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C1" w:rsidRDefault="006259C1" w:rsidP="006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13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BA5D35" wp14:editId="04967C0B">
            <wp:extent cx="1524000" cy="666750"/>
            <wp:effectExtent l="0" t="0" r="0" b="0"/>
            <wp:docPr id="1" name="Picture 1" descr="C:\Users\Marina.Klissourova\Desktop\Medline 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.Klissourova\Desktop\Medline Comple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9C1" w:rsidRPr="00AF4305" w:rsidRDefault="006259C1" w:rsidP="006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Библиотеката на Мeдицински университет - Варна чрез Български информационен консорциум осигурява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годишен </w:t>
      </w: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 до базата данни „MEDLINE Complete", предоставяна от EBSCO Host.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r w:rsidRPr="00AF4305">
        <w:rPr>
          <w:rFonts w:ascii="Times New Roman" w:hAnsi="Times New Roman" w:cs="Times New Roman"/>
          <w:iCs/>
          <w:sz w:val="24"/>
          <w:szCs w:val="24"/>
        </w:rPr>
        <w:t>MEDLINE Complete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“</w:t>
      </w:r>
      <w:r w:rsidRPr="00AF430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дава възможност за търсене на цитирания от над 4500 реферирани медицински списания</w:t>
      </w:r>
      <w:r w:rsidRPr="00AF430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AF430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пълен текст на публикациите в над 1800 специализирани списания, включително пълнотекстов достъп без ембаргов период до много от най-популярните индексирани издания на </w:t>
      </w:r>
      <w:r w:rsidRPr="00AF4305">
        <w:rPr>
          <w:rFonts w:ascii="Times New Roman" w:hAnsi="Times New Roman" w:cs="Times New Roman"/>
          <w:iCs/>
          <w:sz w:val="24"/>
          <w:szCs w:val="24"/>
        </w:rPr>
        <w:t>MEDLINE</w:t>
      </w:r>
      <w:r w:rsidRPr="00AF430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. Наличната информация датира от 1857 г. до днес, което прави 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„</w:t>
      </w:r>
      <w:r w:rsidRPr="00AF4305">
        <w:rPr>
          <w:rFonts w:ascii="Times New Roman" w:hAnsi="Times New Roman" w:cs="Times New Roman"/>
          <w:iCs/>
          <w:sz w:val="24"/>
          <w:szCs w:val="24"/>
        </w:rPr>
        <w:t>MEDLINE Complete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“</w:t>
      </w:r>
      <w:r w:rsidRPr="00AF430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един от най-добрите ресурси на медицинска литература.</w:t>
      </w:r>
    </w:p>
    <w:p w:rsidR="006259C1" w:rsidRPr="008353F0" w:rsidRDefault="006259C1" w:rsidP="00625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Изследователи от цял свят използват „MEDLINE Complete" за бърз и лесен достъп до най-новата информация, съдържаща се в хиляди ТОП медицински списания, обхващащи над 500 тематични области, между които са: ​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Анатомия и морфология 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Анестезиология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Биологично инженерство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Биотехнологии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Ветеринарна медицина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Военна медицина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Генното инженерство, генетика и геномика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Гериатрия и геронтология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Гинекология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Дегенеративни заболявания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Диабет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Здравна политика и икономика на здравеопазването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Кинезиология и кинезитерапия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Клинична психология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Когнитивна наука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Медицинска информатика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Медицинско право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Патологични психология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Педиатрия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Радиология и радиотерапия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Социална работа и логопедия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Спешна медицина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СПИН и ХИВ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Спортна медицина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Стоматология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Травматология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Трудова медицина и безопасност на труда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Хематология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Хирургия</w:t>
      </w:r>
    </w:p>
    <w:p w:rsidR="006259C1" w:rsidRPr="008353F0" w:rsidRDefault="006259C1" w:rsidP="006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35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Хранително-вкусова промишленост и безопасност на храните ​</w:t>
      </w:r>
    </w:p>
    <w:p w:rsidR="006259C1" w:rsidRDefault="006259C1" w:rsidP="006259C1"/>
    <w:p w:rsidR="00050A84" w:rsidRDefault="006259C1"/>
    <w:sectPr w:rsidR="0005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084A"/>
    <w:multiLevelType w:val="multilevel"/>
    <w:tmpl w:val="4E2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1"/>
    <w:rsid w:val="002717DA"/>
    <w:rsid w:val="005A6BAB"/>
    <w:rsid w:val="006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8F55C-39F5-4206-B659-2CB0A64F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Стоянова  Стоянова</dc:creator>
  <cp:keywords/>
  <dc:description/>
  <cp:lastModifiedBy>Виктория Стоянова  Стоянова</cp:lastModifiedBy>
  <cp:revision>1</cp:revision>
  <dcterms:created xsi:type="dcterms:W3CDTF">2016-01-27T13:20:00Z</dcterms:created>
  <dcterms:modified xsi:type="dcterms:W3CDTF">2016-01-27T13:20:00Z</dcterms:modified>
</cp:coreProperties>
</file>