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7FA" w:rsidRPr="00C95900" w:rsidRDefault="002627FA" w:rsidP="002627FA">
      <w:pPr>
        <w:rPr>
          <w:rFonts w:cstheme="minorHAnsi"/>
          <w:b/>
          <w:bCs/>
        </w:rPr>
      </w:pPr>
      <w:r w:rsidRPr="00C95900">
        <w:rPr>
          <w:rFonts w:cstheme="minorHAnsi"/>
          <w:b/>
          <w:bCs/>
        </w:rPr>
        <w:t>Organization for Autism Research Inviting Applications for Graduate Research Projects</w:t>
      </w:r>
    </w:p>
    <w:p w:rsidR="002627FA" w:rsidRPr="00C95900" w:rsidRDefault="002627FA" w:rsidP="002627FA">
      <w:pPr>
        <w:rPr>
          <w:rFonts w:cstheme="minorHAnsi"/>
          <w:b/>
        </w:rPr>
      </w:pPr>
      <w:r w:rsidRPr="00C95900">
        <w:rPr>
          <w:rFonts w:cstheme="minorHAnsi"/>
          <w:b/>
        </w:rPr>
        <w:t>https://researchautism.org/</w:t>
      </w:r>
    </w:p>
    <w:p w:rsidR="002627FA" w:rsidRPr="00C95900" w:rsidRDefault="002627FA" w:rsidP="002627FA">
      <w:pPr>
        <w:rPr>
          <w:rFonts w:cstheme="minorHAnsi"/>
        </w:rPr>
      </w:pPr>
      <w:r w:rsidRPr="00C95900">
        <w:rPr>
          <w:rFonts w:cstheme="minorHAnsi"/>
        </w:rPr>
        <w:t>Each year, the Organization for Autism Research hosts two grant competitions to identify high-quality research studies.</w:t>
      </w:r>
    </w:p>
    <w:p w:rsidR="002627FA" w:rsidRPr="00C95900" w:rsidRDefault="002627FA" w:rsidP="002627FA">
      <w:pPr>
        <w:rPr>
          <w:rFonts w:cstheme="minorHAnsi"/>
        </w:rPr>
      </w:pPr>
      <w:r w:rsidRPr="00C95900">
        <w:rPr>
          <w:rFonts w:cstheme="minorHAnsi"/>
        </w:rPr>
        <w:t>In keeping with our mission, the studies we fund aim to yield practical and objective results that enhance the quality of life for people with autism and provide evidence-based information for use by parents, families, and service providers.</w:t>
      </w:r>
    </w:p>
    <w:p w:rsidR="002627FA" w:rsidRPr="00C95900" w:rsidRDefault="002627FA" w:rsidP="002627FA">
      <w:pPr>
        <w:rPr>
          <w:rFonts w:cstheme="minorHAnsi"/>
        </w:rPr>
      </w:pPr>
      <w:r w:rsidRPr="00C95900">
        <w:rPr>
          <w:rFonts w:cstheme="minorHAnsi"/>
        </w:rPr>
        <w:t>We promote research in the analysis, evaluation, or comparison of assessment or treatment models, focusing on aspects of early education, behavioral, or communication intervention and adult issues such as continuing education, employment, housing models and “later intervention”.</w:t>
      </w:r>
    </w:p>
    <w:p w:rsidR="002627FA" w:rsidRPr="00C95900" w:rsidRDefault="002627FA" w:rsidP="002627FA">
      <w:pPr>
        <w:rPr>
          <w:rFonts w:cstheme="minorHAnsi"/>
          <w:b/>
          <w:bCs/>
        </w:rPr>
      </w:pPr>
      <w:r w:rsidRPr="00C95900">
        <w:rPr>
          <w:rFonts w:cstheme="minorHAnsi"/>
          <w:b/>
          <w:bCs/>
        </w:rPr>
        <w:t>Graduate Research Grant Competition</w:t>
      </w:r>
    </w:p>
    <w:p w:rsidR="002627FA" w:rsidRPr="00C95900" w:rsidRDefault="002627FA" w:rsidP="002627FA">
      <w:pPr>
        <w:rPr>
          <w:rFonts w:cstheme="minorHAnsi"/>
          <w:bCs/>
        </w:rPr>
      </w:pPr>
      <w:r w:rsidRPr="00C95900">
        <w:rPr>
          <w:rFonts w:cstheme="minorHAnsi"/>
          <w:b/>
          <w:bCs/>
        </w:rPr>
        <w:t xml:space="preserve">The open application period is currently: </w:t>
      </w:r>
      <w:r w:rsidRPr="00C95900">
        <w:rPr>
          <w:rFonts w:cstheme="minorHAnsi"/>
          <w:bCs/>
        </w:rPr>
        <w:t>OPEN </w:t>
      </w:r>
    </w:p>
    <w:p w:rsidR="002627FA" w:rsidRPr="00C95900" w:rsidRDefault="002627FA" w:rsidP="002627FA">
      <w:pPr>
        <w:rPr>
          <w:rFonts w:cstheme="minorHAnsi"/>
          <w:b/>
          <w:bCs/>
        </w:rPr>
      </w:pPr>
      <w:r w:rsidRPr="00C95900">
        <w:rPr>
          <w:rFonts w:cstheme="minorHAnsi"/>
          <w:b/>
          <w:bCs/>
        </w:rPr>
        <w:t>Important Dates</w:t>
      </w:r>
    </w:p>
    <w:p w:rsidR="002627FA" w:rsidRPr="00C95900" w:rsidRDefault="002627FA" w:rsidP="002627FA">
      <w:pPr>
        <w:rPr>
          <w:rFonts w:cstheme="minorHAnsi"/>
          <w:bCs/>
        </w:rPr>
      </w:pPr>
      <w:r w:rsidRPr="00C95900">
        <w:rPr>
          <w:rFonts w:cstheme="minorHAnsi"/>
          <w:b/>
          <w:bCs/>
        </w:rPr>
        <w:t>September 17, 2018 – </w:t>
      </w:r>
      <w:r w:rsidRPr="00C95900">
        <w:rPr>
          <w:rFonts w:cstheme="minorHAnsi"/>
          <w:bCs/>
        </w:rPr>
        <w:t>Application Portal Opens</w:t>
      </w:r>
    </w:p>
    <w:p w:rsidR="002627FA" w:rsidRPr="00C95900" w:rsidRDefault="002627FA" w:rsidP="002627FA">
      <w:pPr>
        <w:rPr>
          <w:rFonts w:cstheme="minorHAnsi"/>
          <w:bCs/>
        </w:rPr>
      </w:pPr>
      <w:r w:rsidRPr="00C95900">
        <w:rPr>
          <w:rFonts w:cstheme="minorHAnsi"/>
          <w:b/>
          <w:bCs/>
        </w:rPr>
        <w:t xml:space="preserve">February 11, 2019, 11:59 PM ET – </w:t>
      </w:r>
      <w:r w:rsidRPr="00C95900">
        <w:rPr>
          <w:rFonts w:cstheme="minorHAnsi"/>
          <w:bCs/>
        </w:rPr>
        <w:t>Proposals Due</w:t>
      </w:r>
    </w:p>
    <w:p w:rsidR="002627FA" w:rsidRPr="00C95900" w:rsidRDefault="002627FA" w:rsidP="002627FA">
      <w:pPr>
        <w:rPr>
          <w:rFonts w:cstheme="minorHAnsi"/>
          <w:b/>
          <w:bCs/>
        </w:rPr>
      </w:pPr>
      <w:r w:rsidRPr="00C95900">
        <w:rPr>
          <w:rFonts w:cstheme="minorHAnsi"/>
          <w:b/>
          <w:bCs/>
        </w:rPr>
        <w:t xml:space="preserve">May 2019 – </w:t>
      </w:r>
      <w:r w:rsidRPr="00C95900">
        <w:rPr>
          <w:rFonts w:cstheme="minorHAnsi"/>
          <w:bCs/>
        </w:rPr>
        <w:t>Results Announced</w:t>
      </w:r>
    </w:p>
    <w:p w:rsidR="002627FA" w:rsidRPr="00C95900" w:rsidRDefault="002627FA" w:rsidP="002627FA">
      <w:pPr>
        <w:rPr>
          <w:rFonts w:cstheme="minorHAnsi"/>
          <w:bCs/>
        </w:rPr>
      </w:pPr>
      <w:r w:rsidRPr="00C95900">
        <w:rPr>
          <w:rFonts w:cstheme="minorHAnsi"/>
          <w:b/>
          <w:bCs/>
        </w:rPr>
        <w:t xml:space="preserve">July 1, 2019 – </w:t>
      </w:r>
      <w:r w:rsidRPr="00C95900">
        <w:rPr>
          <w:rFonts w:cstheme="minorHAnsi"/>
          <w:bCs/>
        </w:rPr>
        <w:t>Grant Period Begins</w:t>
      </w:r>
    </w:p>
    <w:p w:rsidR="002627FA" w:rsidRPr="00C95900" w:rsidRDefault="002627FA" w:rsidP="002627FA">
      <w:pPr>
        <w:rPr>
          <w:rFonts w:cstheme="minorHAnsi"/>
          <w:b/>
        </w:rPr>
      </w:pPr>
      <w:r w:rsidRPr="00C95900">
        <w:rPr>
          <w:rFonts w:cstheme="minorHAnsi"/>
          <w:b/>
        </w:rPr>
        <w:t>What are the eligibility requirements?</w:t>
      </w:r>
    </w:p>
    <w:p w:rsidR="002627FA" w:rsidRPr="00C95900" w:rsidRDefault="002627FA" w:rsidP="002627FA">
      <w:pPr>
        <w:rPr>
          <w:rFonts w:cstheme="minorHAnsi"/>
        </w:rPr>
      </w:pPr>
      <w:r w:rsidRPr="00C95900">
        <w:rPr>
          <w:rFonts w:cstheme="minorHAnsi"/>
        </w:rPr>
        <w:t>While there are no eligibility requirements based on experience or degree, many of the finalists have doctoral degrees and previous experience conducting autism research.</w:t>
      </w:r>
    </w:p>
    <w:p w:rsidR="002627FA" w:rsidRPr="00C95900" w:rsidRDefault="002627FA" w:rsidP="002627FA">
      <w:pPr>
        <w:rPr>
          <w:rFonts w:cstheme="minorHAnsi"/>
          <w:b/>
          <w:i/>
        </w:rPr>
      </w:pPr>
      <w:r w:rsidRPr="00C95900">
        <w:rPr>
          <w:rFonts w:cstheme="minorHAnsi"/>
          <w:b/>
          <w:i/>
        </w:rPr>
        <w:t>International researchers are eligible to apply.</w:t>
      </w:r>
    </w:p>
    <w:p w:rsidR="002627FA" w:rsidRPr="00C95900" w:rsidRDefault="002627FA" w:rsidP="002627FA">
      <w:pPr>
        <w:rPr>
          <w:rFonts w:cstheme="minorHAnsi"/>
        </w:rPr>
      </w:pPr>
      <w:r w:rsidRPr="00C95900">
        <w:rPr>
          <w:rFonts w:cstheme="minorHAnsi"/>
        </w:rPr>
        <w:t>Applicants who are in transition between research institutions during the competition period but before the study period begins are still eligible to apply. In such cases, applicants must coordinate with the proper office of sponsored programs as needed, and briefly explain the pending status of IRB approval within the application.</w:t>
      </w:r>
    </w:p>
    <w:p w:rsidR="002627FA" w:rsidRPr="00C95900" w:rsidRDefault="002627FA" w:rsidP="002627FA">
      <w:pPr>
        <w:rPr>
          <w:rFonts w:cstheme="minorHAnsi"/>
          <w:b/>
          <w:bCs/>
        </w:rPr>
      </w:pPr>
      <w:r w:rsidRPr="00C95900">
        <w:rPr>
          <w:rFonts w:cstheme="minorHAnsi"/>
          <w:b/>
          <w:bCs/>
        </w:rPr>
        <w:t>Parkinson's Foundation Accepting Applications for Clinical Research Award</w:t>
      </w:r>
    </w:p>
    <w:p w:rsidR="002627FA" w:rsidRPr="00C95900" w:rsidRDefault="002627FA" w:rsidP="002627FA">
      <w:pPr>
        <w:rPr>
          <w:rFonts w:cstheme="minorHAnsi"/>
          <w:b/>
          <w:bCs/>
        </w:rPr>
      </w:pPr>
      <w:r w:rsidRPr="00C95900">
        <w:rPr>
          <w:rFonts w:cstheme="minorHAnsi"/>
          <w:b/>
          <w:bCs/>
        </w:rPr>
        <w:t>https://www.parkinson.org/</w:t>
      </w:r>
    </w:p>
    <w:p w:rsidR="002627FA" w:rsidRPr="00C95900" w:rsidRDefault="002627FA" w:rsidP="002627FA">
      <w:pPr>
        <w:rPr>
          <w:rFonts w:cstheme="minorHAnsi"/>
        </w:rPr>
      </w:pPr>
      <w:r w:rsidRPr="00C95900">
        <w:rPr>
          <w:rFonts w:cstheme="minorHAnsi"/>
        </w:rPr>
        <w:t>November 7, 2018</w:t>
      </w:r>
    </w:p>
    <w:p w:rsidR="002627FA" w:rsidRPr="00C95900" w:rsidRDefault="002627FA" w:rsidP="002627FA">
      <w:pPr>
        <w:rPr>
          <w:rFonts w:cstheme="minorHAnsi"/>
        </w:rPr>
      </w:pPr>
      <w:r w:rsidRPr="00C95900">
        <w:rPr>
          <w:rFonts w:cstheme="minorHAnsi"/>
        </w:rPr>
        <w:t xml:space="preserve">Deadline: January 22, 2019 (Letters of Intent) </w:t>
      </w:r>
    </w:p>
    <w:p w:rsidR="002627FA" w:rsidRPr="00C95900" w:rsidRDefault="002627FA" w:rsidP="002627FA">
      <w:pPr>
        <w:rPr>
          <w:rFonts w:cstheme="minorHAnsi"/>
        </w:rPr>
      </w:pPr>
      <w:r w:rsidRPr="00C95900">
        <w:rPr>
          <w:rFonts w:cstheme="minorHAnsi"/>
        </w:rPr>
        <w:t>The Parkinson's Foundation makes life better for people with Parkinson's disease by supporting efforts to improve care and advancing research toward a cure.To that end, the foundation is accepting applications for its Clinical Research Award. Through the annual program, grants of up to $200,000 over two years will be awarded to support the research expenses of a clinician-scientist whose clinically oriented research involves people living with Parkinson's.</w:t>
      </w:r>
      <w:r w:rsidRPr="00C95900">
        <w:rPr>
          <w:rFonts w:cstheme="minorHAnsi"/>
          <w:lang w:val="en-US"/>
        </w:rPr>
        <w:t xml:space="preserve"> </w:t>
      </w:r>
      <w:r w:rsidRPr="00C95900">
        <w:rPr>
          <w:rFonts w:cstheme="minorHAnsi"/>
        </w:rPr>
        <w:t xml:space="preserve">Clinician-scientists of all stages (from fellows to established faculty) may apply but preference will be given to junior investigators. Physicians must have completed a residency in neurology or be able to demonstrate that their training pathway is of benefit to people with PD. Allied health professionals must hold an </w:t>
      </w:r>
      <w:r w:rsidRPr="00C95900">
        <w:rPr>
          <w:rFonts w:cstheme="minorHAnsi"/>
        </w:rPr>
        <w:lastRenderedPageBreak/>
        <w:t>advanced research degree, typically a PhD. In addition, all applicants must demonstrate a significant research focus on PD.</w:t>
      </w:r>
      <w:r w:rsidRPr="00C95900">
        <w:rPr>
          <w:rFonts w:cstheme="minorHAnsi"/>
          <w:lang w:val="en-US"/>
        </w:rPr>
        <w:t xml:space="preserve"> </w:t>
      </w:r>
      <w:r w:rsidRPr="00C95900">
        <w:rPr>
          <w:rFonts w:cstheme="minorHAnsi"/>
        </w:rPr>
        <w:t>Applicants who are fellows, in a mentored status, or within two years of starting an independent position must identify an appropriate mentor with research experience to provide oversight of the proposed project.</w:t>
      </w:r>
    </w:p>
    <w:p w:rsidR="002627FA" w:rsidRPr="00C95900" w:rsidRDefault="002627FA" w:rsidP="002627FA">
      <w:pPr>
        <w:rPr>
          <w:rFonts w:cstheme="minorHAnsi"/>
        </w:rPr>
      </w:pPr>
      <w:r w:rsidRPr="00C95900">
        <w:rPr>
          <w:rFonts w:cstheme="minorHAnsi"/>
        </w:rPr>
        <w:t>Letters of Intent must be received no later than January 22, 2019. Upon review, selected applicants will be invited to submit a full application by April 16, 2019.</w:t>
      </w:r>
    </w:p>
    <w:p w:rsidR="002627FA" w:rsidRPr="00C95900" w:rsidRDefault="002627FA" w:rsidP="002627FA">
      <w:pPr>
        <w:rPr>
          <w:rFonts w:cstheme="minorHAnsi"/>
        </w:rPr>
      </w:pPr>
      <w:r w:rsidRPr="00C95900">
        <w:rPr>
          <w:rFonts w:cstheme="minorHAnsi"/>
          <w:b/>
          <w:bCs/>
        </w:rPr>
        <w:t>Eligibility</w:t>
      </w:r>
    </w:p>
    <w:p w:rsidR="002627FA" w:rsidRPr="00C95900" w:rsidRDefault="002627FA" w:rsidP="002627FA">
      <w:pPr>
        <w:rPr>
          <w:rFonts w:cstheme="minorHAnsi"/>
        </w:rPr>
      </w:pPr>
      <w:r w:rsidRPr="00C95900">
        <w:rPr>
          <w:rFonts w:cstheme="minorHAnsi"/>
          <w:b/>
          <w:bCs/>
        </w:rPr>
        <w:t>Q. Does Parkinson's Foundation fund both international and U.S. applicants?</w:t>
      </w:r>
      <w:r w:rsidRPr="00C95900">
        <w:rPr>
          <w:rFonts w:cstheme="minorHAnsi"/>
        </w:rPr>
        <w:br/>
      </w:r>
      <w:r w:rsidRPr="00C95900">
        <w:rPr>
          <w:rFonts w:cstheme="minorHAnsi"/>
          <w:b/>
          <w:bCs/>
        </w:rPr>
        <w:t>A.</w:t>
      </w:r>
      <w:r w:rsidRPr="00C95900">
        <w:rPr>
          <w:rFonts w:cstheme="minorHAnsi"/>
        </w:rPr>
        <w:t xml:space="preserve"> All Parkinson's Foundation research programs are open to applicants that live either within the U.S. or </w:t>
      </w:r>
      <w:r w:rsidRPr="00C95900">
        <w:rPr>
          <w:rFonts w:cstheme="minorHAnsi"/>
          <w:b/>
          <w:u w:val="single"/>
        </w:rPr>
        <w:t>internationally, regardless of citizenship</w:t>
      </w:r>
      <w:r w:rsidRPr="00C95900">
        <w:rPr>
          <w:rFonts w:cstheme="minorHAnsi"/>
        </w:rPr>
        <w:t>, except for the Stanley Fahn Faculty Transition Award. For this award, applicants do not need U.S. citizenship, but must live in the U.S. and conduct their research at a U.S.-based institution.</w:t>
      </w:r>
    </w:p>
    <w:p w:rsidR="002627FA" w:rsidRPr="00C95900" w:rsidRDefault="002627FA" w:rsidP="002627FA">
      <w:pPr>
        <w:spacing w:before="100" w:beforeAutospacing="1" w:after="100" w:afterAutospacing="1" w:line="240" w:lineRule="auto"/>
        <w:outlineLvl w:val="0"/>
        <w:rPr>
          <w:rFonts w:eastAsia="Times New Roman" w:cstheme="minorHAnsi"/>
          <w:b/>
          <w:bCs/>
          <w:kern w:val="36"/>
          <w:lang w:eastAsia="bg-BG"/>
        </w:rPr>
      </w:pPr>
      <w:r w:rsidRPr="00C95900">
        <w:rPr>
          <w:rFonts w:eastAsia="Times New Roman" w:cstheme="minorHAnsi"/>
          <w:b/>
          <w:bCs/>
          <w:kern w:val="36"/>
          <w:lang w:eastAsia="bg-BG"/>
        </w:rPr>
        <w:t>National MS Society Accepting Applications for Pilot Programs</w:t>
      </w:r>
    </w:p>
    <w:p w:rsidR="002627FA" w:rsidRPr="00C95900" w:rsidRDefault="002627FA" w:rsidP="002627FA">
      <w:pPr>
        <w:spacing w:before="100" w:beforeAutospacing="1" w:after="100" w:afterAutospacing="1" w:line="240" w:lineRule="auto"/>
        <w:outlineLvl w:val="0"/>
        <w:rPr>
          <w:rFonts w:eastAsia="Times New Roman" w:cstheme="minorHAnsi"/>
          <w:b/>
          <w:bCs/>
          <w:kern w:val="36"/>
          <w:lang w:eastAsia="bg-BG"/>
        </w:rPr>
      </w:pPr>
      <w:r w:rsidRPr="00C95900">
        <w:rPr>
          <w:rFonts w:eastAsia="Times New Roman" w:cstheme="minorHAnsi"/>
          <w:b/>
          <w:bCs/>
          <w:kern w:val="36"/>
          <w:lang w:eastAsia="bg-BG"/>
        </w:rPr>
        <w:t>https://www.nationalmssociety.org/</w:t>
      </w:r>
    </w:p>
    <w:p w:rsidR="002627FA" w:rsidRPr="00C95900" w:rsidRDefault="002627FA" w:rsidP="002627FA">
      <w:pPr>
        <w:rPr>
          <w:rFonts w:cstheme="minorHAnsi"/>
          <w:b/>
          <w:i/>
        </w:rPr>
      </w:pPr>
      <w:r w:rsidRPr="00C95900">
        <w:rPr>
          <w:rFonts w:eastAsia="Times New Roman" w:cstheme="minorHAnsi"/>
          <w:b/>
          <w:i/>
          <w:lang w:eastAsia="bg-BG"/>
        </w:rPr>
        <w:t>Deadline: January 7, 2019 (Pre-Applications)</w:t>
      </w:r>
      <w:r w:rsidRPr="00C95900">
        <w:rPr>
          <w:rFonts w:cstheme="minorHAnsi"/>
          <w:b/>
          <w:i/>
        </w:rPr>
        <w:t xml:space="preserve"> </w:t>
      </w:r>
    </w:p>
    <w:p w:rsidR="002627FA" w:rsidRPr="00C95900" w:rsidRDefault="002627FA" w:rsidP="002627FA">
      <w:pPr>
        <w:pStyle w:val="NormalWeb"/>
        <w:rPr>
          <w:rFonts w:asciiTheme="minorHAnsi" w:hAnsiTheme="minorHAnsi" w:cstheme="minorHAnsi"/>
          <w:sz w:val="22"/>
          <w:szCs w:val="22"/>
        </w:rPr>
      </w:pPr>
      <w:r w:rsidRPr="00C95900">
        <w:rPr>
          <w:rFonts w:asciiTheme="minorHAnsi" w:hAnsiTheme="minorHAnsi" w:cstheme="minorHAnsi"/>
          <w:sz w:val="22"/>
          <w:szCs w:val="22"/>
        </w:rPr>
        <w:t xml:space="preserve">The </w:t>
      </w:r>
      <w:hyperlink r:id="rId4" w:tgtFrame="_self" w:history="1">
        <w:r w:rsidRPr="00C95900">
          <w:rPr>
            <w:rStyle w:val="Hyperlink"/>
            <w:rFonts w:asciiTheme="minorHAnsi" w:hAnsiTheme="minorHAnsi" w:cstheme="minorHAnsi"/>
            <w:color w:val="auto"/>
            <w:sz w:val="22"/>
            <w:szCs w:val="22"/>
            <w:u w:val="none"/>
          </w:rPr>
          <w:t>National Multiple Sclerosis Society</w:t>
        </w:r>
      </w:hyperlink>
      <w:r w:rsidRPr="00C95900">
        <w:rPr>
          <w:rFonts w:asciiTheme="minorHAnsi" w:hAnsiTheme="minorHAnsi" w:cstheme="minorHAnsi"/>
          <w:sz w:val="22"/>
          <w:szCs w:val="22"/>
        </w:rPr>
        <w:t xml:space="preserve"> mobilizes people and resources to drive research for a cure and to address the challenges of everyone affected by MS.</w:t>
      </w:r>
    </w:p>
    <w:p w:rsidR="002627FA" w:rsidRPr="00C95900" w:rsidRDefault="002627FA" w:rsidP="002627FA">
      <w:pPr>
        <w:pStyle w:val="NormalWeb"/>
        <w:rPr>
          <w:rFonts w:asciiTheme="minorHAnsi" w:hAnsiTheme="minorHAnsi" w:cstheme="minorHAnsi"/>
          <w:sz w:val="22"/>
          <w:szCs w:val="22"/>
        </w:rPr>
      </w:pPr>
      <w:r w:rsidRPr="00C95900">
        <w:rPr>
          <w:rFonts w:asciiTheme="minorHAnsi" w:hAnsiTheme="minorHAnsi" w:cstheme="minorHAnsi"/>
          <w:sz w:val="22"/>
          <w:szCs w:val="22"/>
        </w:rPr>
        <w:t>To that end, the society is accepting applications for its Pilot Grant Program, which funds high-risk pilot grants for the testing of novel ideas that may serve to advance the society's mission of stopping MS progression, restoring function in MS sufferers, and improving quality of life. The program supports fundamental as well as applied studies, non-clinical or clinical in nature, including projects in patient management, care, and rehabilitation.</w:t>
      </w:r>
    </w:p>
    <w:p w:rsidR="002627FA" w:rsidRPr="00C95900" w:rsidRDefault="002627FA" w:rsidP="002627FA">
      <w:pPr>
        <w:pStyle w:val="NormalWeb"/>
        <w:rPr>
          <w:rFonts w:asciiTheme="minorHAnsi" w:hAnsiTheme="minorHAnsi" w:cstheme="minorHAnsi"/>
          <w:sz w:val="22"/>
          <w:szCs w:val="22"/>
        </w:rPr>
      </w:pPr>
      <w:r w:rsidRPr="00C95900">
        <w:rPr>
          <w:rFonts w:asciiTheme="minorHAnsi" w:hAnsiTheme="minorHAnsi" w:cstheme="minorHAnsi"/>
          <w:sz w:val="22"/>
          <w:szCs w:val="22"/>
        </w:rPr>
        <w:t>Through the program, one-year grants of up to $44,000 will be awarded for the testing of innovative, cutting-edge ideas or untested methods and to gather sufficient preliminary data to apply for longer-term funding.</w:t>
      </w:r>
    </w:p>
    <w:p w:rsidR="002627FA" w:rsidRPr="00C95900" w:rsidRDefault="002627FA" w:rsidP="002627FA">
      <w:pPr>
        <w:pStyle w:val="NormalWeb"/>
        <w:rPr>
          <w:rFonts w:asciiTheme="minorHAnsi" w:hAnsiTheme="minorHAnsi" w:cstheme="minorHAnsi"/>
          <w:sz w:val="22"/>
          <w:szCs w:val="22"/>
        </w:rPr>
      </w:pPr>
      <w:r w:rsidRPr="00C95900">
        <w:rPr>
          <w:rFonts w:asciiTheme="minorHAnsi" w:hAnsiTheme="minorHAnsi" w:cstheme="minorHAnsi"/>
          <w:sz w:val="22"/>
          <w:szCs w:val="22"/>
        </w:rPr>
        <w:t>Researchers who have completed their postdoctoral training are invited to apply. Individuals who are currently postdoctoral or the equivalent, or who are graduate/medical students are not eligible for support under this program.</w:t>
      </w:r>
    </w:p>
    <w:p w:rsidR="002627FA" w:rsidRPr="00C95900" w:rsidRDefault="002627FA" w:rsidP="002627FA">
      <w:pPr>
        <w:rPr>
          <w:rFonts w:eastAsia="Times New Roman" w:cstheme="minorHAnsi"/>
          <w:lang w:eastAsia="bg-BG"/>
        </w:rPr>
      </w:pPr>
      <w:r w:rsidRPr="00C95900">
        <w:rPr>
          <w:rFonts w:eastAsia="Times New Roman" w:cstheme="minorHAnsi"/>
          <w:lang w:eastAsia="bg-BG"/>
        </w:rPr>
        <w:t>ELIGIBILITY</w:t>
      </w:r>
    </w:p>
    <w:p w:rsidR="002627FA" w:rsidRPr="00C95900" w:rsidRDefault="002627FA" w:rsidP="002627FA">
      <w:pPr>
        <w:spacing w:after="0" w:line="240" w:lineRule="auto"/>
        <w:rPr>
          <w:rFonts w:eastAsia="Times New Roman" w:cstheme="minorHAnsi"/>
          <w:b/>
          <w:lang w:eastAsia="bg-BG"/>
        </w:rPr>
      </w:pPr>
      <w:r w:rsidRPr="00C95900">
        <w:rPr>
          <w:rFonts w:eastAsia="Times New Roman" w:cstheme="minorHAnsi"/>
          <w:b/>
          <w:lang w:eastAsia="bg-BG"/>
        </w:rPr>
        <w:t>Principal Investigator:</w:t>
      </w:r>
    </w:p>
    <w:p w:rsidR="002627FA" w:rsidRPr="00C95900" w:rsidRDefault="002627FA" w:rsidP="002627FA">
      <w:pPr>
        <w:spacing w:after="0" w:line="240" w:lineRule="auto"/>
        <w:rPr>
          <w:rFonts w:eastAsia="Times New Roman" w:cstheme="minorHAnsi"/>
          <w:lang w:eastAsia="bg-BG"/>
        </w:rPr>
      </w:pPr>
      <w:r w:rsidRPr="00C95900">
        <w:rPr>
          <w:rFonts w:eastAsia="Times New Roman" w:cstheme="minorHAnsi"/>
          <w:lang w:eastAsia="bg-BG"/>
        </w:rPr>
        <w:t xml:space="preserve">It is expected that the person indicated as the principal investigator in an application for a grant is the one who is personally and actively responsible for the conduct of the research and who is considered </w:t>
      </w:r>
      <w:r w:rsidRPr="00C95900">
        <w:rPr>
          <w:rFonts w:eastAsia="Times New Roman" w:cstheme="minorHAnsi"/>
          <w:lang w:val="en-US" w:eastAsia="bg-BG"/>
        </w:rPr>
        <w:t xml:space="preserve"> </w:t>
      </w:r>
      <w:r w:rsidRPr="00C95900">
        <w:rPr>
          <w:rFonts w:eastAsia="Times New Roman" w:cstheme="minorHAnsi"/>
          <w:lang w:eastAsia="bg-BG"/>
        </w:rPr>
        <w:t xml:space="preserve">eligible by his or her аinstitution to apply for a research grant. The principal investigator </w:t>
      </w:r>
      <w:r w:rsidRPr="00C95900">
        <w:rPr>
          <w:rFonts w:eastAsia="Times New Roman" w:cstheme="minorHAnsi"/>
          <w:b/>
          <w:u w:val="single"/>
          <w:lang w:eastAsia="bg-BG"/>
        </w:rPr>
        <w:t>need not be a</w:t>
      </w:r>
      <w:r w:rsidRPr="00C95900">
        <w:rPr>
          <w:rFonts w:eastAsia="Times New Roman" w:cstheme="minorHAnsi"/>
          <w:lang w:eastAsia="bg-BG"/>
        </w:rPr>
        <w:t xml:space="preserve"> United States citizen. </w:t>
      </w:r>
    </w:p>
    <w:p w:rsidR="002627FA" w:rsidRPr="00C95900" w:rsidRDefault="002627FA" w:rsidP="002627FA">
      <w:pPr>
        <w:spacing w:after="0" w:line="240" w:lineRule="auto"/>
        <w:rPr>
          <w:rFonts w:eastAsia="Times New Roman" w:cstheme="minorHAnsi"/>
          <w:b/>
          <w:lang w:eastAsia="bg-BG"/>
        </w:rPr>
      </w:pPr>
      <w:r w:rsidRPr="00C95900">
        <w:rPr>
          <w:rFonts w:eastAsia="Times New Roman" w:cstheme="minorHAnsi"/>
          <w:b/>
          <w:lang w:eastAsia="bg-BG"/>
        </w:rPr>
        <w:t>Institution:</w:t>
      </w:r>
    </w:p>
    <w:p w:rsidR="002627FA" w:rsidRPr="00C95900" w:rsidRDefault="002627FA" w:rsidP="002627FA">
      <w:pPr>
        <w:spacing w:after="0" w:line="240" w:lineRule="auto"/>
        <w:rPr>
          <w:rFonts w:eastAsia="Times New Roman" w:cstheme="minorHAnsi"/>
          <w:lang w:eastAsia="bg-BG"/>
        </w:rPr>
      </w:pPr>
      <w:r w:rsidRPr="00C95900">
        <w:rPr>
          <w:rFonts w:eastAsia="Times New Roman" w:cstheme="minorHAnsi"/>
          <w:lang w:eastAsia="bg-BG"/>
        </w:rPr>
        <w:t>Institutions, except in unusual circumstances, are the official recipients of grants made for the support of specific research by the principal investiga</w:t>
      </w:r>
    </w:p>
    <w:p w:rsidR="002627FA" w:rsidRPr="00C95900" w:rsidRDefault="002627FA" w:rsidP="002627FA">
      <w:pPr>
        <w:spacing w:after="0" w:line="240" w:lineRule="auto"/>
        <w:rPr>
          <w:rFonts w:eastAsia="Times New Roman" w:cstheme="minorHAnsi"/>
          <w:lang w:eastAsia="bg-BG"/>
        </w:rPr>
      </w:pPr>
      <w:r w:rsidRPr="00C95900">
        <w:rPr>
          <w:rFonts w:eastAsia="Times New Roman" w:cstheme="minorHAnsi"/>
          <w:lang w:eastAsia="bg-BG"/>
        </w:rPr>
        <w:t>tor. The sponsoring institution may be in any country</w:t>
      </w:r>
      <w:r w:rsidRPr="00C95900">
        <w:rPr>
          <w:rFonts w:eastAsia="Times New Roman" w:cstheme="minorHAnsi"/>
          <w:lang w:val="en-US" w:eastAsia="bg-BG"/>
        </w:rPr>
        <w:t xml:space="preserve"> </w:t>
      </w:r>
      <w:r w:rsidRPr="00C95900">
        <w:rPr>
          <w:rFonts w:eastAsia="Times New Roman" w:cstheme="minorHAnsi"/>
          <w:lang w:eastAsia="bg-BG"/>
        </w:rPr>
        <w:t xml:space="preserve">permitted under </w:t>
      </w:r>
    </w:p>
    <w:p w:rsidR="002627FA" w:rsidRPr="00C95900" w:rsidRDefault="002627FA" w:rsidP="002627FA">
      <w:pPr>
        <w:spacing w:after="0" w:line="240" w:lineRule="auto"/>
        <w:rPr>
          <w:rFonts w:eastAsia="Times New Roman" w:cstheme="minorHAnsi"/>
          <w:lang w:eastAsia="bg-BG"/>
        </w:rPr>
      </w:pPr>
      <w:r w:rsidRPr="00C95900">
        <w:rPr>
          <w:rFonts w:eastAsia="Times New Roman" w:cstheme="minorHAnsi"/>
          <w:lang w:eastAsia="bg-BG"/>
        </w:rPr>
        <w:t>United States policies.</w:t>
      </w:r>
    </w:p>
    <w:p w:rsidR="002627FA" w:rsidRPr="00C95900" w:rsidRDefault="002627FA" w:rsidP="002627FA">
      <w:pPr>
        <w:spacing w:after="0" w:line="240" w:lineRule="auto"/>
        <w:rPr>
          <w:rFonts w:eastAsia="Times New Roman" w:cstheme="minorHAnsi"/>
          <w:lang w:eastAsia="bg-BG"/>
        </w:rPr>
      </w:pPr>
      <w:r w:rsidRPr="00C95900">
        <w:rPr>
          <w:rFonts w:eastAsia="Times New Roman" w:cstheme="minorHAnsi"/>
          <w:lang w:eastAsia="bg-BG"/>
        </w:rPr>
        <w:t xml:space="preserve">Applicants are also encouraged to apply for research funding from local sources. </w:t>
      </w:r>
    </w:p>
    <w:p w:rsidR="002627FA" w:rsidRPr="00C95900" w:rsidRDefault="002627FA" w:rsidP="002627FA">
      <w:pPr>
        <w:rPr>
          <w:rFonts w:cstheme="minorHAnsi"/>
          <w:b/>
        </w:rPr>
      </w:pPr>
    </w:p>
    <w:p w:rsidR="002627FA" w:rsidRPr="00C95900" w:rsidRDefault="002627FA" w:rsidP="002627FA">
      <w:pPr>
        <w:jc w:val="right"/>
        <w:rPr>
          <w:rFonts w:cstheme="minorHAnsi"/>
        </w:rPr>
      </w:pPr>
    </w:p>
    <w:p w:rsidR="002627FA" w:rsidRPr="00C95900" w:rsidRDefault="002627FA" w:rsidP="002627FA">
      <w:pPr>
        <w:jc w:val="right"/>
        <w:rPr>
          <w:rFonts w:cstheme="minorHAnsi"/>
        </w:rPr>
      </w:pPr>
    </w:p>
    <w:p w:rsidR="002627FA" w:rsidRPr="00C95900" w:rsidRDefault="002627FA" w:rsidP="002627FA">
      <w:pPr>
        <w:jc w:val="right"/>
        <w:rPr>
          <w:rFonts w:cstheme="minorHAnsi"/>
        </w:rPr>
      </w:pPr>
    </w:p>
    <w:p w:rsidR="002627FA" w:rsidRPr="00C95900" w:rsidRDefault="002627FA" w:rsidP="002627FA">
      <w:pPr>
        <w:rPr>
          <w:rFonts w:cstheme="minorHAnsi"/>
        </w:rPr>
      </w:pPr>
    </w:p>
    <w:p w:rsidR="002627FA" w:rsidRPr="00C95900" w:rsidRDefault="002627FA" w:rsidP="002627FA">
      <w:pPr>
        <w:spacing w:before="100" w:beforeAutospacing="1" w:after="100" w:afterAutospacing="1" w:line="240" w:lineRule="auto"/>
        <w:outlineLvl w:val="0"/>
        <w:rPr>
          <w:rFonts w:eastAsia="Times New Roman" w:cstheme="minorHAnsi"/>
          <w:b/>
          <w:bCs/>
          <w:kern w:val="36"/>
          <w:lang w:eastAsia="bg-BG"/>
        </w:rPr>
      </w:pPr>
      <w:r w:rsidRPr="00C95900">
        <w:rPr>
          <w:rFonts w:eastAsia="Times New Roman" w:cstheme="minorHAnsi"/>
          <w:b/>
          <w:bCs/>
          <w:kern w:val="36"/>
          <w:lang w:eastAsia="bg-BG"/>
        </w:rPr>
        <w:t>Angelman Syndrome Foundation Accepting Proposals for Research Projects</w:t>
      </w:r>
    </w:p>
    <w:p w:rsidR="002627FA" w:rsidRPr="00C95900" w:rsidRDefault="002627FA" w:rsidP="002627FA">
      <w:pPr>
        <w:rPr>
          <w:rFonts w:cstheme="minorHAnsi"/>
          <w:b/>
          <w:i/>
        </w:rPr>
      </w:pPr>
      <w:r w:rsidRPr="00C95900">
        <w:rPr>
          <w:rFonts w:eastAsia="Times New Roman" w:cstheme="minorHAnsi"/>
          <w:b/>
          <w:i/>
          <w:lang w:eastAsia="bg-BG"/>
        </w:rPr>
        <w:t>Deadline: April 15, 2019</w:t>
      </w:r>
    </w:p>
    <w:p w:rsidR="002627FA" w:rsidRPr="00C95900" w:rsidRDefault="002627FA" w:rsidP="002627FA">
      <w:pPr>
        <w:rPr>
          <w:rFonts w:cstheme="minorHAnsi"/>
          <w:b/>
        </w:rPr>
      </w:pPr>
      <w:r w:rsidRPr="00C95900">
        <w:rPr>
          <w:rFonts w:cstheme="minorHAnsi"/>
          <w:b/>
        </w:rPr>
        <w:t>https://www.angelman.org/</w:t>
      </w:r>
    </w:p>
    <w:p w:rsidR="002627FA" w:rsidRPr="00C95900" w:rsidRDefault="002627FA" w:rsidP="002627FA">
      <w:pPr>
        <w:rPr>
          <w:rFonts w:cstheme="minorHAnsi"/>
        </w:rPr>
      </w:pPr>
      <w:r w:rsidRPr="00C95900">
        <w:rPr>
          <w:rFonts w:cstheme="minorHAnsi"/>
        </w:rPr>
        <w:t xml:space="preserve">The </w:t>
      </w:r>
      <w:hyperlink r:id="rId5" w:tgtFrame="_self" w:history="1">
        <w:r w:rsidRPr="00C95900">
          <w:rPr>
            <w:rStyle w:val="Hyperlink"/>
            <w:rFonts w:cstheme="minorHAnsi"/>
            <w:color w:val="auto"/>
            <w:u w:val="none"/>
          </w:rPr>
          <w:t>Angelman Syndrome Foundation</w:t>
        </w:r>
      </w:hyperlink>
      <w:r w:rsidRPr="00C95900">
        <w:rPr>
          <w:rFonts w:cstheme="minorHAnsi"/>
        </w:rPr>
        <w:t xml:space="preserve"> advances awareness and treatment of Angelman syndrome, a neurodevelopmental disorder caused by deficiency of the ubiquitin protein ligase UBE3A in the brain. The foundation advances this mission through education, research, and support for individuals with Angelman syndrome, their families, and other concerned parties.</w:t>
      </w:r>
    </w:p>
    <w:p w:rsidR="002627FA" w:rsidRPr="00C95900" w:rsidRDefault="002627FA" w:rsidP="002627FA">
      <w:pPr>
        <w:rPr>
          <w:rFonts w:cstheme="minorHAnsi"/>
        </w:rPr>
      </w:pPr>
      <w:r w:rsidRPr="00C95900">
        <w:rPr>
          <w:rFonts w:cstheme="minorHAnsi"/>
        </w:rPr>
        <w:t>As part of this mission, the foundation is accepting proposals for pre-clinical, translational, and clinical research projects that investigate any or all aspects of Angelman syndrome. Priority will be given to pilot projects that test new ideas about pathogenesis and therapeutics of Angelman syndrome, translational research, and clinical research studies. Of particular interest to ASF are studies related to communication, behavioral issues, and identification of issues and treatments that impact the daily life of people with Angelman syndrome and their families. </w:t>
      </w:r>
    </w:p>
    <w:p w:rsidR="002627FA" w:rsidRPr="00C95900" w:rsidRDefault="002627FA" w:rsidP="002627FA">
      <w:pPr>
        <w:rPr>
          <w:rFonts w:cstheme="minorHAnsi"/>
        </w:rPr>
      </w:pPr>
      <w:r w:rsidRPr="00C95900">
        <w:rPr>
          <w:rFonts w:cstheme="minorHAnsi"/>
        </w:rPr>
        <w:t>One- or two-year grants will be awarded for various amounts of up to $100,000 per year.</w:t>
      </w:r>
    </w:p>
    <w:p w:rsidR="002627FA" w:rsidRPr="00C95900" w:rsidRDefault="002627FA" w:rsidP="002627FA">
      <w:pPr>
        <w:rPr>
          <w:rFonts w:cstheme="minorHAnsi"/>
          <w:b/>
          <w:u w:val="single"/>
        </w:rPr>
      </w:pPr>
      <w:r w:rsidRPr="00C95900">
        <w:rPr>
          <w:rFonts w:cstheme="minorHAnsi"/>
          <w:b/>
          <w:u w:val="single"/>
        </w:rPr>
        <w:t>Researchers from all countries are encouraged to apply.</w:t>
      </w:r>
    </w:p>
    <w:p w:rsidR="002627FA" w:rsidRPr="00C95900" w:rsidRDefault="002627FA" w:rsidP="002627FA">
      <w:pPr>
        <w:rPr>
          <w:rFonts w:cstheme="minorHAnsi"/>
          <w:b/>
          <w:bCs/>
        </w:rPr>
      </w:pPr>
      <w:r w:rsidRPr="00C95900">
        <w:rPr>
          <w:rFonts w:cstheme="minorHAnsi"/>
          <w:b/>
          <w:bCs/>
        </w:rPr>
        <w:t>National Psoriasis Foundation Issues RFP for 2019 Discovery Grant</w:t>
      </w:r>
    </w:p>
    <w:p w:rsidR="002627FA" w:rsidRPr="00C95900" w:rsidRDefault="002627FA" w:rsidP="002627FA">
      <w:pPr>
        <w:rPr>
          <w:rFonts w:cstheme="minorHAnsi"/>
        </w:rPr>
      </w:pPr>
      <w:r w:rsidRPr="00C95900">
        <w:rPr>
          <w:rFonts w:cstheme="minorHAnsi"/>
        </w:rPr>
        <w:t>https://www.psoriasis.org/</w:t>
      </w:r>
    </w:p>
    <w:p w:rsidR="002627FA" w:rsidRPr="00C95900" w:rsidRDefault="002627FA" w:rsidP="002627FA">
      <w:pPr>
        <w:rPr>
          <w:rFonts w:cstheme="minorHAnsi"/>
        </w:rPr>
      </w:pPr>
      <w:r w:rsidRPr="00C95900">
        <w:rPr>
          <w:rFonts w:cstheme="minorHAnsi"/>
        </w:rPr>
        <w:t>Deadline: January 18, 2019</w:t>
      </w:r>
    </w:p>
    <w:p w:rsidR="002627FA" w:rsidRPr="00C95900" w:rsidRDefault="002627FA" w:rsidP="002627FA">
      <w:pPr>
        <w:rPr>
          <w:rFonts w:cstheme="minorHAnsi"/>
        </w:rPr>
      </w:pPr>
      <w:r w:rsidRPr="00C95900">
        <w:rPr>
          <w:rFonts w:cstheme="minorHAnsi"/>
        </w:rPr>
        <w:t xml:space="preserve">The </w:t>
      </w:r>
      <w:hyperlink r:id="rId6" w:tgtFrame="_self" w:history="1">
        <w:r w:rsidRPr="00C95900">
          <w:rPr>
            <w:rFonts w:cstheme="minorHAnsi"/>
          </w:rPr>
          <w:t>National Psoriasis Foundation</w:t>
        </w:r>
      </w:hyperlink>
      <w:r w:rsidRPr="00C95900">
        <w:rPr>
          <w:rFonts w:cstheme="minorHAnsi"/>
        </w:rPr>
        <w:t xml:space="preserve"> is seeking applications that encourage the advancement of innovative research into psoriasis and psoriatic arthritis.</w:t>
      </w:r>
    </w:p>
    <w:p w:rsidR="002627FA" w:rsidRPr="00C95900" w:rsidRDefault="002627FA" w:rsidP="002627FA">
      <w:pPr>
        <w:rPr>
          <w:rFonts w:cstheme="minorHAnsi"/>
        </w:rPr>
      </w:pPr>
      <w:r w:rsidRPr="00C95900">
        <w:rPr>
          <w:rFonts w:cstheme="minorHAnsi"/>
        </w:rPr>
        <w:t>Grants of up to $75,000 will be awarded in support of researchers while they explore preliminary ideas and conduct proof-of-concept experiments. The goal of the program is to stimulate the development of new research programs in psoriatic disease capable of competing for long-term funding from the National Institutes of Health or other agencies in the future. Researchers with a specific focus on psoriatic arthritis, public health, and co-morbidities are strongly encouraged to apply</w:t>
      </w:r>
    </w:p>
    <w:p w:rsidR="002627FA" w:rsidRDefault="002627FA" w:rsidP="002627FA">
      <w:pPr>
        <w:rPr>
          <w:rFonts w:cstheme="minorHAnsi"/>
        </w:rPr>
      </w:pPr>
      <w:r w:rsidRPr="00C95900">
        <w:rPr>
          <w:rFonts w:cstheme="minorHAnsi"/>
        </w:rPr>
        <w:t>To be eligible, the principal investigator must be personally and actively responsible for the conduct of the proposed research and eligible to apply for research grants under the guidelines of the applicant's host institution. The principal investigator need not be a United States citizen.</w:t>
      </w:r>
    </w:p>
    <w:p w:rsidR="007C0881" w:rsidRPr="00C95900" w:rsidRDefault="007C0881" w:rsidP="002627FA">
      <w:pPr>
        <w:rPr>
          <w:rFonts w:cstheme="minorHAnsi"/>
        </w:rPr>
      </w:pPr>
    </w:p>
    <w:p w:rsidR="002627FA" w:rsidRPr="00C95900" w:rsidRDefault="002627FA" w:rsidP="002627FA">
      <w:pPr>
        <w:rPr>
          <w:rFonts w:cstheme="minorHAnsi"/>
        </w:rPr>
      </w:pPr>
    </w:p>
    <w:p w:rsidR="002627FA" w:rsidRPr="00C95900" w:rsidRDefault="002627FA" w:rsidP="002627FA">
      <w:pPr>
        <w:rPr>
          <w:rFonts w:cstheme="minorHAnsi"/>
          <w:b/>
        </w:rPr>
      </w:pPr>
      <w:r w:rsidRPr="00C95900">
        <w:rPr>
          <w:rFonts w:cstheme="minorHAnsi"/>
          <w:b/>
        </w:rPr>
        <w:lastRenderedPageBreak/>
        <w:t>Organization for Autism Research Seeks Proposals for Research Grants</w:t>
      </w:r>
    </w:p>
    <w:p w:rsidR="002627FA" w:rsidRPr="00C95900" w:rsidRDefault="002627FA" w:rsidP="002627FA">
      <w:pPr>
        <w:rPr>
          <w:rFonts w:cstheme="minorHAnsi"/>
          <w:b/>
        </w:rPr>
      </w:pPr>
      <w:r w:rsidRPr="00C95900">
        <w:rPr>
          <w:rFonts w:cstheme="minorHAnsi"/>
          <w:b/>
        </w:rPr>
        <w:t>https://researchautism.org/</w:t>
      </w:r>
    </w:p>
    <w:p w:rsidR="002627FA" w:rsidRPr="00C95900" w:rsidRDefault="002627FA" w:rsidP="002627FA">
      <w:pPr>
        <w:rPr>
          <w:rFonts w:cstheme="minorHAnsi"/>
          <w:i/>
        </w:rPr>
      </w:pPr>
      <w:r w:rsidRPr="00C95900">
        <w:rPr>
          <w:rFonts w:cstheme="minorHAnsi"/>
          <w:i/>
        </w:rPr>
        <w:t>Deadline: March 25, 2019 (Pre-proposals)</w:t>
      </w:r>
    </w:p>
    <w:p w:rsidR="002627FA" w:rsidRPr="00C95900" w:rsidRDefault="002627FA" w:rsidP="002627FA">
      <w:pPr>
        <w:rPr>
          <w:rFonts w:cstheme="minorHAnsi"/>
        </w:rPr>
      </w:pPr>
      <w:r w:rsidRPr="00C95900">
        <w:rPr>
          <w:rFonts w:cstheme="minorHAnsi"/>
        </w:rPr>
        <w:t>The Organization for Autism Research is seeking pre-proposals for its 2019 Applied Research Competition.</w:t>
      </w:r>
    </w:p>
    <w:p w:rsidR="002627FA" w:rsidRPr="00C95900" w:rsidRDefault="002627FA" w:rsidP="002627FA">
      <w:pPr>
        <w:rPr>
          <w:rFonts w:cstheme="minorHAnsi"/>
        </w:rPr>
      </w:pPr>
      <w:r w:rsidRPr="00C95900">
        <w:rPr>
          <w:rFonts w:cstheme="minorHAnsi"/>
        </w:rPr>
        <w:t>The annual program aims to promote innovative research that directly supports the autism community by expanding the body of knowledge related to autism intervention and treatment, producing practical and objective results, and providing outcomes that enhance the quality of life for persons with autism and their families.</w:t>
      </w:r>
    </w:p>
    <w:p w:rsidR="002627FA" w:rsidRPr="00C95900" w:rsidRDefault="002627FA" w:rsidP="002627FA">
      <w:pPr>
        <w:rPr>
          <w:rFonts w:cstheme="minorHAnsi"/>
        </w:rPr>
      </w:pPr>
      <w:r w:rsidRPr="00C95900">
        <w:rPr>
          <w:rFonts w:cstheme="minorHAnsi"/>
        </w:rPr>
        <w:t>Preference will be given to the analysis, evaluation, or comparison of current models of assessment, intervention, or systems of service delivery, including policy analysis; applied aspects of educational, behavioral, or social/communicative intervention; effective intervention across the lifespan for individuals considered to be severely impacted by autism; adult issues such as continuing education, employment, residential supports, sexuality instruction, quality-of-life determinants, and “later intervention”; and issues related to family support, social and community integration, assessment and intervention with challenging behavior, and the use of technology in support of learners with ASD.</w:t>
      </w:r>
    </w:p>
    <w:p w:rsidR="002627FA" w:rsidRPr="00C95900" w:rsidRDefault="002627FA" w:rsidP="002627FA">
      <w:pPr>
        <w:rPr>
          <w:rFonts w:cstheme="minorHAnsi"/>
        </w:rPr>
      </w:pPr>
      <w:r w:rsidRPr="00C95900">
        <w:rPr>
          <w:rFonts w:cstheme="minorHAnsi"/>
        </w:rPr>
        <w:t>In 2019, OAR will award grants of up to $40,000. Studies can range from one to two years.</w:t>
      </w:r>
    </w:p>
    <w:p w:rsidR="002627FA" w:rsidRPr="00C95900" w:rsidRDefault="002627FA" w:rsidP="002627FA">
      <w:pPr>
        <w:rPr>
          <w:rFonts w:cstheme="minorHAnsi"/>
        </w:rPr>
      </w:pPr>
      <w:r w:rsidRPr="00C95900">
        <w:rPr>
          <w:rFonts w:cstheme="minorHAnsi"/>
        </w:rPr>
        <w:t>OAR will begin accepting pre-proposals on December 6, 2018. Pre-proposals must be received no later than March 25, 2019. Upon review, selected applicants will be invited to submit full proposals by August 5, 2019.</w:t>
      </w:r>
    </w:p>
    <w:p w:rsidR="002627FA" w:rsidRPr="00C95900" w:rsidRDefault="002627FA" w:rsidP="002627FA">
      <w:pPr>
        <w:rPr>
          <w:rFonts w:cstheme="minorHAnsi"/>
          <w:b/>
        </w:rPr>
      </w:pPr>
      <w:r w:rsidRPr="00C95900">
        <w:rPr>
          <w:rFonts w:cstheme="minorHAnsi"/>
          <w:b/>
        </w:rPr>
        <w:t>What are the eligibility requirements?</w:t>
      </w:r>
    </w:p>
    <w:p w:rsidR="002627FA" w:rsidRPr="00C95900" w:rsidRDefault="002627FA" w:rsidP="002627FA">
      <w:pPr>
        <w:rPr>
          <w:rFonts w:cstheme="minorHAnsi"/>
        </w:rPr>
      </w:pPr>
      <w:r w:rsidRPr="00C95900">
        <w:rPr>
          <w:rFonts w:cstheme="minorHAnsi"/>
        </w:rPr>
        <w:t>While there are no eligibility requirements based on experience or degree, many of the finalists have doctoral degrees and previous experience conducting autism research.</w:t>
      </w:r>
    </w:p>
    <w:p w:rsidR="002627FA" w:rsidRPr="00C95900" w:rsidRDefault="002627FA" w:rsidP="002627FA">
      <w:pPr>
        <w:rPr>
          <w:rFonts w:cstheme="minorHAnsi"/>
          <w:b/>
        </w:rPr>
      </w:pPr>
      <w:r w:rsidRPr="00C95900">
        <w:rPr>
          <w:rFonts w:cstheme="minorHAnsi"/>
          <w:b/>
        </w:rPr>
        <w:t>International researchers are eligible to apply.</w:t>
      </w:r>
    </w:p>
    <w:p w:rsidR="002627FA" w:rsidRPr="00C95900" w:rsidRDefault="002627FA" w:rsidP="002627FA">
      <w:pPr>
        <w:rPr>
          <w:rFonts w:cstheme="minorHAnsi"/>
          <w:lang w:val="en-US"/>
        </w:rPr>
      </w:pPr>
      <w:r w:rsidRPr="00C95900">
        <w:rPr>
          <w:rFonts w:cstheme="minorHAnsi"/>
        </w:rPr>
        <w:t>Applicants who are in transition between research institutions during the competition period but before the study period begins are still eligible to apply. In such cases, applicants must coordinate with the proper office of sponsored programs as needed, and briefly explain the pending status of IRB approval within the applicatio</w:t>
      </w:r>
      <w:r w:rsidRPr="00C95900">
        <w:rPr>
          <w:rFonts w:cstheme="minorHAnsi"/>
          <w:lang w:val="en-US"/>
        </w:rPr>
        <w:t>n.</w:t>
      </w:r>
    </w:p>
    <w:p w:rsidR="002627FA" w:rsidRPr="00C95900" w:rsidRDefault="002627FA" w:rsidP="002627FA">
      <w:pPr>
        <w:rPr>
          <w:rFonts w:cstheme="minorHAnsi"/>
          <w:lang w:val="en-US"/>
        </w:rPr>
      </w:pPr>
    </w:p>
    <w:p w:rsidR="002627FA" w:rsidRPr="00C95900" w:rsidRDefault="002627FA" w:rsidP="002627FA">
      <w:pPr>
        <w:rPr>
          <w:rFonts w:cstheme="minorHAnsi"/>
          <w:lang w:val="en-US"/>
        </w:rPr>
      </w:pPr>
    </w:p>
    <w:p w:rsidR="002627FA" w:rsidRPr="00C95900" w:rsidRDefault="002627FA" w:rsidP="002627FA">
      <w:pPr>
        <w:rPr>
          <w:rFonts w:cstheme="minorHAnsi"/>
          <w:lang w:val="en-US"/>
        </w:rPr>
      </w:pPr>
    </w:p>
    <w:p w:rsidR="002627FA" w:rsidRPr="00C95900" w:rsidRDefault="002627FA" w:rsidP="002627FA">
      <w:pPr>
        <w:rPr>
          <w:rFonts w:cstheme="minorHAnsi"/>
          <w:lang w:val="en-US"/>
        </w:rPr>
      </w:pPr>
    </w:p>
    <w:p w:rsidR="002627FA" w:rsidRPr="00C95900" w:rsidRDefault="002627FA" w:rsidP="002627FA">
      <w:pPr>
        <w:rPr>
          <w:rFonts w:cstheme="minorHAnsi"/>
          <w:lang w:val="en-US"/>
        </w:rPr>
      </w:pPr>
    </w:p>
    <w:p w:rsidR="002627FA" w:rsidRPr="00C95900" w:rsidRDefault="002627FA" w:rsidP="002627FA">
      <w:pPr>
        <w:rPr>
          <w:rFonts w:cstheme="minorHAnsi"/>
          <w:lang w:val="en-US"/>
        </w:rPr>
      </w:pPr>
    </w:p>
    <w:p w:rsidR="002627FA" w:rsidRPr="00C95900" w:rsidRDefault="002627FA" w:rsidP="002627FA">
      <w:pPr>
        <w:rPr>
          <w:rFonts w:cstheme="minorHAnsi"/>
          <w:lang w:val="en-US"/>
        </w:rPr>
      </w:pPr>
    </w:p>
    <w:p w:rsidR="002627FA" w:rsidRPr="00C95900" w:rsidRDefault="002627FA" w:rsidP="002627FA">
      <w:pPr>
        <w:rPr>
          <w:rFonts w:cstheme="minorHAnsi"/>
          <w:lang w:val="en-US"/>
        </w:rPr>
      </w:pPr>
    </w:p>
    <w:p w:rsidR="002627FA" w:rsidRPr="00C95900" w:rsidRDefault="002627FA" w:rsidP="002627FA">
      <w:pPr>
        <w:rPr>
          <w:rFonts w:cstheme="minorHAnsi"/>
          <w:lang w:val="en-US"/>
        </w:rPr>
      </w:pPr>
    </w:p>
    <w:p w:rsidR="002627FA" w:rsidRPr="00C95900" w:rsidRDefault="002627FA" w:rsidP="002627FA">
      <w:pPr>
        <w:rPr>
          <w:rFonts w:cstheme="minorHAnsi"/>
          <w:b/>
          <w:lang w:val="en-US"/>
        </w:rPr>
      </w:pPr>
      <w:r w:rsidRPr="00C95900">
        <w:rPr>
          <w:rFonts w:cstheme="minorHAnsi"/>
          <w:b/>
          <w:lang w:val="en-US"/>
        </w:rPr>
        <w:t>Thrasher Research Fund Invites Concept Papers for Early Career Grants</w:t>
      </w:r>
    </w:p>
    <w:p w:rsidR="002627FA" w:rsidRPr="00C95900" w:rsidRDefault="002627FA" w:rsidP="002627FA">
      <w:pPr>
        <w:rPr>
          <w:rFonts w:cstheme="minorHAnsi"/>
          <w:b/>
          <w:lang w:val="en-US"/>
        </w:rPr>
      </w:pPr>
      <w:r w:rsidRPr="00C95900">
        <w:rPr>
          <w:rFonts w:cstheme="minorHAnsi"/>
          <w:b/>
          <w:lang w:val="en-US"/>
        </w:rPr>
        <w:t>https://www.thrasherresearch.org/</w:t>
      </w:r>
    </w:p>
    <w:p w:rsidR="002627FA" w:rsidRPr="00C95900" w:rsidRDefault="002627FA" w:rsidP="002627FA">
      <w:pPr>
        <w:rPr>
          <w:rFonts w:cstheme="minorHAnsi"/>
          <w:lang w:val="en-US"/>
        </w:rPr>
      </w:pPr>
      <w:r w:rsidRPr="00C95900">
        <w:rPr>
          <w:rFonts w:cstheme="minorHAnsi"/>
          <w:lang w:val="en-US"/>
        </w:rPr>
        <w:t>November 28, 2018</w:t>
      </w:r>
    </w:p>
    <w:p w:rsidR="002627FA" w:rsidRPr="00C95900" w:rsidRDefault="002627FA" w:rsidP="002627FA">
      <w:pPr>
        <w:rPr>
          <w:rFonts w:cstheme="minorHAnsi"/>
          <w:lang w:val="en-US"/>
        </w:rPr>
      </w:pPr>
      <w:r w:rsidRPr="00C95900">
        <w:rPr>
          <w:rFonts w:cstheme="minorHAnsi"/>
          <w:lang w:val="en-US"/>
        </w:rPr>
        <w:t>Deadline: March 12, 2019 (Concept Paper)</w:t>
      </w:r>
    </w:p>
    <w:p w:rsidR="002627FA" w:rsidRPr="00C95900" w:rsidRDefault="002627FA" w:rsidP="002627FA">
      <w:pPr>
        <w:rPr>
          <w:rFonts w:cstheme="minorHAnsi"/>
          <w:lang w:val="en-US"/>
        </w:rPr>
      </w:pPr>
      <w:r w:rsidRPr="00C95900">
        <w:rPr>
          <w:rFonts w:cstheme="minorHAnsi"/>
          <w:lang w:val="en-US"/>
        </w:rPr>
        <w:t>The Thrasher Research Fund provides grants for clinical, hypothesis-driven research that offers substantial promise for meaningful advances in the prevention, diagnosis, and treatment of children's diseases, particularly research with broad-based applications.</w:t>
      </w:r>
    </w:p>
    <w:p w:rsidR="002627FA" w:rsidRPr="00C95900" w:rsidRDefault="002627FA" w:rsidP="002627FA">
      <w:pPr>
        <w:rPr>
          <w:rFonts w:cstheme="minorHAnsi"/>
          <w:lang w:val="en-US"/>
        </w:rPr>
      </w:pPr>
      <w:r w:rsidRPr="00C95900">
        <w:rPr>
          <w:rFonts w:cstheme="minorHAnsi"/>
          <w:lang w:val="en-US"/>
        </w:rPr>
        <w:t>The fund is inviting concept papers for its Early Career Awards Grants program. Through the program, the fund will award small grants of up to $25,000 to help early-career researchers gain a foothold in the area of pediatric research. While the program will consider a variety of research topics important to children's health, priority will be given to applicants who show great potential to impact their field of children's health through medical research. Both an applicant's aptitude and inclination toward research will be considered.</w:t>
      </w:r>
    </w:p>
    <w:p w:rsidR="002627FA" w:rsidRPr="00C95900" w:rsidRDefault="002627FA" w:rsidP="002627FA">
      <w:pPr>
        <w:rPr>
          <w:rFonts w:cstheme="minorHAnsi"/>
          <w:lang w:val="en-US"/>
        </w:rPr>
      </w:pPr>
      <w:r w:rsidRPr="00C95900">
        <w:rPr>
          <w:rFonts w:cstheme="minorHAnsi"/>
          <w:lang w:val="en-US"/>
        </w:rPr>
        <w:t>The program is open to physicians who are in a residency/fellowship training program, or who have completed such a program no more than a year before the date of submission of their concept paper, as well as postdoctoral researchers who received their doctoral-level degree no more than three years prior to the date of submission of a concept paper.</w:t>
      </w:r>
    </w:p>
    <w:p w:rsidR="002627FA" w:rsidRPr="00C95900" w:rsidRDefault="002627FA" w:rsidP="002627FA">
      <w:pPr>
        <w:rPr>
          <w:rFonts w:cstheme="minorHAnsi"/>
          <w:lang w:val="en-US"/>
        </w:rPr>
      </w:pPr>
      <w:r w:rsidRPr="00C95900">
        <w:rPr>
          <w:rFonts w:cstheme="minorHAnsi"/>
          <w:lang w:val="en-US"/>
        </w:rPr>
        <w:t>Concept papers must be received no later than March 12, 2019. Upon review, selected applicants will be invited to submit a full proposal by April 26, 2019.</w:t>
      </w:r>
    </w:p>
    <w:p w:rsidR="002627FA" w:rsidRPr="00C95900" w:rsidRDefault="002627FA" w:rsidP="002627FA">
      <w:pPr>
        <w:rPr>
          <w:rFonts w:cstheme="minorHAnsi"/>
          <w:b/>
          <w:lang w:val="en-US"/>
        </w:rPr>
      </w:pPr>
      <w:r w:rsidRPr="00C95900">
        <w:rPr>
          <w:rFonts w:cstheme="minorHAnsi"/>
          <w:b/>
          <w:lang w:val="en-US"/>
        </w:rPr>
        <w:t>Eligibility</w:t>
      </w:r>
    </w:p>
    <w:p w:rsidR="002627FA" w:rsidRPr="00C95900" w:rsidRDefault="002627FA" w:rsidP="002627FA">
      <w:pPr>
        <w:rPr>
          <w:rFonts w:cstheme="minorHAnsi"/>
          <w:lang w:val="en-US"/>
        </w:rPr>
      </w:pPr>
      <w:r w:rsidRPr="00C95900">
        <w:rPr>
          <w:rFonts w:cstheme="minorHAnsi"/>
          <w:lang w:val="en-US"/>
        </w:rPr>
        <w:t>Those eligible to apply include:</w:t>
      </w:r>
    </w:p>
    <w:p w:rsidR="002627FA" w:rsidRPr="00C95900" w:rsidRDefault="002627FA" w:rsidP="002627FA">
      <w:pPr>
        <w:rPr>
          <w:rFonts w:cstheme="minorHAnsi"/>
          <w:lang w:val="en-US"/>
        </w:rPr>
      </w:pPr>
      <w:r w:rsidRPr="00C95900">
        <w:rPr>
          <w:rFonts w:cstheme="minorHAnsi"/>
          <w:lang w:val="en-US"/>
        </w:rPr>
        <w:t>1. Physicians who are in a residency/fellowship training program, or who completed that program no more than one year before the date of submission of the Concept Paper.</w:t>
      </w:r>
    </w:p>
    <w:p w:rsidR="002627FA" w:rsidRPr="00C95900" w:rsidRDefault="002627FA" w:rsidP="002627FA">
      <w:pPr>
        <w:rPr>
          <w:rFonts w:cstheme="minorHAnsi"/>
          <w:lang w:val="en-US"/>
        </w:rPr>
      </w:pPr>
      <w:r w:rsidRPr="00C95900">
        <w:rPr>
          <w:rFonts w:cstheme="minorHAnsi"/>
          <w:lang w:val="en-US"/>
        </w:rPr>
        <w:t>2. Post-doctoral researchers who received the doctoral level degree no more than three years prior to the date of submission of the Concept Paper.</w:t>
      </w:r>
    </w:p>
    <w:p w:rsidR="002627FA" w:rsidRPr="00C95900" w:rsidRDefault="002627FA" w:rsidP="002627FA">
      <w:pPr>
        <w:rPr>
          <w:rFonts w:cstheme="minorHAnsi"/>
          <w:lang w:val="en-US"/>
        </w:rPr>
      </w:pPr>
      <w:r w:rsidRPr="00C95900">
        <w:rPr>
          <w:rFonts w:cstheme="minorHAnsi"/>
          <w:lang w:val="en-US"/>
        </w:rPr>
        <w:t>A new investigator who holds a National Institutes of Health (NIH) K award (including a K12 award) or a Clinical and Translational Science Award (CTSA) is not eligible to apply for the Early Career Award.</w:t>
      </w:r>
    </w:p>
    <w:p w:rsidR="002627FA" w:rsidRPr="00C95900" w:rsidRDefault="002627FA" w:rsidP="002627FA">
      <w:pPr>
        <w:rPr>
          <w:rFonts w:cstheme="minorHAnsi"/>
          <w:lang w:val="en-US"/>
        </w:rPr>
      </w:pPr>
      <w:r w:rsidRPr="00C95900">
        <w:rPr>
          <w:rFonts w:cstheme="minorHAnsi"/>
          <w:lang w:val="en-US"/>
        </w:rPr>
        <w:t>Each project needs to be under the guidance of a mentor. The qualifications and experience of the mentor will be considered in the evaluation of the application. A mentor may have only one Thrasher Research Fund Early Career Awardee at a time.</w:t>
      </w:r>
    </w:p>
    <w:p w:rsidR="002627FA" w:rsidRDefault="002627FA" w:rsidP="002627FA">
      <w:pPr>
        <w:rPr>
          <w:rFonts w:cstheme="minorHAnsi"/>
          <w:b/>
          <w:i/>
          <w:lang w:val="en-US"/>
        </w:rPr>
      </w:pPr>
      <w:r w:rsidRPr="00C95900">
        <w:rPr>
          <w:rFonts w:cstheme="minorHAnsi"/>
          <w:b/>
          <w:i/>
          <w:lang w:val="en-US"/>
        </w:rPr>
        <w:t>There are no restrictions with regard to citizenship. The Fund is open to applications from institutions both inside and outside the United States.</w:t>
      </w:r>
    </w:p>
    <w:p w:rsidR="007C0881" w:rsidRDefault="007C0881" w:rsidP="002627FA">
      <w:pPr>
        <w:rPr>
          <w:rFonts w:cstheme="minorHAnsi"/>
          <w:b/>
          <w:i/>
          <w:lang w:val="en-US"/>
        </w:rPr>
      </w:pPr>
    </w:p>
    <w:p w:rsidR="007C0881" w:rsidRDefault="007C0881" w:rsidP="002627FA">
      <w:pPr>
        <w:rPr>
          <w:rFonts w:cstheme="minorHAnsi"/>
          <w:b/>
          <w:i/>
          <w:lang w:val="en-US"/>
        </w:rPr>
      </w:pPr>
    </w:p>
    <w:p w:rsidR="007C0881" w:rsidRPr="00C95900" w:rsidRDefault="007C0881" w:rsidP="002627FA">
      <w:pPr>
        <w:rPr>
          <w:rFonts w:cstheme="minorHAnsi"/>
          <w:b/>
          <w:i/>
          <w:lang w:val="en-US"/>
        </w:rPr>
      </w:pPr>
      <w:bookmarkStart w:id="0" w:name="_GoBack"/>
      <w:bookmarkEnd w:id="0"/>
    </w:p>
    <w:p w:rsidR="00C95900" w:rsidRPr="00C95900" w:rsidRDefault="00C95900" w:rsidP="00C95900">
      <w:pPr>
        <w:pStyle w:val="Heading1"/>
        <w:rPr>
          <w:rFonts w:asciiTheme="minorHAnsi" w:hAnsiTheme="minorHAnsi" w:cstheme="minorHAnsi"/>
          <w:b/>
          <w:color w:val="auto"/>
          <w:sz w:val="22"/>
          <w:szCs w:val="22"/>
        </w:rPr>
      </w:pPr>
      <w:r w:rsidRPr="00C95900">
        <w:rPr>
          <w:rFonts w:asciiTheme="minorHAnsi" w:hAnsiTheme="minorHAnsi" w:cstheme="minorHAnsi"/>
          <w:b/>
          <w:color w:val="auto"/>
          <w:sz w:val="22"/>
          <w:szCs w:val="22"/>
        </w:rPr>
        <w:lastRenderedPageBreak/>
        <w:t>Alzheimer's Drug Discovery Foundation Issues RFP for Program to Accelerate Clinical Trials</w:t>
      </w:r>
    </w:p>
    <w:p w:rsidR="00C95900" w:rsidRPr="00C95900" w:rsidRDefault="00C95900" w:rsidP="00C95900">
      <w:pPr>
        <w:pStyle w:val="NormalWeb"/>
        <w:rPr>
          <w:rFonts w:asciiTheme="minorHAnsi" w:hAnsiTheme="minorHAnsi" w:cstheme="minorHAnsi"/>
          <w:sz w:val="22"/>
          <w:szCs w:val="22"/>
        </w:rPr>
      </w:pPr>
      <w:r w:rsidRPr="00C95900">
        <w:rPr>
          <w:rFonts w:asciiTheme="minorHAnsi" w:hAnsiTheme="minorHAnsi" w:cstheme="minorHAnsi"/>
          <w:sz w:val="22"/>
          <w:szCs w:val="22"/>
        </w:rPr>
        <w:t>Deadline: January 18, 2019</w:t>
      </w:r>
    </w:p>
    <w:p w:rsidR="00C95900" w:rsidRPr="00C95900" w:rsidRDefault="00C95900" w:rsidP="00C95900">
      <w:pPr>
        <w:pStyle w:val="NormalWeb"/>
        <w:rPr>
          <w:rFonts w:asciiTheme="minorHAnsi" w:hAnsiTheme="minorHAnsi" w:cstheme="minorHAnsi"/>
          <w:sz w:val="22"/>
          <w:szCs w:val="22"/>
        </w:rPr>
      </w:pPr>
      <w:r w:rsidRPr="00C95900">
        <w:rPr>
          <w:rFonts w:asciiTheme="minorHAnsi" w:hAnsiTheme="minorHAnsi" w:cstheme="minorHAnsi"/>
          <w:sz w:val="22"/>
          <w:szCs w:val="22"/>
        </w:rPr>
        <w:t>Since 1998, ADDF has provided more than $29 million in funding for early-stage clinical trials of drugs for the treatment of Alzheimer's disease and related dementias. To help propel novel drugs into the clinic, the ADDF also has provided over $6.5 million to support final pre-clinical studies required by regulatory agencies for the initiation of clinical research studies.</w:t>
      </w:r>
    </w:p>
    <w:p w:rsidR="00C95900" w:rsidRPr="00C95900" w:rsidRDefault="00C95900" w:rsidP="00C95900">
      <w:pPr>
        <w:pStyle w:val="NormalWeb"/>
        <w:rPr>
          <w:rFonts w:asciiTheme="minorHAnsi" w:hAnsiTheme="minorHAnsi" w:cstheme="minorHAnsi"/>
          <w:sz w:val="22"/>
          <w:szCs w:val="22"/>
        </w:rPr>
      </w:pPr>
      <w:r w:rsidRPr="00C95900">
        <w:rPr>
          <w:rFonts w:asciiTheme="minorHAnsi" w:hAnsiTheme="minorHAnsi" w:cstheme="minorHAnsi"/>
          <w:sz w:val="22"/>
          <w:szCs w:val="22"/>
        </w:rPr>
        <w:t>The goal of the foundation's PACT program is to increase the number of innovative treatments tested in humans for Alzheimer's disease and related dementias. To that en, the program will fund (1) clinical trials through Phase 2a for novel drug candidates, including small molecules and biologics (antibodies, oligonucleotides, peptides, gene therapies, cell therapies); (2) proof-of-concept biomarker-based trials in patients for repurposed/repositioned drugs; and (3) regulatory studies for investigational new drug (IND)/clinical trial application pre-clinical packages that are required before testing novel drugs in human subjects.</w:t>
      </w:r>
    </w:p>
    <w:p w:rsidR="00C95900" w:rsidRPr="00C95900" w:rsidRDefault="00C95900" w:rsidP="00C95900">
      <w:pPr>
        <w:pStyle w:val="NormalWeb"/>
        <w:rPr>
          <w:rFonts w:asciiTheme="minorHAnsi" w:hAnsiTheme="minorHAnsi" w:cstheme="minorHAnsi"/>
          <w:sz w:val="22"/>
          <w:szCs w:val="22"/>
        </w:rPr>
      </w:pPr>
      <w:r w:rsidRPr="00C95900">
        <w:rPr>
          <w:rFonts w:asciiTheme="minorHAnsi" w:hAnsiTheme="minorHAnsi" w:cstheme="minorHAnsi"/>
          <w:sz w:val="22"/>
          <w:szCs w:val="22"/>
        </w:rPr>
        <w:t>Proposed molecular targets will be evaluated based on the strength of available evidence linking the target to the disease and demonstrating that modulating its biological activity will improve symptoms or modify disease progression. Current target areas of interest include but are not limited to neuroprotection, inflammation, vascular function, mitochondria and metabolic function, proteostasis, ApoE, epigenetics, and synaptic activity and neurotransmitters.</w:t>
      </w:r>
    </w:p>
    <w:p w:rsidR="00C95900" w:rsidRPr="00C95900" w:rsidRDefault="00C95900" w:rsidP="00C95900">
      <w:pPr>
        <w:pStyle w:val="NormalWeb"/>
        <w:rPr>
          <w:rFonts w:asciiTheme="minorHAnsi" w:hAnsiTheme="minorHAnsi" w:cstheme="minorHAnsi"/>
          <w:sz w:val="22"/>
          <w:szCs w:val="22"/>
        </w:rPr>
      </w:pPr>
      <w:r w:rsidRPr="00C95900">
        <w:rPr>
          <w:rFonts w:asciiTheme="minorHAnsi" w:hAnsiTheme="minorHAnsi" w:cstheme="minorHAnsi"/>
          <w:sz w:val="22"/>
          <w:szCs w:val="22"/>
        </w:rPr>
        <w:t>Up to $3 million will be awarded based on stage and scope of research. For studies requiring additional support, co-funding from other funding agencies or investors is encouraged.</w:t>
      </w:r>
    </w:p>
    <w:p w:rsidR="00C95900" w:rsidRPr="00C95900" w:rsidRDefault="00C95900" w:rsidP="00C95900">
      <w:pPr>
        <w:pStyle w:val="NormalWeb"/>
        <w:rPr>
          <w:rFonts w:asciiTheme="minorHAnsi" w:hAnsiTheme="minorHAnsi" w:cstheme="minorHAnsi"/>
          <w:sz w:val="22"/>
          <w:szCs w:val="22"/>
        </w:rPr>
      </w:pPr>
      <w:r w:rsidRPr="00C95900">
        <w:rPr>
          <w:rFonts w:asciiTheme="minorHAnsi" w:hAnsiTheme="minorHAnsi" w:cstheme="minorHAnsi"/>
          <w:sz w:val="22"/>
          <w:szCs w:val="22"/>
        </w:rPr>
        <w:t>Funding is open to researchers, clinicians, and postdoctoral fellows in the U.S. and worldwide working in academic medical centers and universities or nonprofits, or biotechnology companies that demonstrate a clear need for nonprofit funding. Funding is provided through mission-related investments that require return on investment based on scientific and/or business milestones.</w:t>
      </w:r>
    </w:p>
    <w:p w:rsidR="00C95900" w:rsidRPr="00C95900" w:rsidRDefault="00C95900" w:rsidP="00C95900">
      <w:pPr>
        <w:pStyle w:val="NormalWeb"/>
        <w:rPr>
          <w:rFonts w:asciiTheme="minorHAnsi" w:hAnsiTheme="minorHAnsi" w:cstheme="minorHAnsi"/>
          <w:sz w:val="22"/>
          <w:szCs w:val="22"/>
        </w:rPr>
      </w:pPr>
      <w:r w:rsidRPr="00C95900">
        <w:rPr>
          <w:rFonts w:asciiTheme="minorHAnsi" w:hAnsiTheme="minorHAnsi" w:cstheme="minorHAnsi"/>
          <w:sz w:val="22"/>
          <w:szCs w:val="22"/>
        </w:rPr>
        <w:t>Letters of Intent must be received no later than January 18, 2019. Upon review, selected applicants will be invited to submit a full proposal by February 8, 2019.</w:t>
      </w:r>
    </w:p>
    <w:p w:rsidR="00C95900" w:rsidRPr="00C95900" w:rsidRDefault="00C95900" w:rsidP="00C95900">
      <w:pPr>
        <w:pStyle w:val="NormalWeb"/>
        <w:rPr>
          <w:rFonts w:asciiTheme="minorHAnsi" w:hAnsiTheme="minorHAnsi" w:cstheme="minorHAnsi"/>
          <w:sz w:val="22"/>
          <w:szCs w:val="22"/>
        </w:rPr>
      </w:pPr>
      <w:r w:rsidRPr="00C95900">
        <w:rPr>
          <w:rFonts w:asciiTheme="minorHAnsi" w:hAnsiTheme="minorHAnsi" w:cstheme="minorHAnsi"/>
          <w:sz w:val="22"/>
          <w:szCs w:val="22"/>
        </w:rPr>
        <w:t>For complete program guidelines and application instructions, see the ADDF website.</w:t>
      </w:r>
    </w:p>
    <w:p w:rsidR="002627FA" w:rsidRPr="00C95900" w:rsidRDefault="002627FA" w:rsidP="002627FA">
      <w:pPr>
        <w:rPr>
          <w:rFonts w:cstheme="minorHAnsi"/>
        </w:rPr>
      </w:pPr>
    </w:p>
    <w:p w:rsidR="002627FA" w:rsidRPr="00C95900" w:rsidRDefault="002627FA" w:rsidP="002627FA">
      <w:pPr>
        <w:rPr>
          <w:rFonts w:cstheme="minorHAnsi"/>
          <w:b/>
          <w:bCs/>
        </w:rPr>
      </w:pPr>
    </w:p>
    <w:p w:rsidR="008214E8" w:rsidRPr="00C95900" w:rsidRDefault="008214E8">
      <w:pPr>
        <w:rPr>
          <w:rFonts w:cstheme="minorHAnsi"/>
        </w:rPr>
      </w:pPr>
    </w:p>
    <w:sectPr w:rsidR="008214E8" w:rsidRPr="00C959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54"/>
    <w:rsid w:val="002627FA"/>
    <w:rsid w:val="007C0881"/>
    <w:rsid w:val="008214E8"/>
    <w:rsid w:val="00C13454"/>
    <w:rsid w:val="00C44A96"/>
    <w:rsid w:val="00C959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7F329"/>
  <w15:chartTrackingRefBased/>
  <w15:docId w15:val="{13991DD9-F06A-4B1D-A2CB-DB1751529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7FA"/>
  </w:style>
  <w:style w:type="paragraph" w:styleId="Heading1">
    <w:name w:val="heading 1"/>
    <w:basedOn w:val="Normal"/>
    <w:next w:val="Normal"/>
    <w:link w:val="Heading1Char"/>
    <w:uiPriority w:val="9"/>
    <w:qFormat/>
    <w:rsid w:val="00C9590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27FA"/>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Hyperlink">
    <w:name w:val="Hyperlink"/>
    <w:basedOn w:val="DefaultParagraphFont"/>
    <w:uiPriority w:val="99"/>
    <w:unhideWhenUsed/>
    <w:rsid w:val="002627FA"/>
    <w:rPr>
      <w:color w:val="0000FF"/>
      <w:u w:val="single"/>
    </w:rPr>
  </w:style>
  <w:style w:type="character" w:customStyle="1" w:styleId="Heading1Char">
    <w:name w:val="Heading 1 Char"/>
    <w:basedOn w:val="DefaultParagraphFont"/>
    <w:link w:val="Heading1"/>
    <w:uiPriority w:val="9"/>
    <w:rsid w:val="00C9590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soriasis.org/" TargetMode="External"/><Relationship Id="rId5" Type="http://schemas.openxmlformats.org/officeDocument/2006/relationships/hyperlink" Target="https://www.angelman.org/" TargetMode="External"/><Relationship Id="rId4" Type="http://schemas.openxmlformats.org/officeDocument/2006/relationships/hyperlink" Target="http://www.nationalmssocie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2214</Words>
  <Characters>12623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HPMO1</dc:creator>
  <cp:keywords/>
  <dc:description/>
  <cp:lastModifiedBy>HPMO1</cp:lastModifiedBy>
  <cp:revision>5</cp:revision>
  <dcterms:created xsi:type="dcterms:W3CDTF">2018-12-12T07:52:00Z</dcterms:created>
  <dcterms:modified xsi:type="dcterms:W3CDTF">2018-12-12T08:00:00Z</dcterms:modified>
</cp:coreProperties>
</file>