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4D" w:rsidRDefault="00E9704D" w:rsidP="00E9704D">
      <w:pPr>
        <w:rPr>
          <w:rFonts w:ascii="Times New Roman" w:eastAsia="Times New Roman" w:hAnsi="Times New Roman" w:cs="Times New Roman"/>
          <w:color w:val="0070C0"/>
          <w:sz w:val="24"/>
          <w:szCs w:val="24"/>
          <w:u w:val="single"/>
          <w:lang w:eastAsia="bg-BG"/>
        </w:rPr>
      </w:pPr>
      <w:r w:rsidRPr="006D1330">
        <w:rPr>
          <w:rFonts w:ascii="Times New Roman" w:eastAsia="Times New Roman" w:hAnsi="Times New Roman" w:cs="Times New Roman"/>
          <w:noProof/>
          <w:sz w:val="24"/>
          <w:szCs w:val="24"/>
        </w:rPr>
        <w:drawing>
          <wp:inline distT="0" distB="0" distL="0" distR="0" wp14:anchorId="159FB13B" wp14:editId="2A5EE76C">
            <wp:extent cx="1524000" cy="666750"/>
            <wp:effectExtent l="0" t="0" r="0" b="0"/>
            <wp:docPr id="1" name="Picture 1" descr="C:\Users\Marina.Klissourova\Desktop\Medline Comp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Klissourova\Desktop\Medline Comple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E9704D" w:rsidRPr="00693F72" w:rsidRDefault="00E9704D" w:rsidP="00E9704D">
      <w:pPr>
        <w:rPr>
          <w:rFonts w:ascii="Times New Roman" w:hAnsi="Times New Roman" w:cs="Times New Roman"/>
          <w:sz w:val="24"/>
          <w:szCs w:val="24"/>
        </w:rPr>
      </w:pPr>
      <w:r w:rsidRPr="00693F72">
        <w:rPr>
          <w:rStyle w:val="Strong"/>
          <w:rFonts w:ascii="Times New Roman" w:hAnsi="Times New Roman" w:cs="Times New Roman"/>
          <w:b w:val="0"/>
          <w:sz w:val="24"/>
          <w:szCs w:val="24"/>
        </w:rPr>
        <w:t xml:space="preserve">The Library through the Bulgarian Information Consortium provides annual access to </w:t>
      </w:r>
      <w:r w:rsidRPr="00693F72">
        <w:rPr>
          <w:rFonts w:ascii="Times New Roman" w:eastAsia="Times New Roman" w:hAnsi="Times New Roman" w:cs="Times New Roman"/>
          <w:sz w:val="24"/>
          <w:szCs w:val="24"/>
          <w:lang w:val="bg-BG" w:eastAsia="bg-BG"/>
        </w:rPr>
        <w:t>MEDLINE Complete</w:t>
      </w:r>
      <w:r w:rsidRPr="00693F72">
        <w:rPr>
          <w:rFonts w:ascii="Times New Roman" w:eastAsia="Times New Roman" w:hAnsi="Times New Roman" w:cs="Times New Roman"/>
          <w:sz w:val="24"/>
          <w:szCs w:val="24"/>
          <w:lang w:eastAsia="bg-BG"/>
        </w:rPr>
        <w:t xml:space="preserve"> database hosted by the publisher </w:t>
      </w:r>
      <w:r w:rsidRPr="00693F72">
        <w:rPr>
          <w:rFonts w:ascii="Times New Roman" w:eastAsia="Times New Roman" w:hAnsi="Times New Roman" w:cs="Times New Roman"/>
          <w:sz w:val="24"/>
          <w:szCs w:val="24"/>
          <w:lang w:val="bg-BG" w:eastAsia="bg-BG"/>
        </w:rPr>
        <w:t>EBSCO Hos</w:t>
      </w:r>
      <w:r w:rsidRPr="00693F72">
        <w:rPr>
          <w:rFonts w:ascii="Times New Roman" w:eastAsia="Times New Roman" w:hAnsi="Times New Roman" w:cs="Times New Roman"/>
          <w:sz w:val="24"/>
          <w:szCs w:val="24"/>
          <w:lang w:eastAsia="bg-BG"/>
        </w:rPr>
        <w:t xml:space="preserve">t. </w:t>
      </w:r>
      <w:r w:rsidRPr="00693F72">
        <w:rPr>
          <w:rFonts w:ascii="Times New Roman" w:eastAsia="Times New Roman" w:hAnsi="Times New Roman" w:cs="Times New Roman"/>
          <w:sz w:val="24"/>
          <w:szCs w:val="24"/>
          <w:lang w:val="bg-BG" w:eastAsia="bg-BG"/>
        </w:rPr>
        <w:t>MEDLINE Complete</w:t>
      </w:r>
      <w:r w:rsidRPr="00693F72">
        <w:rPr>
          <w:rFonts w:ascii="Times New Roman" w:eastAsia="Times New Roman" w:hAnsi="Times New Roman" w:cs="Times New Roman"/>
          <w:sz w:val="24"/>
          <w:szCs w:val="24"/>
          <w:lang w:eastAsia="bg-BG"/>
        </w:rPr>
        <w:t xml:space="preserve"> has </w:t>
      </w:r>
      <w:r w:rsidRPr="00693F72">
        <w:rPr>
          <w:rFonts w:ascii="Times New Roman" w:hAnsi="Times New Roman" w:cs="Times New Roman"/>
          <w:sz w:val="24"/>
          <w:szCs w:val="24"/>
        </w:rPr>
        <w:t xml:space="preserve">explosion capabilities to search citations from over 5,400 current biomedical journals. </w:t>
      </w:r>
      <w:r w:rsidRPr="00693F72">
        <w:rPr>
          <w:rFonts w:ascii="Times New Roman" w:hAnsi="Times New Roman" w:cs="Times New Roman"/>
          <w:iCs/>
          <w:sz w:val="24"/>
          <w:szCs w:val="24"/>
        </w:rPr>
        <w:t>MEDLINE Complete</w:t>
      </w:r>
      <w:r w:rsidRPr="00693F72">
        <w:rPr>
          <w:rFonts w:ascii="Times New Roman" w:hAnsi="Times New Roman" w:cs="Times New Roman"/>
          <w:sz w:val="24"/>
          <w:szCs w:val="24"/>
        </w:rPr>
        <w:t xml:space="preserve"> is also the world's most comprehensive source of full text for medical journals, providing full text for over 1,800 journals indexed in MEDLINE, including full text for many of the most used - with no embargo. With coverage dating back to 1857 </w:t>
      </w:r>
      <w:r w:rsidRPr="00693F72">
        <w:rPr>
          <w:rFonts w:ascii="Times New Roman" w:hAnsi="Times New Roman" w:cs="Times New Roman"/>
          <w:iCs/>
          <w:sz w:val="24"/>
          <w:szCs w:val="24"/>
        </w:rPr>
        <w:t>MEDLINE Complete</w:t>
      </w:r>
      <w:r w:rsidRPr="00693F72">
        <w:rPr>
          <w:rFonts w:ascii="Times New Roman" w:hAnsi="Times New Roman" w:cs="Times New Roman"/>
          <w:sz w:val="24"/>
          <w:szCs w:val="24"/>
        </w:rPr>
        <w:t xml:space="preserve"> is the definitive research tool for medical literature.</w:t>
      </w:r>
    </w:p>
    <w:p w:rsidR="00E9704D" w:rsidRDefault="00E9704D" w:rsidP="00E9704D">
      <w:pPr>
        <w:rPr>
          <w:rFonts w:ascii="Times New Roman" w:hAnsi="Times New Roman" w:cs="Times New Roman"/>
          <w:iCs/>
          <w:sz w:val="24"/>
          <w:szCs w:val="24"/>
        </w:rPr>
      </w:pPr>
      <w:r w:rsidRPr="00693F72">
        <w:rPr>
          <w:rFonts w:ascii="Times New Roman" w:hAnsi="Times New Roman" w:cs="Times New Roman"/>
          <w:sz w:val="24"/>
          <w:szCs w:val="24"/>
        </w:rPr>
        <w:t xml:space="preserve">Researchers from all over the world use </w:t>
      </w:r>
      <w:r w:rsidRPr="00693F72">
        <w:rPr>
          <w:rFonts w:ascii="Times New Roman" w:hAnsi="Times New Roman" w:cs="Times New Roman"/>
          <w:iCs/>
          <w:sz w:val="24"/>
          <w:szCs w:val="24"/>
        </w:rPr>
        <w:t xml:space="preserve">MEDLINE Complete for quick and easy access to the latest scientific information in thousands of first class medical journals with coverage </w:t>
      </w:r>
      <w:r>
        <w:rPr>
          <w:rFonts w:ascii="Times New Roman" w:hAnsi="Times New Roman" w:cs="Times New Roman"/>
          <w:iCs/>
          <w:sz w:val="24"/>
          <w:szCs w:val="24"/>
        </w:rPr>
        <w:t>of more than 500 subject areas such as:</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693F72">
        <w:rPr>
          <w:rFonts w:ascii="Times New Roman" w:eastAsia="Times New Roman" w:hAnsi="Times New Roman" w:cs="Times New Roman"/>
          <w:sz w:val="24"/>
          <w:szCs w:val="24"/>
          <w:lang w:eastAsia="bg-BG"/>
        </w:rPr>
        <w:t>Anatomy and Morphology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Anesthesiology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Biological Engineering</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Biotechnology</w:t>
      </w:r>
    </w:p>
    <w:p w:rsidR="00E9704D" w:rsidRPr="00693F72" w:rsidRDefault="00E9704D" w:rsidP="00E9704D">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3F72">
        <w:rPr>
          <w:rFonts w:ascii="Times New Roman" w:eastAsia="Times New Roman" w:hAnsi="Times New Roman" w:cs="Times New Roman"/>
          <w:sz w:val="24"/>
          <w:szCs w:val="24"/>
          <w:lang w:eastAsia="bg-BG"/>
        </w:rPr>
        <w:t>Veterinary Medicine</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Virology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Military Medicine</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Genetic engineering, genetics and genomics</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Geriatrics and Gerontology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Gynecology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Degenerative diseases</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Diabetes</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Health policy and health economics</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Kinesiology and Physical therapy</w:t>
      </w:r>
    </w:p>
    <w:p w:rsidR="00E9704D" w:rsidRPr="00693F72" w:rsidRDefault="00E9704D" w:rsidP="00E9704D">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93F72">
        <w:rPr>
          <w:rFonts w:ascii="Times New Roman" w:eastAsia="Times New Roman" w:hAnsi="Times New Roman" w:cs="Times New Roman"/>
          <w:sz w:val="24"/>
          <w:szCs w:val="24"/>
          <w:lang w:eastAsia="bg-BG"/>
        </w:rPr>
        <w:t>Clinical psychology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Cognitive Science</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Medical Informatics</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Medical Law</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Abnormal Psychology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xml:space="preserve">• </w:t>
      </w:r>
      <w:proofErr w:type="spellStart"/>
      <w:r w:rsidRPr="00693F72">
        <w:rPr>
          <w:rFonts w:ascii="Times New Roman" w:eastAsia="Times New Roman" w:hAnsi="Times New Roman" w:cs="Times New Roman"/>
          <w:sz w:val="24"/>
          <w:szCs w:val="24"/>
          <w:lang w:eastAsia="bg-BG"/>
        </w:rPr>
        <w:t>Paediatrics</w:t>
      </w:r>
      <w:proofErr w:type="spellEnd"/>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Radiology and Radiotherapy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lastRenderedPageBreak/>
        <w:t>• Social work and speech therapy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Emergency Medicine</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AIDS and HIV</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Sports medicine</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Dentistry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Trauma</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Occupational Health and Safety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Hematology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Surgery</w:t>
      </w:r>
    </w:p>
    <w:p w:rsidR="00E9704D" w:rsidRPr="00693F72" w:rsidRDefault="00E9704D" w:rsidP="00E9704D">
      <w:pPr>
        <w:rPr>
          <w:rFonts w:ascii="Times New Roman" w:eastAsia="Times New Roman" w:hAnsi="Times New Roman" w:cs="Times New Roman"/>
          <w:sz w:val="24"/>
          <w:szCs w:val="24"/>
          <w:lang w:eastAsia="bg-BG"/>
        </w:rPr>
      </w:pPr>
      <w:r w:rsidRPr="00693F72">
        <w:rPr>
          <w:rFonts w:ascii="Times New Roman" w:eastAsia="Times New Roman" w:hAnsi="Times New Roman" w:cs="Times New Roman"/>
          <w:sz w:val="24"/>
          <w:szCs w:val="24"/>
          <w:lang w:eastAsia="bg-BG"/>
        </w:rPr>
        <w:t>• Food Industry and Food Safety</w:t>
      </w:r>
    </w:p>
    <w:p w:rsidR="00E9704D" w:rsidRPr="00EC3C50" w:rsidRDefault="00E9704D" w:rsidP="00E9704D">
      <w:pPr>
        <w:rPr>
          <w:b/>
        </w:rPr>
      </w:pPr>
    </w:p>
    <w:p w:rsidR="00050A84" w:rsidRDefault="00E9704D">
      <w:bookmarkStart w:id="0" w:name="_GoBack"/>
      <w:bookmarkEnd w:id="0"/>
    </w:p>
    <w:sectPr w:rsidR="00050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D"/>
    <w:rsid w:val="002717DA"/>
    <w:rsid w:val="005A6BAB"/>
    <w:rsid w:val="00E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EFB67-5652-447A-AC52-764D8080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02261D034F04A8591D9BC92F99063" ma:contentTypeVersion="1" ma:contentTypeDescription="Create a new document." ma:contentTypeScope="" ma:versionID="fcfeda27a0d538407334848052b32647">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B9EFD-6F10-46EF-8344-98033B225351}"/>
</file>

<file path=customXml/itemProps2.xml><?xml version="1.0" encoding="utf-8"?>
<ds:datastoreItem xmlns:ds="http://schemas.openxmlformats.org/officeDocument/2006/customXml" ds:itemID="{8C4FCE15-6149-49FC-9CE1-0FC235059231}"/>
</file>

<file path=customXml/itemProps3.xml><?xml version="1.0" encoding="utf-8"?>
<ds:datastoreItem xmlns:ds="http://schemas.openxmlformats.org/officeDocument/2006/customXml" ds:itemID="{A765476C-3C75-4BA6-A22D-356AED8473B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Стоянова  Стоянова</dc:creator>
  <cp:keywords/>
  <dc:description/>
  <cp:lastModifiedBy>Виктория Стоянова  Стоянова</cp:lastModifiedBy>
  <cp:revision>1</cp:revision>
  <dcterms:created xsi:type="dcterms:W3CDTF">2016-01-27T14:48:00Z</dcterms:created>
  <dcterms:modified xsi:type="dcterms:W3CDTF">2016-01-27T14:49:00Z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0x010100C6402261D034F04A8591D9BC92F99063</vt:lpwstr>
  </property>
</Properties>
</file>