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E8A" w:rsidRPr="003E4C77" w:rsidRDefault="0050188B" w:rsidP="0048536E">
      <w:pPr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before="0"/>
        <w:rPr>
          <w:b w:val="0"/>
          <w:bCs w:val="0"/>
          <w:noProof w:val="0"/>
          <w:color w:val="000000" w:themeColor="text1"/>
          <w:sz w:val="24"/>
          <w:szCs w:val="24"/>
          <w:lang w:val="bg-BG"/>
        </w:rPr>
      </w:pPr>
      <w:r w:rsidRPr="003E4C77">
        <w:rPr>
          <w:b w:val="0"/>
          <w:bCs w:val="0"/>
          <w:color w:val="000000" w:themeColor="text1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404AEFF" wp14:editId="42BA19AB">
            <wp:simplePos x="0" y="0"/>
            <wp:positionH relativeFrom="margin">
              <wp:posOffset>-123825</wp:posOffset>
            </wp:positionH>
            <wp:positionV relativeFrom="margin">
              <wp:posOffset>-228600</wp:posOffset>
            </wp:positionV>
            <wp:extent cx="6400800" cy="957580"/>
            <wp:effectExtent l="0" t="0" r="0" b="0"/>
            <wp:wrapSquare wrapText="bothSides"/>
            <wp:docPr id="2" name="Picture 2" descr="G:\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957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2E8A" w:rsidRPr="003E4C77" w:rsidRDefault="00FC2E8A" w:rsidP="0048536E">
      <w:pPr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before="0"/>
        <w:rPr>
          <w:b w:val="0"/>
          <w:bCs w:val="0"/>
          <w:noProof w:val="0"/>
          <w:color w:val="000000" w:themeColor="text1"/>
          <w:sz w:val="24"/>
          <w:szCs w:val="24"/>
          <w:lang w:val="bg-BG"/>
        </w:rPr>
      </w:pPr>
    </w:p>
    <w:p w:rsidR="004F09A9" w:rsidRPr="003E4C77" w:rsidRDefault="004F09A9" w:rsidP="0048536E">
      <w:pPr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before="0"/>
        <w:rPr>
          <w:b w:val="0"/>
          <w:bCs w:val="0"/>
          <w:noProof w:val="0"/>
          <w:color w:val="000000" w:themeColor="text1"/>
          <w:sz w:val="24"/>
          <w:szCs w:val="24"/>
          <w:lang w:val="bg-BG"/>
        </w:rPr>
      </w:pPr>
    </w:p>
    <w:p w:rsidR="004F09A9" w:rsidRPr="003E4C77" w:rsidRDefault="004F09A9" w:rsidP="0048536E">
      <w:pPr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before="0"/>
        <w:rPr>
          <w:b w:val="0"/>
          <w:bCs w:val="0"/>
          <w:noProof w:val="0"/>
          <w:color w:val="000000" w:themeColor="text1"/>
          <w:sz w:val="24"/>
          <w:szCs w:val="24"/>
          <w:lang w:val="bg-BG"/>
        </w:rPr>
      </w:pPr>
    </w:p>
    <w:p w:rsidR="009F0E8A" w:rsidRPr="003E4C77" w:rsidRDefault="004F09A9" w:rsidP="004F09A9">
      <w:pPr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before="0"/>
        <w:rPr>
          <w:b w:val="0"/>
          <w:bCs w:val="0"/>
          <w:noProof w:val="0"/>
          <w:color w:val="000000" w:themeColor="text1"/>
          <w:sz w:val="24"/>
          <w:szCs w:val="24"/>
        </w:rPr>
      </w:pPr>
      <w:r w:rsidRPr="003E4C77">
        <w:rPr>
          <w:b w:val="0"/>
          <w:bCs w:val="0"/>
          <w:noProof w:val="0"/>
          <w:color w:val="000000" w:themeColor="text1"/>
          <w:sz w:val="24"/>
          <w:szCs w:val="24"/>
          <w:lang w:val="bg-BG"/>
        </w:rPr>
        <w:t xml:space="preserve"> </w:t>
      </w:r>
      <w:r w:rsidR="00B248B7" w:rsidRPr="003E4C77">
        <w:rPr>
          <w:b w:val="0"/>
          <w:bCs w:val="0"/>
          <w:noProof w:val="0"/>
          <w:color w:val="000000" w:themeColor="text1"/>
          <w:sz w:val="24"/>
          <w:szCs w:val="24"/>
          <w:lang w:val="bg-BG"/>
        </w:rPr>
        <w:t xml:space="preserve">Вх. </w:t>
      </w:r>
      <w:r w:rsidR="00B248B7" w:rsidRPr="003E4C77">
        <w:rPr>
          <w:b w:val="0"/>
          <w:bCs w:val="0"/>
          <w:noProof w:val="0"/>
          <w:color w:val="000000" w:themeColor="text1"/>
          <w:sz w:val="24"/>
          <w:szCs w:val="24"/>
        </w:rPr>
        <w:t>№ ………………………….</w:t>
      </w:r>
    </w:p>
    <w:p w:rsidR="004F09A9" w:rsidRPr="003E4C77" w:rsidRDefault="004F09A9" w:rsidP="0048536E">
      <w:pPr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before="0"/>
        <w:rPr>
          <w:b w:val="0"/>
          <w:bCs w:val="0"/>
          <w:noProof w:val="0"/>
          <w:color w:val="000000" w:themeColor="text1"/>
          <w:sz w:val="24"/>
          <w:szCs w:val="24"/>
        </w:rPr>
      </w:pPr>
    </w:p>
    <w:p w:rsidR="004F09A9" w:rsidRPr="003E4C77" w:rsidRDefault="004F09A9" w:rsidP="0048536E">
      <w:pPr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before="0"/>
        <w:rPr>
          <w:bCs w:val="0"/>
          <w:noProof w:val="0"/>
          <w:color w:val="000000" w:themeColor="text1"/>
          <w:sz w:val="24"/>
          <w:szCs w:val="24"/>
          <w:lang w:val="bg-BG"/>
        </w:rPr>
      </w:pPr>
      <w:r w:rsidRPr="003E4C77">
        <w:rPr>
          <w:bCs w:val="0"/>
          <w:noProof w:val="0"/>
          <w:color w:val="000000" w:themeColor="text1"/>
          <w:sz w:val="24"/>
          <w:szCs w:val="24"/>
          <w:lang w:val="bg-BG"/>
        </w:rPr>
        <w:t>ДО</w:t>
      </w:r>
    </w:p>
    <w:p w:rsidR="004F09A9" w:rsidRPr="003E4C77" w:rsidRDefault="004F09A9" w:rsidP="0048536E">
      <w:pPr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before="0"/>
        <w:rPr>
          <w:bCs w:val="0"/>
          <w:noProof w:val="0"/>
          <w:color w:val="000000" w:themeColor="text1"/>
          <w:sz w:val="24"/>
          <w:szCs w:val="24"/>
          <w:lang w:val="bg-BG"/>
        </w:rPr>
      </w:pPr>
      <w:r w:rsidRPr="003E4C77">
        <w:rPr>
          <w:bCs w:val="0"/>
          <w:noProof w:val="0"/>
          <w:color w:val="000000" w:themeColor="text1"/>
          <w:sz w:val="24"/>
          <w:szCs w:val="24"/>
          <w:lang w:val="bg-BG"/>
        </w:rPr>
        <w:t>ЗАМЕСТНИК-РЕКТОР „НАУЧНА ДЕЙНОСТ“</w:t>
      </w:r>
    </w:p>
    <w:p w:rsidR="004F09A9" w:rsidRPr="003E4C77" w:rsidRDefault="004F09A9" w:rsidP="0048536E">
      <w:pPr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before="0"/>
        <w:rPr>
          <w:b w:val="0"/>
          <w:bCs w:val="0"/>
          <w:noProof w:val="0"/>
          <w:color w:val="000000" w:themeColor="text1"/>
          <w:sz w:val="24"/>
          <w:szCs w:val="24"/>
          <w:lang w:val="bg-BG"/>
        </w:rPr>
      </w:pPr>
      <w:r w:rsidRPr="003E4C77">
        <w:rPr>
          <w:bCs w:val="0"/>
          <w:noProof w:val="0"/>
          <w:color w:val="000000" w:themeColor="text1"/>
          <w:sz w:val="24"/>
          <w:szCs w:val="24"/>
          <w:lang w:val="bg-BG"/>
        </w:rPr>
        <w:t>МЕДИЦИНСКИ УНИВЕРСИТЕТ - ВАРАНА</w:t>
      </w:r>
    </w:p>
    <w:p w:rsidR="0053664E" w:rsidRPr="003E4C77" w:rsidRDefault="0053664E" w:rsidP="00417F5A">
      <w:pPr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before="0"/>
        <w:jc w:val="center"/>
        <w:rPr>
          <w:bCs w:val="0"/>
          <w:noProof w:val="0"/>
          <w:color w:val="000000" w:themeColor="text1"/>
          <w:sz w:val="24"/>
          <w:szCs w:val="24"/>
        </w:rPr>
      </w:pPr>
    </w:p>
    <w:p w:rsidR="0053664E" w:rsidRPr="003E4C77" w:rsidRDefault="0053664E" w:rsidP="003E7B8F">
      <w:pPr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before="0"/>
        <w:rPr>
          <w:bCs w:val="0"/>
          <w:noProof w:val="0"/>
          <w:color w:val="000000" w:themeColor="text1"/>
          <w:sz w:val="24"/>
          <w:szCs w:val="24"/>
          <w:lang w:val="bg-BG"/>
        </w:rPr>
      </w:pPr>
    </w:p>
    <w:p w:rsidR="0048536E" w:rsidRPr="003E4C77" w:rsidRDefault="0001398F" w:rsidP="00417F5A">
      <w:pPr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before="0"/>
        <w:jc w:val="center"/>
        <w:rPr>
          <w:bCs w:val="0"/>
          <w:noProof w:val="0"/>
          <w:color w:val="000000" w:themeColor="text1"/>
          <w:sz w:val="24"/>
          <w:szCs w:val="24"/>
          <w:lang w:val="bg-BG"/>
        </w:rPr>
      </w:pPr>
      <w:r w:rsidRPr="003E4C77">
        <w:rPr>
          <w:bCs w:val="0"/>
          <w:noProof w:val="0"/>
          <w:color w:val="000000" w:themeColor="text1"/>
          <w:sz w:val="24"/>
          <w:szCs w:val="24"/>
          <w:lang w:val="bg-BG"/>
        </w:rPr>
        <w:t xml:space="preserve">ЗАЯВЛЕНИЕ </w:t>
      </w:r>
      <w:r w:rsidR="0048536E" w:rsidRPr="003E4C77">
        <w:rPr>
          <w:bCs w:val="0"/>
          <w:noProof w:val="0"/>
          <w:color w:val="000000" w:themeColor="text1"/>
          <w:sz w:val="24"/>
          <w:szCs w:val="24"/>
          <w:lang w:val="bg-BG"/>
        </w:rPr>
        <w:t>ЗА ОТПУСКАНЕ НА СРЕДСТВА ЗА ПУБЛИКУВАНЕ НА СТАТИИ И НАУЧНИ ТРУДОВЕ</w:t>
      </w:r>
    </w:p>
    <w:p w:rsidR="0025105A" w:rsidRPr="003E4C77" w:rsidRDefault="0025105A" w:rsidP="00417F5A">
      <w:pPr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before="0"/>
        <w:jc w:val="center"/>
        <w:rPr>
          <w:b w:val="0"/>
          <w:bCs w:val="0"/>
          <w:noProof w:val="0"/>
          <w:color w:val="000000" w:themeColor="text1"/>
          <w:sz w:val="22"/>
          <w:szCs w:val="22"/>
          <w:lang w:val="bg-BG"/>
        </w:rPr>
      </w:pPr>
      <w:r w:rsidRPr="003E4C77">
        <w:rPr>
          <w:b w:val="0"/>
          <w:bCs w:val="0"/>
          <w:noProof w:val="0"/>
          <w:color w:val="000000" w:themeColor="text1"/>
          <w:sz w:val="22"/>
          <w:szCs w:val="22"/>
          <w:lang w:val="bg-BG"/>
        </w:rPr>
        <w:t xml:space="preserve">/по реда на </w:t>
      </w:r>
      <w:r w:rsidR="00FC2E8A" w:rsidRPr="003E4C77">
        <w:rPr>
          <w:b w:val="0"/>
          <w:color w:val="000000" w:themeColor="text1"/>
          <w:sz w:val="22"/>
          <w:szCs w:val="22"/>
        </w:rPr>
        <w:t>Правила</w:t>
      </w:r>
      <w:r w:rsidR="00FC2E8A" w:rsidRPr="003E4C77">
        <w:rPr>
          <w:b w:val="0"/>
          <w:color w:val="000000" w:themeColor="text1"/>
          <w:sz w:val="22"/>
          <w:szCs w:val="22"/>
          <w:lang w:val="bg-BG"/>
        </w:rPr>
        <w:t>та</w:t>
      </w:r>
      <w:r w:rsidR="00FC2E8A" w:rsidRPr="003E4C77">
        <w:rPr>
          <w:b w:val="0"/>
          <w:color w:val="000000" w:themeColor="text1"/>
          <w:sz w:val="22"/>
          <w:szCs w:val="22"/>
        </w:rPr>
        <w:t xml:space="preserve"> за набиране и разходване на средства по Фонд „Подкрепа за публикуване на статии и научни трудове в издания с импакт фактор (IF) на изследователи от структурата на Медицински университет „Проф. д-р Параскев Стоянов” – Варна”</w:t>
      </w:r>
      <w:r w:rsidR="00FC2E8A" w:rsidRPr="003E4C77">
        <w:rPr>
          <w:b w:val="0"/>
          <w:color w:val="000000" w:themeColor="text1"/>
          <w:sz w:val="22"/>
          <w:szCs w:val="22"/>
          <w:lang w:val="bg-BG"/>
        </w:rPr>
        <w:t>/</w:t>
      </w:r>
    </w:p>
    <w:p w:rsidR="0048536E" w:rsidRPr="003E4C77" w:rsidRDefault="0048536E" w:rsidP="00417F5A">
      <w:pPr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before="0"/>
        <w:jc w:val="center"/>
        <w:rPr>
          <w:bCs w:val="0"/>
          <w:noProof w:val="0"/>
          <w:color w:val="000000" w:themeColor="text1"/>
          <w:sz w:val="24"/>
          <w:szCs w:val="24"/>
          <w:lang w:val="bg-BG"/>
        </w:rPr>
      </w:pPr>
    </w:p>
    <w:p w:rsidR="00805E04" w:rsidRPr="003E4C77" w:rsidRDefault="00805E04" w:rsidP="0048536E">
      <w:pPr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before="0"/>
        <w:rPr>
          <w:bCs w:val="0"/>
          <w:noProof w:val="0"/>
          <w:color w:val="000000" w:themeColor="text1"/>
          <w:sz w:val="24"/>
          <w:szCs w:val="24"/>
          <w:lang w:val="bg-BG"/>
        </w:rPr>
      </w:pPr>
      <w:r w:rsidRPr="003E4C77">
        <w:rPr>
          <w:bCs w:val="0"/>
          <w:noProof w:val="0"/>
          <w:color w:val="000000" w:themeColor="text1"/>
          <w:sz w:val="24"/>
          <w:szCs w:val="24"/>
          <w:lang w:val="bg-BG"/>
        </w:rPr>
        <w:t xml:space="preserve">Неразделна част от </w:t>
      </w:r>
      <w:r w:rsidR="004471B7" w:rsidRPr="003E4C77">
        <w:rPr>
          <w:bCs w:val="0"/>
          <w:noProof w:val="0"/>
          <w:color w:val="000000" w:themeColor="text1"/>
          <w:sz w:val="24"/>
          <w:szCs w:val="24"/>
          <w:lang w:val="bg-BG"/>
        </w:rPr>
        <w:t>заявлението</w:t>
      </w:r>
      <w:r w:rsidRPr="003E4C77">
        <w:rPr>
          <w:bCs w:val="0"/>
          <w:noProof w:val="0"/>
          <w:color w:val="000000" w:themeColor="text1"/>
          <w:sz w:val="24"/>
          <w:szCs w:val="24"/>
          <w:lang w:val="bg-BG"/>
        </w:rPr>
        <w:t xml:space="preserve"> са:</w:t>
      </w:r>
    </w:p>
    <w:p w:rsidR="00805E04" w:rsidRPr="003E4C77" w:rsidRDefault="0001398F" w:rsidP="005F52C8">
      <w:pPr>
        <w:pStyle w:val="ListParagraph"/>
        <w:widowControl/>
        <w:numPr>
          <w:ilvl w:val="0"/>
          <w:numId w:val="1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before="0"/>
        <w:jc w:val="both"/>
        <w:rPr>
          <w:bCs w:val="0"/>
          <w:noProof w:val="0"/>
          <w:color w:val="000000" w:themeColor="text1"/>
          <w:sz w:val="24"/>
          <w:szCs w:val="24"/>
          <w:lang w:val="bg-BG"/>
        </w:rPr>
      </w:pPr>
      <w:r w:rsidRPr="003E4C77">
        <w:rPr>
          <w:bCs w:val="0"/>
          <w:noProof w:val="0"/>
          <w:color w:val="000000" w:themeColor="text1"/>
          <w:sz w:val="24"/>
          <w:szCs w:val="24"/>
          <w:lang w:val="bg-BG"/>
        </w:rPr>
        <w:t>Подготвения</w:t>
      </w:r>
      <w:r w:rsidR="00B248B7" w:rsidRPr="003E4C77">
        <w:rPr>
          <w:bCs w:val="0"/>
          <w:noProof w:val="0"/>
          <w:color w:val="000000" w:themeColor="text1"/>
          <w:sz w:val="24"/>
          <w:szCs w:val="24"/>
          <w:lang w:val="bg-BG"/>
        </w:rPr>
        <w:t>т</w:t>
      </w:r>
      <w:r w:rsidRPr="003E4C77">
        <w:rPr>
          <w:bCs w:val="0"/>
          <w:noProof w:val="0"/>
          <w:color w:val="000000" w:themeColor="text1"/>
          <w:sz w:val="24"/>
          <w:szCs w:val="24"/>
          <w:lang w:val="bg-BG"/>
        </w:rPr>
        <w:t xml:space="preserve"> ръкопис;</w:t>
      </w:r>
    </w:p>
    <w:p w:rsidR="0001398F" w:rsidRPr="003E4C77" w:rsidRDefault="0001398F" w:rsidP="005F52C8">
      <w:pPr>
        <w:pStyle w:val="ListParagraph"/>
        <w:widowControl/>
        <w:numPr>
          <w:ilvl w:val="0"/>
          <w:numId w:val="1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before="0"/>
        <w:jc w:val="both"/>
        <w:rPr>
          <w:bCs w:val="0"/>
          <w:noProof w:val="0"/>
          <w:color w:val="000000" w:themeColor="text1"/>
          <w:sz w:val="24"/>
          <w:szCs w:val="24"/>
          <w:lang w:val="bg-BG"/>
        </w:rPr>
      </w:pPr>
      <w:r w:rsidRPr="003E4C77">
        <w:rPr>
          <w:bCs w:val="0"/>
          <w:noProof w:val="0"/>
          <w:color w:val="000000" w:themeColor="text1"/>
          <w:sz w:val="24"/>
          <w:szCs w:val="24"/>
          <w:lang w:val="bg-BG"/>
        </w:rPr>
        <w:t>Доказателство от списание</w:t>
      </w:r>
      <w:r w:rsidR="00B248B7" w:rsidRPr="003E4C77">
        <w:rPr>
          <w:bCs w:val="0"/>
          <w:noProof w:val="0"/>
          <w:color w:val="000000" w:themeColor="text1"/>
          <w:sz w:val="24"/>
          <w:szCs w:val="24"/>
          <w:lang w:val="bg-BG"/>
        </w:rPr>
        <w:t>то</w:t>
      </w:r>
      <w:r w:rsidRPr="003E4C77">
        <w:rPr>
          <w:bCs w:val="0"/>
          <w:noProof w:val="0"/>
          <w:color w:val="000000" w:themeColor="text1"/>
          <w:sz w:val="24"/>
          <w:szCs w:val="24"/>
          <w:lang w:val="bg-BG"/>
        </w:rPr>
        <w:t>, че ръкописа е приет/одобрен за печат</w:t>
      </w:r>
      <w:r w:rsidR="00B248B7" w:rsidRPr="003E4C77">
        <w:rPr>
          <w:bCs w:val="0"/>
          <w:noProof w:val="0"/>
          <w:color w:val="000000" w:themeColor="text1"/>
          <w:sz w:val="24"/>
          <w:szCs w:val="24"/>
          <w:lang w:val="bg-BG"/>
        </w:rPr>
        <w:t>;</w:t>
      </w:r>
    </w:p>
    <w:p w:rsidR="00805E04" w:rsidRPr="003E4C77" w:rsidRDefault="00805E04" w:rsidP="00805E04">
      <w:pPr>
        <w:pStyle w:val="ListParagraph"/>
        <w:framePr w:hSpace="180" w:wrap="around" w:vAnchor="page" w:hAnchor="margin" w:x="-365" w:y="1006"/>
        <w:spacing w:before="0"/>
        <w:ind w:left="0"/>
        <w:jc w:val="center"/>
        <w:rPr>
          <w:rFonts w:eastAsia="Calibri"/>
          <w:b w:val="0"/>
          <w:bCs w:val="0"/>
          <w:noProof w:val="0"/>
          <w:color w:val="000000" w:themeColor="text1"/>
          <w:sz w:val="24"/>
          <w:szCs w:val="24"/>
          <w:lang w:val="bg-BG"/>
        </w:rPr>
      </w:pPr>
    </w:p>
    <w:p w:rsidR="00805E04" w:rsidRPr="003E4C77" w:rsidRDefault="00416973" w:rsidP="00805E04">
      <w:pPr>
        <w:pStyle w:val="ListParagraph"/>
        <w:numPr>
          <w:ilvl w:val="0"/>
          <w:numId w:val="11"/>
        </w:numPr>
        <w:spacing w:before="0"/>
        <w:rPr>
          <w:rFonts w:eastAsia="Calibri"/>
          <w:bCs w:val="0"/>
          <w:noProof w:val="0"/>
          <w:color w:val="000000" w:themeColor="text1"/>
          <w:sz w:val="24"/>
          <w:szCs w:val="24"/>
          <w:lang w:val="bg-BG"/>
        </w:rPr>
      </w:pPr>
      <w:r w:rsidRPr="003E4C77">
        <w:rPr>
          <w:rFonts w:eastAsia="Calibri"/>
          <w:bCs w:val="0"/>
          <w:noProof w:val="0"/>
          <w:color w:val="000000" w:themeColor="text1"/>
          <w:sz w:val="24"/>
          <w:szCs w:val="24"/>
          <w:lang w:val="bg-BG"/>
        </w:rPr>
        <w:t>Д</w:t>
      </w:r>
      <w:r w:rsidR="0001398F" w:rsidRPr="003E4C77">
        <w:rPr>
          <w:rFonts w:eastAsia="Calibri"/>
          <w:bCs w:val="0"/>
          <w:noProof w:val="0"/>
          <w:color w:val="000000" w:themeColor="text1"/>
          <w:sz w:val="24"/>
          <w:szCs w:val="24"/>
          <w:lang w:val="bg-BG"/>
        </w:rPr>
        <w:t>окумент</w:t>
      </w:r>
      <w:r w:rsidRPr="003E4C77">
        <w:rPr>
          <w:rFonts w:eastAsia="Calibri"/>
          <w:bCs w:val="0"/>
          <w:noProof w:val="0"/>
          <w:color w:val="000000" w:themeColor="text1"/>
          <w:sz w:val="24"/>
          <w:szCs w:val="24"/>
          <w:lang w:val="bg-BG"/>
        </w:rPr>
        <w:t>/оферта/известие</w:t>
      </w:r>
      <w:r w:rsidR="0001398F" w:rsidRPr="003E4C77">
        <w:rPr>
          <w:rFonts w:eastAsia="Calibri"/>
          <w:bCs w:val="0"/>
          <w:noProof w:val="0"/>
          <w:color w:val="000000" w:themeColor="text1"/>
          <w:sz w:val="24"/>
          <w:szCs w:val="24"/>
          <w:lang w:val="bg-BG"/>
        </w:rPr>
        <w:t xml:space="preserve"> </w:t>
      </w:r>
      <w:r w:rsidR="00B248B7" w:rsidRPr="003E4C77">
        <w:rPr>
          <w:rFonts w:eastAsia="Calibri"/>
          <w:bCs w:val="0"/>
          <w:noProof w:val="0"/>
          <w:color w:val="000000" w:themeColor="text1"/>
          <w:sz w:val="24"/>
          <w:szCs w:val="24"/>
          <w:lang w:val="bg-BG"/>
        </w:rPr>
        <w:t xml:space="preserve">съдържащ </w:t>
      </w:r>
      <w:r w:rsidR="0001398F" w:rsidRPr="003E4C77">
        <w:rPr>
          <w:rFonts w:eastAsia="Calibri"/>
          <w:bCs w:val="0"/>
          <w:noProof w:val="0"/>
          <w:color w:val="000000" w:themeColor="text1"/>
          <w:sz w:val="24"/>
          <w:szCs w:val="24"/>
          <w:lang w:val="bg-BG"/>
        </w:rPr>
        <w:t>сума</w:t>
      </w:r>
      <w:r w:rsidR="004471B7" w:rsidRPr="003E4C77">
        <w:rPr>
          <w:rFonts w:eastAsia="Calibri"/>
          <w:bCs w:val="0"/>
          <w:noProof w:val="0"/>
          <w:color w:val="000000" w:themeColor="text1"/>
          <w:sz w:val="24"/>
          <w:szCs w:val="24"/>
          <w:lang w:val="bg-BG"/>
        </w:rPr>
        <w:t>та</w:t>
      </w:r>
      <w:r w:rsidR="00B248B7" w:rsidRPr="003E4C77">
        <w:rPr>
          <w:rFonts w:eastAsia="Calibri"/>
          <w:bCs w:val="0"/>
          <w:noProof w:val="0"/>
          <w:color w:val="000000" w:themeColor="text1"/>
          <w:sz w:val="24"/>
          <w:szCs w:val="24"/>
          <w:lang w:val="bg-BG"/>
        </w:rPr>
        <w:t>, необходима</w:t>
      </w:r>
      <w:r w:rsidR="0001398F" w:rsidRPr="003E4C77">
        <w:rPr>
          <w:rFonts w:eastAsia="Calibri"/>
          <w:bCs w:val="0"/>
          <w:noProof w:val="0"/>
          <w:color w:val="000000" w:themeColor="text1"/>
          <w:sz w:val="24"/>
          <w:szCs w:val="24"/>
          <w:lang w:val="bg-BG"/>
        </w:rPr>
        <w:t xml:space="preserve"> за публикуване на ръкописа.</w:t>
      </w:r>
    </w:p>
    <w:p w:rsidR="00187517" w:rsidRPr="003E4C77" w:rsidRDefault="00187517" w:rsidP="00187517">
      <w:pPr>
        <w:pStyle w:val="ListParagraph"/>
        <w:spacing w:before="0"/>
        <w:rPr>
          <w:rFonts w:eastAsia="Calibri"/>
          <w:bCs w:val="0"/>
          <w:noProof w:val="0"/>
          <w:color w:val="000000" w:themeColor="text1"/>
          <w:sz w:val="24"/>
          <w:szCs w:val="24"/>
          <w:lang w:val="bg-BG"/>
        </w:rPr>
      </w:pPr>
    </w:p>
    <w:p w:rsidR="00805E04" w:rsidRPr="003E4C77" w:rsidRDefault="00187517" w:rsidP="00701B84">
      <w:pPr>
        <w:pStyle w:val="ListParagraph"/>
        <w:keepNext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spacing w:before="0"/>
        <w:ind w:left="0"/>
        <w:rPr>
          <w:b w:val="0"/>
          <w:bCs w:val="0"/>
          <w:i/>
          <w:noProof w:val="0"/>
          <w:color w:val="000000" w:themeColor="text1"/>
          <w:sz w:val="24"/>
          <w:szCs w:val="24"/>
          <w:lang w:val="bg-BG"/>
        </w:rPr>
      </w:pPr>
      <w:r w:rsidRPr="003E4C77">
        <w:rPr>
          <w:b w:val="0"/>
          <w:bCs w:val="0"/>
          <w:noProof w:val="0"/>
          <w:color w:val="000000" w:themeColor="text1"/>
          <w:sz w:val="24"/>
          <w:szCs w:val="24"/>
          <w:u w:val="single"/>
          <w:lang w:val="bg-BG"/>
        </w:rPr>
        <w:t>Указания при попълване</w:t>
      </w:r>
      <w:r w:rsidR="00512D6B" w:rsidRPr="003E4C77">
        <w:rPr>
          <w:b w:val="0"/>
          <w:bCs w:val="0"/>
          <w:noProof w:val="0"/>
          <w:color w:val="000000" w:themeColor="text1"/>
          <w:sz w:val="24"/>
          <w:szCs w:val="24"/>
          <w:u w:val="single"/>
        </w:rPr>
        <w:t xml:space="preserve"> </w:t>
      </w:r>
      <w:r w:rsidR="00512D6B" w:rsidRPr="003E4C77">
        <w:rPr>
          <w:b w:val="0"/>
          <w:bCs w:val="0"/>
          <w:noProof w:val="0"/>
          <w:color w:val="000000" w:themeColor="text1"/>
          <w:sz w:val="24"/>
          <w:szCs w:val="24"/>
          <w:u w:val="single"/>
          <w:lang w:val="bg-BG"/>
        </w:rPr>
        <w:t>и подаване</w:t>
      </w:r>
      <w:r w:rsidRPr="003E4C77">
        <w:rPr>
          <w:b w:val="0"/>
          <w:bCs w:val="0"/>
          <w:i/>
          <w:noProof w:val="0"/>
          <w:color w:val="000000" w:themeColor="text1"/>
          <w:sz w:val="24"/>
          <w:szCs w:val="24"/>
          <w:lang w:val="bg-BG"/>
        </w:rPr>
        <w:t>:</w:t>
      </w:r>
      <w:r w:rsidR="00701B84" w:rsidRPr="003E4C77">
        <w:rPr>
          <w:b w:val="0"/>
          <w:bCs w:val="0"/>
          <w:i/>
          <w:noProof w:val="0"/>
          <w:color w:val="000000" w:themeColor="text1"/>
          <w:sz w:val="24"/>
          <w:szCs w:val="24"/>
          <w:lang w:val="bg-BG"/>
        </w:rPr>
        <w:tab/>
      </w:r>
    </w:p>
    <w:p w:rsidR="00187517" w:rsidRPr="003E4C77" w:rsidRDefault="00187517" w:rsidP="005D22E4">
      <w:pPr>
        <w:pStyle w:val="ListParagraph"/>
        <w:keepNext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before="0"/>
        <w:ind w:left="0"/>
        <w:rPr>
          <w:b w:val="0"/>
          <w:bCs w:val="0"/>
          <w:i/>
          <w:noProof w:val="0"/>
          <w:color w:val="000000" w:themeColor="text1"/>
          <w:sz w:val="24"/>
          <w:szCs w:val="24"/>
          <w:lang w:val="bg-BG"/>
        </w:rPr>
      </w:pPr>
      <w:r w:rsidRPr="003E4C77">
        <w:rPr>
          <w:b w:val="0"/>
          <w:bCs w:val="0"/>
          <w:i/>
          <w:noProof w:val="0"/>
          <w:color w:val="000000" w:themeColor="text1"/>
          <w:sz w:val="24"/>
          <w:szCs w:val="24"/>
          <w:lang w:val="bg-BG"/>
        </w:rPr>
        <w:t>Формулярът се попълва електронно</w:t>
      </w:r>
      <w:r w:rsidR="00512D6B" w:rsidRPr="003E4C77">
        <w:rPr>
          <w:b w:val="0"/>
          <w:bCs w:val="0"/>
          <w:i/>
          <w:noProof w:val="0"/>
          <w:color w:val="000000" w:themeColor="text1"/>
          <w:sz w:val="24"/>
          <w:szCs w:val="24"/>
          <w:lang w:val="bg-BG"/>
        </w:rPr>
        <w:t xml:space="preserve"> и се подписва </w:t>
      </w:r>
      <w:r w:rsidRPr="003E4C77">
        <w:rPr>
          <w:b w:val="0"/>
          <w:bCs w:val="0"/>
          <w:i/>
          <w:noProof w:val="0"/>
          <w:color w:val="000000" w:themeColor="text1"/>
          <w:sz w:val="24"/>
          <w:szCs w:val="24"/>
          <w:lang w:val="bg-BG"/>
        </w:rPr>
        <w:t xml:space="preserve">от </w:t>
      </w:r>
      <w:r w:rsidR="0001398F" w:rsidRPr="003E4C77">
        <w:rPr>
          <w:b w:val="0"/>
          <w:bCs w:val="0"/>
          <w:i/>
          <w:noProof w:val="0"/>
          <w:color w:val="000000" w:themeColor="text1"/>
          <w:sz w:val="24"/>
          <w:szCs w:val="24"/>
          <w:lang w:val="bg-BG"/>
        </w:rPr>
        <w:t>заявителя</w:t>
      </w:r>
      <w:r w:rsidR="00512D6B" w:rsidRPr="003E4C77">
        <w:rPr>
          <w:b w:val="0"/>
          <w:bCs w:val="0"/>
          <w:i/>
          <w:noProof w:val="0"/>
          <w:color w:val="000000" w:themeColor="text1"/>
          <w:sz w:val="24"/>
          <w:szCs w:val="24"/>
          <w:lang w:val="bg-BG"/>
        </w:rPr>
        <w:t>.</w:t>
      </w:r>
    </w:p>
    <w:p w:rsidR="00512D6B" w:rsidRPr="003E4C77" w:rsidRDefault="0001398F" w:rsidP="005D22E4">
      <w:pPr>
        <w:pStyle w:val="ListParagraph"/>
        <w:keepNext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before="0"/>
        <w:ind w:left="0"/>
        <w:rPr>
          <w:b w:val="0"/>
          <w:bCs w:val="0"/>
          <w:i/>
          <w:noProof w:val="0"/>
          <w:color w:val="000000" w:themeColor="text1"/>
          <w:sz w:val="24"/>
          <w:szCs w:val="24"/>
          <w:lang w:val="bg-BG"/>
        </w:rPr>
      </w:pPr>
      <w:r w:rsidRPr="003E4C77">
        <w:rPr>
          <w:b w:val="0"/>
          <w:bCs w:val="0"/>
          <w:i/>
          <w:noProof w:val="0"/>
          <w:color w:val="000000" w:themeColor="text1"/>
          <w:sz w:val="24"/>
          <w:szCs w:val="24"/>
          <w:lang w:val="bg-BG"/>
        </w:rPr>
        <w:t>Заявлението</w:t>
      </w:r>
      <w:r w:rsidR="00512D6B" w:rsidRPr="003E4C77">
        <w:rPr>
          <w:b w:val="0"/>
          <w:bCs w:val="0"/>
          <w:i/>
          <w:noProof w:val="0"/>
          <w:color w:val="000000" w:themeColor="text1"/>
          <w:sz w:val="24"/>
          <w:szCs w:val="24"/>
          <w:lang w:val="bg-BG"/>
        </w:rPr>
        <w:t>, заедно с всички изискуеми документи, се входира в Автом</w:t>
      </w:r>
      <w:r w:rsidRPr="003E4C77">
        <w:rPr>
          <w:b w:val="0"/>
          <w:bCs w:val="0"/>
          <w:i/>
          <w:noProof w:val="0"/>
          <w:color w:val="000000" w:themeColor="text1"/>
          <w:sz w:val="24"/>
          <w:szCs w:val="24"/>
          <w:lang w:val="bg-BG"/>
        </w:rPr>
        <w:t>атизирана информационна система „</w:t>
      </w:r>
      <w:r w:rsidR="00512D6B" w:rsidRPr="003E4C77">
        <w:rPr>
          <w:b w:val="0"/>
          <w:bCs w:val="0"/>
          <w:i/>
          <w:noProof w:val="0"/>
          <w:color w:val="000000" w:themeColor="text1"/>
          <w:sz w:val="24"/>
          <w:szCs w:val="24"/>
          <w:lang w:val="bg-BG"/>
        </w:rPr>
        <w:t xml:space="preserve">Документооборот”/АИС/ на МУ- Варна. </w:t>
      </w:r>
    </w:p>
    <w:p w:rsidR="00DD44B1" w:rsidRPr="003E4C77" w:rsidRDefault="00512D6B" w:rsidP="005D22E4">
      <w:pPr>
        <w:pStyle w:val="ListParagraph"/>
        <w:keepNext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before="0"/>
        <w:ind w:left="0"/>
        <w:rPr>
          <w:b w:val="0"/>
          <w:bCs w:val="0"/>
          <w:i/>
          <w:noProof w:val="0"/>
          <w:color w:val="000000" w:themeColor="text1"/>
          <w:sz w:val="24"/>
          <w:szCs w:val="24"/>
          <w:lang w:val="bg-BG"/>
        </w:rPr>
      </w:pPr>
      <w:r w:rsidRPr="003E4C77">
        <w:rPr>
          <w:b w:val="0"/>
          <w:bCs w:val="0"/>
          <w:i/>
          <w:noProof w:val="0"/>
          <w:color w:val="000000" w:themeColor="text1"/>
          <w:sz w:val="24"/>
          <w:szCs w:val="24"/>
          <w:lang w:val="bg-BG"/>
        </w:rPr>
        <w:t>Комплектът от документи се подава</w:t>
      </w:r>
      <w:r w:rsidR="00433528" w:rsidRPr="003E4C77">
        <w:rPr>
          <w:b w:val="0"/>
          <w:bCs w:val="0"/>
          <w:i/>
          <w:noProof w:val="0"/>
          <w:color w:val="000000" w:themeColor="text1"/>
          <w:sz w:val="24"/>
          <w:szCs w:val="24"/>
          <w:lang w:val="bg-BG"/>
        </w:rPr>
        <w:t xml:space="preserve"> и в</w:t>
      </w:r>
      <w:r w:rsidRPr="003E4C77">
        <w:rPr>
          <w:b w:val="0"/>
          <w:bCs w:val="0"/>
          <w:i/>
          <w:noProof w:val="0"/>
          <w:color w:val="000000" w:themeColor="text1"/>
          <w:sz w:val="24"/>
          <w:szCs w:val="24"/>
          <w:lang w:val="bg-BG"/>
        </w:rPr>
        <w:t xml:space="preserve"> хартиен</w:t>
      </w:r>
      <w:r w:rsidR="00716A11" w:rsidRPr="003E4C77">
        <w:rPr>
          <w:b w:val="0"/>
          <w:bCs w:val="0"/>
          <w:i/>
          <w:noProof w:val="0"/>
          <w:color w:val="000000" w:themeColor="text1"/>
          <w:sz w:val="24"/>
          <w:szCs w:val="24"/>
          <w:lang w:val="bg-BG"/>
        </w:rPr>
        <w:t>, подписан</w:t>
      </w:r>
      <w:r w:rsidRPr="003E4C77">
        <w:rPr>
          <w:b w:val="0"/>
          <w:bCs w:val="0"/>
          <w:i/>
          <w:noProof w:val="0"/>
          <w:color w:val="000000" w:themeColor="text1"/>
          <w:sz w:val="24"/>
          <w:szCs w:val="24"/>
          <w:lang w:val="bg-BG"/>
        </w:rPr>
        <w:t xml:space="preserve"> </w:t>
      </w:r>
      <w:r w:rsidR="00433528" w:rsidRPr="003E4C77">
        <w:rPr>
          <w:b w:val="0"/>
          <w:bCs w:val="0"/>
          <w:i/>
          <w:noProof w:val="0"/>
          <w:color w:val="000000" w:themeColor="text1"/>
          <w:sz w:val="24"/>
          <w:szCs w:val="24"/>
          <w:lang w:val="bg-BG"/>
        </w:rPr>
        <w:t>вариант</w:t>
      </w:r>
      <w:r w:rsidRPr="003E4C77">
        <w:rPr>
          <w:b w:val="0"/>
          <w:bCs w:val="0"/>
          <w:i/>
          <w:noProof w:val="0"/>
          <w:color w:val="000000" w:themeColor="text1"/>
          <w:sz w:val="24"/>
          <w:szCs w:val="24"/>
          <w:lang w:val="bg-BG"/>
        </w:rPr>
        <w:t xml:space="preserve"> /оригинал/.</w:t>
      </w:r>
      <w:r w:rsidR="00DD44B1" w:rsidRPr="003E4C77">
        <w:rPr>
          <w:b w:val="0"/>
          <w:bCs w:val="0"/>
          <w:i/>
          <w:noProof w:val="0"/>
          <w:color w:val="000000" w:themeColor="text1"/>
          <w:sz w:val="24"/>
          <w:szCs w:val="24"/>
          <w:lang w:val="bg-BG"/>
        </w:rPr>
        <w:t xml:space="preserve"> </w:t>
      </w:r>
    </w:p>
    <w:p w:rsidR="0050188B" w:rsidRPr="003E4C77" w:rsidRDefault="0050188B" w:rsidP="005D22E4">
      <w:pPr>
        <w:pStyle w:val="ListParagraph"/>
        <w:keepNext/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before="0"/>
        <w:ind w:left="0"/>
        <w:rPr>
          <w:b w:val="0"/>
          <w:bCs w:val="0"/>
          <w:noProof w:val="0"/>
          <w:color w:val="000000" w:themeColor="text1"/>
          <w:sz w:val="24"/>
          <w:szCs w:val="24"/>
          <w:lang w:val="bg-BG"/>
        </w:rPr>
      </w:pPr>
    </w:p>
    <w:tbl>
      <w:tblPr>
        <w:tblW w:w="10638" w:type="dxa"/>
        <w:tblInd w:w="-185" w:type="dxa"/>
        <w:tblLook w:val="04A0" w:firstRow="1" w:lastRow="0" w:firstColumn="1" w:lastColumn="0" w:noHBand="0" w:noVBand="1"/>
      </w:tblPr>
      <w:tblGrid>
        <w:gridCol w:w="1289"/>
        <w:gridCol w:w="874"/>
        <w:gridCol w:w="920"/>
        <w:gridCol w:w="1204"/>
        <w:gridCol w:w="476"/>
        <w:gridCol w:w="325"/>
        <w:gridCol w:w="852"/>
        <w:gridCol w:w="781"/>
        <w:gridCol w:w="1739"/>
        <w:gridCol w:w="2178"/>
      </w:tblGrid>
      <w:tr w:rsidR="003E4C77" w:rsidRPr="003E4C77" w:rsidTr="004C08BA">
        <w:trPr>
          <w:trHeight w:val="300"/>
        </w:trPr>
        <w:tc>
          <w:tcPr>
            <w:tcW w:w="106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C000"/>
            <w:noWrap/>
            <w:vAlign w:val="bottom"/>
            <w:hideMark/>
          </w:tcPr>
          <w:p w:rsidR="0050188B" w:rsidRPr="003E4C77" w:rsidRDefault="0050188B" w:rsidP="00B97A58">
            <w:pPr>
              <w:widowControl/>
              <w:autoSpaceDE/>
              <w:autoSpaceDN/>
              <w:adjustRightInd/>
              <w:spacing w:before="0"/>
              <w:rPr>
                <w:noProof w:val="0"/>
                <w:color w:val="000000" w:themeColor="text1"/>
                <w:sz w:val="22"/>
                <w:szCs w:val="22"/>
              </w:rPr>
            </w:pPr>
            <w:r w:rsidRPr="003E4C77">
              <w:rPr>
                <w:noProof w:val="0"/>
                <w:color w:val="000000" w:themeColor="text1"/>
                <w:sz w:val="22"/>
                <w:szCs w:val="22"/>
              </w:rPr>
              <w:t>I. ЗАЯВИТЕЛ /ПЪРВИ ИЛИ ПОСЛЕДЕН АВТОР ОТ МУ – ВАРНА/:</w:t>
            </w:r>
          </w:p>
        </w:tc>
      </w:tr>
      <w:tr w:rsidR="003E4C77" w:rsidRPr="003E4C77" w:rsidTr="003E4C77">
        <w:trPr>
          <w:trHeight w:val="750"/>
        </w:trPr>
        <w:tc>
          <w:tcPr>
            <w:tcW w:w="216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50188B" w:rsidRPr="003E4C77" w:rsidRDefault="0050188B" w:rsidP="00B97A58">
            <w:pPr>
              <w:widowControl/>
              <w:autoSpaceDE/>
              <w:autoSpaceDN/>
              <w:adjustRightInd/>
              <w:spacing w:before="0"/>
              <w:rPr>
                <w:b w:val="0"/>
                <w:bCs w:val="0"/>
                <w:noProof w:val="0"/>
                <w:color w:val="000000" w:themeColor="text1"/>
                <w:sz w:val="22"/>
                <w:szCs w:val="22"/>
              </w:rPr>
            </w:pPr>
            <w:r w:rsidRPr="003E4C77">
              <w:rPr>
                <w:b w:val="0"/>
                <w:bCs w:val="0"/>
                <w:noProof w:val="0"/>
                <w:color w:val="000000" w:themeColor="text1"/>
                <w:sz w:val="22"/>
                <w:szCs w:val="22"/>
              </w:rPr>
              <w:t>Акад. длъжност, научна степен, име, презиме, фамилия                                          (на български език)</w:t>
            </w:r>
          </w:p>
        </w:tc>
        <w:tc>
          <w:tcPr>
            <w:tcW w:w="8475" w:type="dxa"/>
            <w:gridSpan w:val="8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188B" w:rsidRPr="003E4C77" w:rsidRDefault="0050188B" w:rsidP="00B97A58">
            <w:pPr>
              <w:widowControl/>
              <w:autoSpaceDE/>
              <w:autoSpaceDN/>
              <w:adjustRightInd/>
              <w:spacing w:before="0"/>
              <w:jc w:val="center"/>
              <w:rPr>
                <w:b w:val="0"/>
                <w:bCs w:val="0"/>
                <w:noProof w:val="0"/>
                <w:color w:val="000000" w:themeColor="text1"/>
                <w:sz w:val="22"/>
                <w:szCs w:val="22"/>
              </w:rPr>
            </w:pPr>
            <w:r w:rsidRPr="003E4C77">
              <w:rPr>
                <w:b w:val="0"/>
                <w:bCs w:val="0"/>
                <w:noProof w:val="0"/>
                <w:color w:val="000000" w:themeColor="text1"/>
                <w:sz w:val="22"/>
                <w:szCs w:val="22"/>
              </w:rPr>
              <w:t> </w:t>
            </w:r>
          </w:p>
        </w:tc>
      </w:tr>
      <w:tr w:rsidR="003E4C77" w:rsidRPr="003E4C77" w:rsidTr="003E4C77">
        <w:trPr>
          <w:trHeight w:val="315"/>
        </w:trPr>
        <w:tc>
          <w:tcPr>
            <w:tcW w:w="21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50188B" w:rsidRPr="003E4C77" w:rsidRDefault="003E4C77" w:rsidP="00B97A58">
            <w:pPr>
              <w:widowControl/>
              <w:autoSpaceDE/>
              <w:autoSpaceDN/>
              <w:adjustRightInd/>
              <w:spacing w:before="0"/>
              <w:rPr>
                <w:b w:val="0"/>
                <w:bCs w:val="0"/>
                <w:noProof w:val="0"/>
                <w:color w:val="000000" w:themeColor="text1"/>
                <w:sz w:val="22"/>
                <w:szCs w:val="22"/>
              </w:rPr>
            </w:pPr>
            <w:r w:rsidRPr="003E4C77">
              <w:rPr>
                <w:b w:val="0"/>
                <w:bCs w:val="0"/>
                <w:noProof w:val="0"/>
                <w:color w:val="000000" w:themeColor="text1"/>
                <w:sz w:val="22"/>
                <w:szCs w:val="22"/>
              </w:rPr>
              <w:t>Месторабота (</w:t>
            </w:r>
            <w:r w:rsidR="0050188B" w:rsidRPr="003E4C77">
              <w:rPr>
                <w:b w:val="0"/>
                <w:bCs w:val="0"/>
                <w:noProof w:val="0"/>
                <w:color w:val="000000" w:themeColor="text1"/>
                <w:sz w:val="22"/>
                <w:szCs w:val="22"/>
              </w:rPr>
              <w:t>ВУ)</w:t>
            </w:r>
          </w:p>
        </w:tc>
        <w:tc>
          <w:tcPr>
            <w:tcW w:w="8475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188B" w:rsidRPr="003E4C77" w:rsidRDefault="0050188B" w:rsidP="00B97A58">
            <w:pPr>
              <w:widowControl/>
              <w:autoSpaceDE/>
              <w:autoSpaceDN/>
              <w:adjustRightInd/>
              <w:spacing w:before="0"/>
              <w:jc w:val="center"/>
              <w:rPr>
                <w:b w:val="0"/>
                <w:bCs w:val="0"/>
                <w:noProof w:val="0"/>
                <w:color w:val="000000" w:themeColor="text1"/>
                <w:sz w:val="22"/>
                <w:szCs w:val="22"/>
              </w:rPr>
            </w:pPr>
            <w:r w:rsidRPr="003E4C77">
              <w:rPr>
                <w:b w:val="0"/>
                <w:bCs w:val="0"/>
                <w:noProof w:val="0"/>
                <w:color w:val="000000" w:themeColor="text1"/>
                <w:sz w:val="22"/>
                <w:szCs w:val="22"/>
              </w:rPr>
              <w:t> </w:t>
            </w:r>
          </w:p>
        </w:tc>
      </w:tr>
      <w:tr w:rsidR="003E4C77" w:rsidRPr="003E4C77" w:rsidTr="003E4C77">
        <w:trPr>
          <w:trHeight w:val="405"/>
        </w:trPr>
        <w:tc>
          <w:tcPr>
            <w:tcW w:w="21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50188B" w:rsidRPr="003E4C77" w:rsidRDefault="0050188B" w:rsidP="00B97A58">
            <w:pPr>
              <w:widowControl/>
              <w:autoSpaceDE/>
              <w:autoSpaceDN/>
              <w:adjustRightInd/>
              <w:spacing w:before="0"/>
              <w:rPr>
                <w:b w:val="0"/>
                <w:bCs w:val="0"/>
                <w:noProof w:val="0"/>
                <w:color w:val="000000" w:themeColor="text1"/>
                <w:sz w:val="22"/>
                <w:szCs w:val="22"/>
              </w:rPr>
            </w:pPr>
            <w:r w:rsidRPr="003E4C77">
              <w:rPr>
                <w:b w:val="0"/>
                <w:bCs w:val="0"/>
                <w:noProof w:val="0"/>
                <w:color w:val="000000" w:themeColor="text1"/>
                <w:sz w:val="22"/>
                <w:szCs w:val="22"/>
              </w:rPr>
              <w:t>Факултет:</w:t>
            </w:r>
          </w:p>
        </w:tc>
        <w:tc>
          <w:tcPr>
            <w:tcW w:w="292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188B" w:rsidRPr="003E4C77" w:rsidRDefault="0050188B" w:rsidP="00B97A58">
            <w:pPr>
              <w:widowControl/>
              <w:autoSpaceDE/>
              <w:autoSpaceDN/>
              <w:adjustRightInd/>
              <w:spacing w:before="0"/>
              <w:jc w:val="center"/>
              <w:rPr>
                <w:b w:val="0"/>
                <w:bCs w:val="0"/>
                <w:noProof w:val="0"/>
                <w:color w:val="000000" w:themeColor="text1"/>
                <w:sz w:val="22"/>
                <w:szCs w:val="22"/>
              </w:rPr>
            </w:pPr>
            <w:r w:rsidRPr="003E4C77">
              <w:rPr>
                <w:b w:val="0"/>
                <w:bCs w:val="0"/>
                <w:noProof w:val="0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6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50188B" w:rsidRPr="003E4C77" w:rsidRDefault="0050188B" w:rsidP="00B97A58">
            <w:pPr>
              <w:widowControl/>
              <w:autoSpaceDE/>
              <w:autoSpaceDN/>
              <w:adjustRightInd/>
              <w:spacing w:before="0"/>
              <w:jc w:val="center"/>
              <w:rPr>
                <w:b w:val="0"/>
                <w:bCs w:val="0"/>
                <w:noProof w:val="0"/>
                <w:color w:val="000000" w:themeColor="text1"/>
                <w:sz w:val="22"/>
                <w:szCs w:val="22"/>
              </w:rPr>
            </w:pPr>
            <w:r w:rsidRPr="003E4C77">
              <w:rPr>
                <w:b w:val="0"/>
                <w:bCs w:val="0"/>
                <w:noProof w:val="0"/>
                <w:color w:val="000000" w:themeColor="text1"/>
                <w:sz w:val="22"/>
                <w:szCs w:val="22"/>
              </w:rPr>
              <w:t>Катедра:</w:t>
            </w:r>
          </w:p>
        </w:tc>
        <w:tc>
          <w:tcPr>
            <w:tcW w:w="39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188B" w:rsidRPr="003E4C77" w:rsidRDefault="0050188B" w:rsidP="00B97A58">
            <w:pPr>
              <w:widowControl/>
              <w:autoSpaceDE/>
              <w:autoSpaceDN/>
              <w:adjustRightInd/>
              <w:spacing w:before="0"/>
              <w:jc w:val="center"/>
              <w:rPr>
                <w:b w:val="0"/>
                <w:bCs w:val="0"/>
                <w:noProof w:val="0"/>
                <w:color w:val="000000" w:themeColor="text1"/>
                <w:sz w:val="22"/>
                <w:szCs w:val="22"/>
              </w:rPr>
            </w:pPr>
            <w:r w:rsidRPr="003E4C77">
              <w:rPr>
                <w:b w:val="0"/>
                <w:bCs w:val="0"/>
                <w:noProof w:val="0"/>
                <w:color w:val="000000" w:themeColor="text1"/>
                <w:sz w:val="22"/>
                <w:szCs w:val="22"/>
              </w:rPr>
              <w:t> </w:t>
            </w:r>
          </w:p>
        </w:tc>
      </w:tr>
      <w:tr w:rsidR="003E4C77" w:rsidRPr="003E4C77" w:rsidTr="003E4C77">
        <w:trPr>
          <w:trHeight w:val="390"/>
        </w:trPr>
        <w:tc>
          <w:tcPr>
            <w:tcW w:w="21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3E4C77" w:rsidRPr="003E4C77" w:rsidRDefault="003E4C77" w:rsidP="00B97A58">
            <w:pPr>
              <w:widowControl/>
              <w:autoSpaceDE/>
              <w:autoSpaceDN/>
              <w:adjustRightInd/>
              <w:spacing w:before="0"/>
              <w:rPr>
                <w:b w:val="0"/>
                <w:bCs w:val="0"/>
                <w:noProof w:val="0"/>
                <w:color w:val="000000" w:themeColor="text1"/>
                <w:sz w:val="22"/>
                <w:szCs w:val="22"/>
              </w:rPr>
            </w:pPr>
            <w:r w:rsidRPr="003E4C77">
              <w:rPr>
                <w:b w:val="0"/>
                <w:bCs w:val="0"/>
                <w:noProof w:val="0"/>
                <w:color w:val="000000" w:themeColor="text1"/>
                <w:sz w:val="22"/>
                <w:szCs w:val="22"/>
              </w:rPr>
              <w:t>УС:</w:t>
            </w:r>
          </w:p>
        </w:tc>
        <w:tc>
          <w:tcPr>
            <w:tcW w:w="8475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4C77" w:rsidRPr="003E4C77" w:rsidRDefault="003E4C77" w:rsidP="00B97A58">
            <w:pPr>
              <w:widowControl/>
              <w:autoSpaceDE/>
              <w:autoSpaceDN/>
              <w:adjustRightInd/>
              <w:spacing w:before="0"/>
              <w:jc w:val="center"/>
              <w:rPr>
                <w:b w:val="0"/>
                <w:bCs w:val="0"/>
                <w:noProof w:val="0"/>
                <w:color w:val="000000" w:themeColor="text1"/>
                <w:sz w:val="22"/>
                <w:szCs w:val="22"/>
              </w:rPr>
            </w:pPr>
            <w:r w:rsidRPr="003E4C77">
              <w:rPr>
                <w:b w:val="0"/>
                <w:bCs w:val="0"/>
                <w:noProof w:val="0"/>
                <w:color w:val="000000" w:themeColor="text1"/>
                <w:sz w:val="22"/>
                <w:szCs w:val="22"/>
              </w:rPr>
              <w:t> </w:t>
            </w:r>
          </w:p>
        </w:tc>
      </w:tr>
      <w:tr w:rsidR="003E4C77" w:rsidRPr="003E4C77" w:rsidTr="003E4C77">
        <w:trPr>
          <w:trHeight w:val="315"/>
        </w:trPr>
        <w:tc>
          <w:tcPr>
            <w:tcW w:w="21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50188B" w:rsidRPr="003E4C77" w:rsidRDefault="0050188B" w:rsidP="00B97A58">
            <w:pPr>
              <w:widowControl/>
              <w:autoSpaceDE/>
              <w:autoSpaceDN/>
              <w:adjustRightInd/>
              <w:spacing w:before="0"/>
              <w:rPr>
                <w:b w:val="0"/>
                <w:bCs w:val="0"/>
                <w:noProof w:val="0"/>
                <w:color w:val="000000" w:themeColor="text1"/>
                <w:sz w:val="22"/>
                <w:szCs w:val="22"/>
              </w:rPr>
            </w:pPr>
            <w:r w:rsidRPr="003E4C77">
              <w:rPr>
                <w:b w:val="0"/>
                <w:bCs w:val="0"/>
                <w:noProof w:val="0"/>
                <w:color w:val="000000" w:themeColor="text1"/>
                <w:sz w:val="22"/>
                <w:szCs w:val="22"/>
              </w:rPr>
              <w:t>Служебен адрес:</w:t>
            </w:r>
          </w:p>
        </w:tc>
        <w:tc>
          <w:tcPr>
            <w:tcW w:w="8475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188B" w:rsidRPr="003E4C77" w:rsidRDefault="0050188B" w:rsidP="00B97A58">
            <w:pPr>
              <w:widowControl/>
              <w:autoSpaceDE/>
              <w:autoSpaceDN/>
              <w:adjustRightInd/>
              <w:spacing w:before="0"/>
              <w:jc w:val="center"/>
              <w:rPr>
                <w:b w:val="0"/>
                <w:bCs w:val="0"/>
                <w:noProof w:val="0"/>
                <w:color w:val="000000" w:themeColor="text1"/>
                <w:sz w:val="22"/>
                <w:szCs w:val="22"/>
              </w:rPr>
            </w:pPr>
            <w:r w:rsidRPr="003E4C77">
              <w:rPr>
                <w:b w:val="0"/>
                <w:bCs w:val="0"/>
                <w:noProof w:val="0"/>
                <w:color w:val="000000" w:themeColor="text1"/>
                <w:sz w:val="22"/>
                <w:szCs w:val="22"/>
              </w:rPr>
              <w:t> </w:t>
            </w:r>
          </w:p>
        </w:tc>
      </w:tr>
      <w:tr w:rsidR="003E4C77" w:rsidRPr="003E4C77" w:rsidTr="003E4C77">
        <w:trPr>
          <w:trHeight w:val="495"/>
        </w:trPr>
        <w:tc>
          <w:tcPr>
            <w:tcW w:w="12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0188B" w:rsidRPr="003E4C77" w:rsidRDefault="0050188B" w:rsidP="00B97A58">
            <w:pPr>
              <w:widowControl/>
              <w:autoSpaceDE/>
              <w:autoSpaceDN/>
              <w:adjustRightInd/>
              <w:spacing w:before="0"/>
              <w:rPr>
                <w:b w:val="0"/>
                <w:bCs w:val="0"/>
                <w:noProof w:val="0"/>
                <w:color w:val="000000" w:themeColor="text1"/>
                <w:sz w:val="22"/>
                <w:szCs w:val="22"/>
              </w:rPr>
            </w:pPr>
            <w:r w:rsidRPr="003E4C77">
              <w:rPr>
                <w:b w:val="0"/>
                <w:bCs w:val="0"/>
                <w:noProof w:val="0"/>
                <w:color w:val="000000" w:themeColor="text1"/>
                <w:sz w:val="22"/>
                <w:szCs w:val="22"/>
              </w:rPr>
              <w:t>Служебен телефон:</w:t>
            </w:r>
          </w:p>
        </w:tc>
        <w:tc>
          <w:tcPr>
            <w:tcW w:w="17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188B" w:rsidRPr="003E4C77" w:rsidRDefault="0050188B" w:rsidP="00B97A58">
            <w:pPr>
              <w:widowControl/>
              <w:autoSpaceDE/>
              <w:autoSpaceDN/>
              <w:adjustRightInd/>
              <w:spacing w:before="0"/>
              <w:jc w:val="center"/>
              <w:rPr>
                <w:b w:val="0"/>
                <w:bCs w:val="0"/>
                <w:noProof w:val="0"/>
                <w:color w:val="000000" w:themeColor="text1"/>
                <w:sz w:val="22"/>
                <w:szCs w:val="22"/>
              </w:rPr>
            </w:pPr>
            <w:r w:rsidRPr="003E4C77">
              <w:rPr>
                <w:b w:val="0"/>
                <w:bCs w:val="0"/>
                <w:noProof w:val="0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0188B" w:rsidRPr="003E4C77" w:rsidRDefault="0050188B" w:rsidP="00B97A58">
            <w:pPr>
              <w:widowControl/>
              <w:autoSpaceDE/>
              <w:autoSpaceDN/>
              <w:adjustRightInd/>
              <w:spacing w:before="0"/>
              <w:jc w:val="center"/>
              <w:rPr>
                <w:b w:val="0"/>
                <w:bCs w:val="0"/>
                <w:noProof w:val="0"/>
                <w:color w:val="000000" w:themeColor="text1"/>
                <w:sz w:val="22"/>
                <w:szCs w:val="22"/>
              </w:rPr>
            </w:pPr>
            <w:r w:rsidRPr="003E4C77">
              <w:rPr>
                <w:b w:val="0"/>
                <w:bCs w:val="0"/>
                <w:noProof w:val="0"/>
                <w:color w:val="000000" w:themeColor="text1"/>
                <w:sz w:val="22"/>
                <w:szCs w:val="22"/>
              </w:rPr>
              <w:t>Мобилен телефон:</w:t>
            </w:r>
          </w:p>
        </w:tc>
        <w:tc>
          <w:tcPr>
            <w:tcW w:w="243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188B" w:rsidRPr="003E4C77" w:rsidRDefault="0050188B" w:rsidP="00B97A58">
            <w:pPr>
              <w:widowControl/>
              <w:autoSpaceDE/>
              <w:autoSpaceDN/>
              <w:adjustRightInd/>
              <w:spacing w:before="0"/>
              <w:jc w:val="center"/>
              <w:rPr>
                <w:b w:val="0"/>
                <w:bCs w:val="0"/>
                <w:noProof w:val="0"/>
                <w:color w:val="000000" w:themeColor="text1"/>
                <w:sz w:val="22"/>
                <w:szCs w:val="22"/>
              </w:rPr>
            </w:pPr>
            <w:r w:rsidRPr="003E4C77">
              <w:rPr>
                <w:b w:val="0"/>
                <w:bCs w:val="0"/>
                <w:noProof w:val="0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0188B" w:rsidRPr="003E4C77" w:rsidRDefault="0050188B" w:rsidP="00B97A58">
            <w:pPr>
              <w:widowControl/>
              <w:autoSpaceDE/>
              <w:autoSpaceDN/>
              <w:adjustRightInd/>
              <w:spacing w:before="0"/>
              <w:jc w:val="center"/>
              <w:rPr>
                <w:b w:val="0"/>
                <w:bCs w:val="0"/>
                <w:noProof w:val="0"/>
                <w:color w:val="000000" w:themeColor="text1"/>
                <w:sz w:val="22"/>
                <w:szCs w:val="22"/>
              </w:rPr>
            </w:pPr>
            <w:r w:rsidRPr="003E4C77">
              <w:rPr>
                <w:b w:val="0"/>
                <w:bCs w:val="0"/>
                <w:noProof w:val="0"/>
                <w:color w:val="000000" w:themeColor="text1"/>
                <w:sz w:val="22"/>
                <w:szCs w:val="22"/>
              </w:rPr>
              <w:t>Е-mail: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88B" w:rsidRPr="003E4C77" w:rsidRDefault="0050188B" w:rsidP="00B97A58">
            <w:pPr>
              <w:widowControl/>
              <w:autoSpaceDE/>
              <w:autoSpaceDN/>
              <w:adjustRightInd/>
              <w:spacing w:before="0"/>
              <w:jc w:val="center"/>
              <w:rPr>
                <w:b w:val="0"/>
                <w:bCs w:val="0"/>
                <w:noProof w:val="0"/>
                <w:color w:val="000000" w:themeColor="text1"/>
                <w:sz w:val="22"/>
                <w:szCs w:val="22"/>
              </w:rPr>
            </w:pPr>
            <w:r w:rsidRPr="003E4C77">
              <w:rPr>
                <w:b w:val="0"/>
                <w:bCs w:val="0"/>
                <w:noProof w:val="0"/>
                <w:color w:val="000000" w:themeColor="text1"/>
                <w:sz w:val="22"/>
                <w:szCs w:val="22"/>
              </w:rPr>
              <w:t> </w:t>
            </w:r>
          </w:p>
        </w:tc>
      </w:tr>
      <w:tr w:rsidR="003E4C77" w:rsidRPr="003E4C77" w:rsidTr="003E4C77">
        <w:trPr>
          <w:trHeight w:val="970"/>
        </w:trPr>
        <w:tc>
          <w:tcPr>
            <w:tcW w:w="6721" w:type="dxa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50188B" w:rsidRPr="003E4C77" w:rsidRDefault="0050188B" w:rsidP="00B97A58">
            <w:pPr>
              <w:widowControl/>
              <w:autoSpaceDE/>
              <w:autoSpaceDN/>
              <w:adjustRightInd/>
              <w:spacing w:before="0"/>
              <w:ind w:left="-15" w:right="-150"/>
              <w:jc w:val="center"/>
              <w:rPr>
                <w:noProof w:val="0"/>
                <w:color w:val="000000" w:themeColor="text1"/>
                <w:sz w:val="22"/>
                <w:szCs w:val="22"/>
                <w:lang w:val="bg-BG"/>
              </w:rPr>
            </w:pPr>
            <w:r w:rsidRPr="003E4C77">
              <w:rPr>
                <w:noProof w:val="0"/>
                <w:color w:val="000000" w:themeColor="text1"/>
                <w:sz w:val="22"/>
                <w:szCs w:val="22"/>
              </w:rPr>
              <w:t xml:space="preserve">Декларирам, че: приложения </w:t>
            </w:r>
            <w:r w:rsidR="00416973" w:rsidRPr="003E4C77">
              <w:rPr>
                <w:noProof w:val="0"/>
                <w:color w:val="000000" w:themeColor="text1"/>
                <w:sz w:val="22"/>
                <w:szCs w:val="22"/>
                <w:lang w:val="bg-BG"/>
              </w:rPr>
              <w:t>ръкопис</w:t>
            </w:r>
            <w:r w:rsidRPr="003E4C77">
              <w:rPr>
                <w:noProof w:val="0"/>
                <w:color w:val="000000" w:themeColor="text1"/>
                <w:sz w:val="22"/>
                <w:szCs w:val="22"/>
              </w:rPr>
              <w:t xml:space="preserve"> не е п</w:t>
            </w:r>
            <w:r w:rsidR="00485370" w:rsidRPr="003E4C77">
              <w:rPr>
                <w:noProof w:val="0"/>
                <w:color w:val="000000" w:themeColor="text1"/>
                <w:sz w:val="22"/>
                <w:szCs w:val="22"/>
              </w:rPr>
              <w:t>родукт на научноизследователски</w:t>
            </w:r>
            <w:r w:rsidRPr="003E4C77">
              <w:rPr>
                <w:noProof w:val="0"/>
                <w:color w:val="000000" w:themeColor="text1"/>
                <w:sz w:val="22"/>
                <w:szCs w:val="22"/>
              </w:rPr>
              <w:t xml:space="preserve"> проект с предвидено финансиране </w:t>
            </w:r>
            <w:r w:rsidR="00416973" w:rsidRPr="003E4C77">
              <w:rPr>
                <w:noProof w:val="0"/>
                <w:color w:val="000000" w:themeColor="text1"/>
                <w:sz w:val="22"/>
                <w:szCs w:val="22"/>
                <w:lang w:val="bg-BG"/>
              </w:rPr>
              <w:t xml:space="preserve">на публикации </w:t>
            </w:r>
            <w:r w:rsidRPr="003E4C77">
              <w:rPr>
                <w:noProof w:val="0"/>
                <w:color w:val="000000" w:themeColor="text1"/>
                <w:sz w:val="22"/>
                <w:szCs w:val="22"/>
              </w:rPr>
              <w:t>и няма средства за публикуване от други източници</w:t>
            </w:r>
            <w:r w:rsidRPr="003E4C77">
              <w:rPr>
                <w:noProof w:val="0"/>
                <w:color w:val="000000" w:themeColor="text1"/>
                <w:sz w:val="22"/>
                <w:szCs w:val="22"/>
                <w:lang w:val="bg-BG"/>
              </w:rPr>
              <w:t>.</w:t>
            </w:r>
          </w:p>
          <w:p w:rsidR="0050188B" w:rsidRPr="003E4C77" w:rsidRDefault="0050188B" w:rsidP="00B97A58">
            <w:pPr>
              <w:widowControl/>
              <w:autoSpaceDE/>
              <w:autoSpaceDN/>
              <w:adjustRightInd/>
              <w:spacing w:before="0"/>
              <w:ind w:left="-15" w:right="-150"/>
              <w:jc w:val="center"/>
              <w:rPr>
                <w:noProof w:val="0"/>
                <w:color w:val="000000" w:themeColor="text1"/>
                <w:sz w:val="22"/>
                <w:szCs w:val="22"/>
              </w:rPr>
            </w:pPr>
            <w:r w:rsidRPr="003E4C77">
              <w:rPr>
                <w:noProof w:val="0"/>
                <w:color w:val="000000" w:themeColor="text1"/>
                <w:sz w:val="22"/>
                <w:szCs w:val="22"/>
              </w:rPr>
              <w:t>Известна ми е наказателната отговорност по чл. 313 от НК за деклариране на неверни данни</w:t>
            </w:r>
          </w:p>
        </w:tc>
        <w:tc>
          <w:tcPr>
            <w:tcW w:w="1739" w:type="dxa"/>
            <w:tcBorders>
              <w:top w:val="nil"/>
              <w:left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0188B" w:rsidRPr="003E4C77" w:rsidRDefault="0050188B" w:rsidP="00B97A58">
            <w:pPr>
              <w:widowControl/>
              <w:autoSpaceDE/>
              <w:autoSpaceDN/>
              <w:adjustRightInd/>
              <w:spacing w:before="0"/>
              <w:jc w:val="center"/>
              <w:rPr>
                <w:b w:val="0"/>
                <w:bCs w:val="0"/>
                <w:noProof w:val="0"/>
                <w:color w:val="000000" w:themeColor="text1"/>
                <w:sz w:val="22"/>
                <w:szCs w:val="22"/>
              </w:rPr>
            </w:pPr>
            <w:r w:rsidRPr="003E4C77">
              <w:rPr>
                <w:b w:val="0"/>
                <w:bCs w:val="0"/>
                <w:noProof w:val="0"/>
                <w:color w:val="000000" w:themeColor="text1"/>
                <w:sz w:val="22"/>
                <w:szCs w:val="22"/>
              </w:rPr>
              <w:t>Подпис:</w:t>
            </w:r>
          </w:p>
        </w:tc>
        <w:tc>
          <w:tcPr>
            <w:tcW w:w="2178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188B" w:rsidRPr="003E4C77" w:rsidRDefault="0050188B" w:rsidP="00B97A58">
            <w:pPr>
              <w:widowControl/>
              <w:autoSpaceDE/>
              <w:autoSpaceDN/>
              <w:adjustRightInd/>
              <w:spacing w:before="0"/>
              <w:jc w:val="center"/>
              <w:rPr>
                <w:b w:val="0"/>
                <w:bCs w:val="0"/>
                <w:noProof w:val="0"/>
                <w:color w:val="000000" w:themeColor="text1"/>
                <w:sz w:val="22"/>
                <w:szCs w:val="22"/>
              </w:rPr>
            </w:pPr>
            <w:r w:rsidRPr="003E4C77">
              <w:rPr>
                <w:b w:val="0"/>
                <w:bCs w:val="0"/>
                <w:noProof w:val="0"/>
                <w:color w:val="000000" w:themeColor="text1"/>
                <w:sz w:val="22"/>
                <w:szCs w:val="22"/>
              </w:rPr>
              <w:t> </w:t>
            </w:r>
          </w:p>
          <w:p w:rsidR="0050188B" w:rsidRPr="003E4C77" w:rsidRDefault="0050188B" w:rsidP="00B97A58">
            <w:pPr>
              <w:spacing w:before="0"/>
              <w:jc w:val="center"/>
              <w:rPr>
                <w:b w:val="0"/>
                <w:bCs w:val="0"/>
                <w:noProof w:val="0"/>
                <w:color w:val="000000" w:themeColor="text1"/>
                <w:sz w:val="22"/>
                <w:szCs w:val="22"/>
              </w:rPr>
            </w:pPr>
            <w:r w:rsidRPr="003E4C77">
              <w:rPr>
                <w:b w:val="0"/>
                <w:bCs w:val="0"/>
                <w:noProof w:val="0"/>
                <w:color w:val="000000" w:themeColor="text1"/>
                <w:sz w:val="22"/>
                <w:szCs w:val="22"/>
              </w:rPr>
              <w:t> </w:t>
            </w:r>
          </w:p>
        </w:tc>
      </w:tr>
      <w:tr w:rsidR="003E4C77" w:rsidRPr="003E4C77" w:rsidTr="004C08BA">
        <w:trPr>
          <w:trHeight w:val="300"/>
        </w:trPr>
        <w:tc>
          <w:tcPr>
            <w:tcW w:w="106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C000"/>
            <w:noWrap/>
            <w:vAlign w:val="bottom"/>
            <w:hideMark/>
          </w:tcPr>
          <w:p w:rsidR="00F1528E" w:rsidRPr="003E4C77" w:rsidRDefault="00F1528E" w:rsidP="00EF2B1F">
            <w:pPr>
              <w:widowControl/>
              <w:autoSpaceDE/>
              <w:autoSpaceDN/>
              <w:adjustRightInd/>
              <w:spacing w:before="0"/>
              <w:rPr>
                <w:noProof w:val="0"/>
                <w:color w:val="000000" w:themeColor="text1"/>
                <w:sz w:val="22"/>
                <w:szCs w:val="22"/>
              </w:rPr>
            </w:pPr>
            <w:r w:rsidRPr="003E4C77">
              <w:rPr>
                <w:noProof w:val="0"/>
                <w:color w:val="000000" w:themeColor="text1"/>
                <w:sz w:val="22"/>
                <w:szCs w:val="22"/>
              </w:rPr>
              <w:t>I</w:t>
            </w:r>
            <w:r w:rsidR="0050188B" w:rsidRPr="003E4C77">
              <w:rPr>
                <w:noProof w:val="0"/>
                <w:color w:val="000000" w:themeColor="text1"/>
                <w:sz w:val="22"/>
                <w:szCs w:val="22"/>
              </w:rPr>
              <w:t>I</w:t>
            </w:r>
            <w:r w:rsidRPr="003E4C77">
              <w:rPr>
                <w:noProof w:val="0"/>
                <w:color w:val="000000" w:themeColor="text1"/>
                <w:sz w:val="22"/>
                <w:szCs w:val="22"/>
              </w:rPr>
              <w:t>. ЗАГЛАВИЕ</w:t>
            </w:r>
            <w:r w:rsidR="0001398F" w:rsidRPr="003E4C77">
              <w:rPr>
                <w:noProof w:val="0"/>
                <w:color w:val="000000" w:themeColor="text1"/>
                <w:sz w:val="22"/>
                <w:szCs w:val="22"/>
                <w:lang w:val="bg-BG"/>
              </w:rPr>
              <w:t xml:space="preserve"> НА </w:t>
            </w:r>
            <w:r w:rsidR="0056186C" w:rsidRPr="003E4C77">
              <w:rPr>
                <w:noProof w:val="0"/>
                <w:color w:val="000000" w:themeColor="text1"/>
                <w:sz w:val="22"/>
                <w:szCs w:val="22"/>
                <w:lang w:val="bg-BG"/>
              </w:rPr>
              <w:t>ОДОБРЕНИЯ ЗА ПУБЛИКУВАНЕ РЪКОПИС</w:t>
            </w:r>
            <w:r w:rsidR="00416973" w:rsidRPr="003E4C77">
              <w:rPr>
                <w:noProof w:val="0"/>
                <w:color w:val="000000" w:themeColor="text1"/>
                <w:sz w:val="22"/>
                <w:szCs w:val="22"/>
                <w:lang w:val="bg-BG"/>
              </w:rPr>
              <w:t xml:space="preserve"> И </w:t>
            </w:r>
            <w:r w:rsidR="0001398F" w:rsidRPr="003E4C77">
              <w:rPr>
                <w:noProof w:val="0"/>
                <w:color w:val="000000" w:themeColor="text1"/>
                <w:sz w:val="22"/>
                <w:szCs w:val="22"/>
                <w:lang w:val="bg-BG"/>
              </w:rPr>
              <w:t>АВТОРСКИ КОЛЕКТИВ</w:t>
            </w:r>
            <w:r w:rsidR="00DD44B1" w:rsidRPr="003E4C77">
              <w:rPr>
                <w:noProof w:val="0"/>
                <w:color w:val="000000" w:themeColor="text1"/>
                <w:sz w:val="22"/>
                <w:szCs w:val="22"/>
              </w:rPr>
              <w:t xml:space="preserve"> </w:t>
            </w:r>
            <w:r w:rsidR="00DD44B1" w:rsidRPr="003E4C77">
              <w:rPr>
                <w:noProof w:val="0"/>
                <w:color w:val="000000" w:themeColor="text1"/>
                <w:sz w:val="22"/>
                <w:szCs w:val="22"/>
                <w:lang w:val="bg-BG"/>
              </w:rPr>
              <w:t>(без съкращения в имената на авторите)</w:t>
            </w:r>
            <w:r w:rsidRPr="003E4C77">
              <w:rPr>
                <w:noProof w:val="0"/>
                <w:color w:val="000000" w:themeColor="text1"/>
                <w:sz w:val="22"/>
                <w:szCs w:val="22"/>
              </w:rPr>
              <w:t>:</w:t>
            </w:r>
          </w:p>
        </w:tc>
      </w:tr>
      <w:tr w:rsidR="003E4C77" w:rsidRPr="003E4C77" w:rsidTr="004C08BA">
        <w:trPr>
          <w:trHeight w:val="383"/>
        </w:trPr>
        <w:tc>
          <w:tcPr>
            <w:tcW w:w="1063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6973" w:rsidRPr="003E4C77" w:rsidRDefault="00416973" w:rsidP="00416973">
            <w:pPr>
              <w:widowControl/>
              <w:autoSpaceDE/>
              <w:autoSpaceDN/>
              <w:adjustRightInd/>
              <w:spacing w:before="0"/>
              <w:rPr>
                <w:noProof w:val="0"/>
                <w:color w:val="000000" w:themeColor="text1"/>
                <w:sz w:val="22"/>
                <w:szCs w:val="22"/>
              </w:rPr>
            </w:pPr>
          </w:p>
          <w:p w:rsidR="00AD4E57" w:rsidRPr="003E4C77" w:rsidRDefault="00AD4E57" w:rsidP="00416973">
            <w:pPr>
              <w:widowControl/>
              <w:autoSpaceDE/>
              <w:autoSpaceDN/>
              <w:adjustRightInd/>
              <w:spacing w:before="0"/>
              <w:rPr>
                <w:noProof w:val="0"/>
                <w:color w:val="000000" w:themeColor="text1"/>
                <w:sz w:val="22"/>
                <w:szCs w:val="22"/>
              </w:rPr>
            </w:pPr>
          </w:p>
          <w:p w:rsidR="00AD4E57" w:rsidRPr="003E4C77" w:rsidRDefault="00AD4E57" w:rsidP="00416973">
            <w:pPr>
              <w:widowControl/>
              <w:autoSpaceDE/>
              <w:autoSpaceDN/>
              <w:adjustRightInd/>
              <w:spacing w:before="0"/>
              <w:rPr>
                <w:noProof w:val="0"/>
                <w:color w:val="000000" w:themeColor="text1"/>
                <w:sz w:val="22"/>
                <w:szCs w:val="22"/>
              </w:rPr>
            </w:pPr>
          </w:p>
          <w:p w:rsidR="00AD4E57" w:rsidRPr="003E4C77" w:rsidRDefault="00AD4E57" w:rsidP="00416973">
            <w:pPr>
              <w:widowControl/>
              <w:autoSpaceDE/>
              <w:autoSpaceDN/>
              <w:adjustRightInd/>
              <w:spacing w:before="0"/>
              <w:rPr>
                <w:noProof w:val="0"/>
                <w:color w:val="000000" w:themeColor="text1"/>
                <w:sz w:val="22"/>
                <w:szCs w:val="22"/>
              </w:rPr>
            </w:pPr>
          </w:p>
          <w:p w:rsidR="00AD4E57" w:rsidRPr="003E4C77" w:rsidRDefault="00AD4E57" w:rsidP="00416973">
            <w:pPr>
              <w:widowControl/>
              <w:autoSpaceDE/>
              <w:autoSpaceDN/>
              <w:adjustRightInd/>
              <w:spacing w:before="0"/>
              <w:rPr>
                <w:noProof w:val="0"/>
                <w:color w:val="000000" w:themeColor="text1"/>
                <w:sz w:val="22"/>
                <w:szCs w:val="22"/>
              </w:rPr>
            </w:pPr>
          </w:p>
          <w:p w:rsidR="00AD4E57" w:rsidRPr="003E4C77" w:rsidRDefault="00AD4E57" w:rsidP="00416973">
            <w:pPr>
              <w:widowControl/>
              <w:autoSpaceDE/>
              <w:autoSpaceDN/>
              <w:adjustRightInd/>
              <w:spacing w:before="0"/>
              <w:rPr>
                <w:noProof w:val="0"/>
                <w:color w:val="000000" w:themeColor="text1"/>
                <w:sz w:val="22"/>
                <w:szCs w:val="22"/>
              </w:rPr>
            </w:pPr>
          </w:p>
        </w:tc>
      </w:tr>
      <w:tr w:rsidR="003E4C77" w:rsidRPr="003E4C77" w:rsidTr="004C08BA">
        <w:trPr>
          <w:trHeight w:val="408"/>
        </w:trPr>
        <w:tc>
          <w:tcPr>
            <w:tcW w:w="10638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16973" w:rsidRPr="003E4C77" w:rsidRDefault="00416973" w:rsidP="00416973">
            <w:pPr>
              <w:widowControl/>
              <w:autoSpaceDE/>
              <w:autoSpaceDN/>
              <w:adjustRightInd/>
              <w:spacing w:before="0"/>
              <w:rPr>
                <w:noProof w:val="0"/>
                <w:color w:val="000000" w:themeColor="text1"/>
                <w:sz w:val="22"/>
                <w:szCs w:val="22"/>
              </w:rPr>
            </w:pPr>
          </w:p>
        </w:tc>
      </w:tr>
      <w:tr w:rsidR="003E4C77" w:rsidRPr="003E4C77" w:rsidTr="004C08BA">
        <w:trPr>
          <w:trHeight w:val="383"/>
        </w:trPr>
        <w:tc>
          <w:tcPr>
            <w:tcW w:w="10638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16973" w:rsidRPr="003E4C77" w:rsidRDefault="00416973" w:rsidP="00416973">
            <w:pPr>
              <w:widowControl/>
              <w:autoSpaceDE/>
              <w:autoSpaceDN/>
              <w:adjustRightInd/>
              <w:spacing w:before="0"/>
              <w:rPr>
                <w:noProof w:val="0"/>
                <w:color w:val="000000" w:themeColor="text1"/>
                <w:sz w:val="22"/>
                <w:szCs w:val="22"/>
              </w:rPr>
            </w:pPr>
          </w:p>
        </w:tc>
      </w:tr>
      <w:tr w:rsidR="003E4C77" w:rsidRPr="003E4C77" w:rsidTr="004C08BA">
        <w:trPr>
          <w:trHeight w:val="383"/>
        </w:trPr>
        <w:tc>
          <w:tcPr>
            <w:tcW w:w="106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  <w:vAlign w:val="bottom"/>
          </w:tcPr>
          <w:p w:rsidR="00416973" w:rsidRPr="003E4C77" w:rsidRDefault="00416973" w:rsidP="00416973">
            <w:pPr>
              <w:widowControl/>
              <w:autoSpaceDE/>
              <w:autoSpaceDN/>
              <w:adjustRightInd/>
              <w:spacing w:before="0"/>
              <w:rPr>
                <w:b w:val="0"/>
                <w:bCs w:val="0"/>
                <w:noProof w:val="0"/>
                <w:color w:val="000000" w:themeColor="text1"/>
              </w:rPr>
            </w:pPr>
            <w:r w:rsidRPr="003E4C77">
              <w:rPr>
                <w:noProof w:val="0"/>
                <w:color w:val="000000" w:themeColor="text1"/>
                <w:sz w:val="22"/>
                <w:szCs w:val="22"/>
              </w:rPr>
              <w:lastRenderedPageBreak/>
              <w:t>III</w:t>
            </w:r>
            <w:r w:rsidRPr="003E4C77">
              <w:rPr>
                <w:noProof w:val="0"/>
                <w:color w:val="000000" w:themeColor="text1"/>
                <w:sz w:val="22"/>
                <w:szCs w:val="22"/>
                <w:lang w:val="bg-BG"/>
              </w:rPr>
              <w:t>.</w:t>
            </w:r>
            <w:r w:rsidRPr="003E4C77">
              <w:rPr>
                <w:noProof w:val="0"/>
                <w:color w:val="000000" w:themeColor="text1"/>
                <w:sz w:val="22"/>
                <w:szCs w:val="22"/>
              </w:rPr>
              <w:t xml:space="preserve"> НАИМЕНОВАНИЕ</w:t>
            </w:r>
            <w:r w:rsidRPr="003E4C77">
              <w:rPr>
                <w:noProof w:val="0"/>
                <w:color w:val="000000" w:themeColor="text1"/>
                <w:sz w:val="22"/>
                <w:szCs w:val="22"/>
                <w:lang w:val="bg-BG"/>
              </w:rPr>
              <w:t xml:space="preserve">, </w:t>
            </w:r>
            <w:r w:rsidR="003E4C77" w:rsidRPr="003E4C77">
              <w:rPr>
                <w:noProof w:val="0"/>
                <w:color w:val="000000" w:themeColor="text1"/>
                <w:sz w:val="22"/>
                <w:szCs w:val="22"/>
              </w:rPr>
              <w:t>ISSN</w:t>
            </w:r>
            <w:r w:rsidRPr="003E4C77">
              <w:rPr>
                <w:noProof w:val="0"/>
                <w:color w:val="000000" w:themeColor="text1"/>
                <w:sz w:val="22"/>
                <w:szCs w:val="22"/>
              </w:rPr>
              <w:t xml:space="preserve"> </w:t>
            </w:r>
            <w:r w:rsidRPr="003E4C77">
              <w:rPr>
                <w:noProof w:val="0"/>
                <w:color w:val="000000" w:themeColor="text1"/>
                <w:sz w:val="22"/>
                <w:szCs w:val="22"/>
                <w:lang w:val="bg-BG"/>
              </w:rPr>
              <w:t>И ИМПАКТ ФАКТОР (</w:t>
            </w:r>
            <w:r w:rsidRPr="003E4C77">
              <w:rPr>
                <w:noProof w:val="0"/>
                <w:color w:val="000000" w:themeColor="text1"/>
                <w:sz w:val="22"/>
                <w:szCs w:val="22"/>
              </w:rPr>
              <w:t>IF</w:t>
            </w:r>
            <w:r w:rsidRPr="003E4C77">
              <w:rPr>
                <w:noProof w:val="0"/>
                <w:color w:val="000000" w:themeColor="text1"/>
                <w:sz w:val="22"/>
                <w:szCs w:val="22"/>
                <w:lang w:val="bg-BG"/>
              </w:rPr>
              <w:t>)</w:t>
            </w:r>
            <w:r w:rsidRPr="003E4C77">
              <w:rPr>
                <w:noProof w:val="0"/>
                <w:color w:val="000000" w:themeColor="text1"/>
                <w:sz w:val="22"/>
                <w:szCs w:val="22"/>
              </w:rPr>
              <w:t xml:space="preserve"> НА НАУЧНОТО ИЗДАНИЕ, ИНДЕКСИРАНО В ПЛАТФОРМАТА WEB OF SCIENCE НА CLARIVATE ANALYTICS</w:t>
            </w:r>
          </w:p>
        </w:tc>
      </w:tr>
      <w:tr w:rsidR="003E4C77" w:rsidRPr="003E4C77" w:rsidTr="004C08BA">
        <w:trPr>
          <w:trHeight w:val="383"/>
        </w:trPr>
        <w:tc>
          <w:tcPr>
            <w:tcW w:w="106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16973" w:rsidRPr="003E4C77" w:rsidRDefault="00416973" w:rsidP="00416973">
            <w:pPr>
              <w:widowControl/>
              <w:autoSpaceDE/>
              <w:autoSpaceDN/>
              <w:adjustRightInd/>
              <w:spacing w:before="0"/>
              <w:rPr>
                <w:b w:val="0"/>
                <w:noProof w:val="0"/>
                <w:color w:val="000000" w:themeColor="text1"/>
                <w:sz w:val="22"/>
                <w:szCs w:val="22"/>
                <w:lang w:val="bg-BG"/>
              </w:rPr>
            </w:pPr>
            <w:r w:rsidRPr="003E4C77">
              <w:rPr>
                <w:b w:val="0"/>
                <w:noProof w:val="0"/>
                <w:color w:val="000000" w:themeColor="text1"/>
                <w:sz w:val="22"/>
                <w:szCs w:val="22"/>
                <w:lang w:val="bg-BG"/>
              </w:rPr>
              <w:t>……………………………………………………</w:t>
            </w:r>
          </w:p>
          <w:p w:rsidR="00AD4E57" w:rsidRPr="003E4C77" w:rsidRDefault="00AD4E57" w:rsidP="00416973">
            <w:pPr>
              <w:widowControl/>
              <w:autoSpaceDE/>
              <w:autoSpaceDN/>
              <w:adjustRightInd/>
              <w:spacing w:before="0"/>
              <w:rPr>
                <w:noProof w:val="0"/>
                <w:color w:val="000000" w:themeColor="text1"/>
                <w:sz w:val="22"/>
                <w:szCs w:val="22"/>
              </w:rPr>
            </w:pPr>
          </w:p>
          <w:p w:rsidR="00AD4E57" w:rsidRPr="003E4C77" w:rsidRDefault="00AD4E57" w:rsidP="00416973">
            <w:pPr>
              <w:widowControl/>
              <w:autoSpaceDE/>
              <w:autoSpaceDN/>
              <w:adjustRightInd/>
              <w:spacing w:before="0"/>
              <w:rPr>
                <w:noProof w:val="0"/>
                <w:color w:val="000000" w:themeColor="text1"/>
                <w:sz w:val="22"/>
                <w:szCs w:val="22"/>
                <w:lang w:val="bg-BG"/>
              </w:rPr>
            </w:pPr>
          </w:p>
        </w:tc>
      </w:tr>
      <w:tr w:rsidR="003E4C77" w:rsidRPr="003E4C77" w:rsidTr="004C08BA">
        <w:trPr>
          <w:trHeight w:val="440"/>
        </w:trPr>
        <w:tc>
          <w:tcPr>
            <w:tcW w:w="106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C000"/>
            <w:vAlign w:val="center"/>
            <w:hideMark/>
          </w:tcPr>
          <w:p w:rsidR="002C4606" w:rsidRPr="003E4C77" w:rsidRDefault="00416973" w:rsidP="00F1528E">
            <w:pPr>
              <w:widowControl/>
              <w:autoSpaceDE/>
              <w:autoSpaceDN/>
              <w:adjustRightInd/>
              <w:spacing w:before="0"/>
              <w:rPr>
                <w:noProof w:val="0"/>
                <w:color w:val="000000" w:themeColor="text1"/>
                <w:sz w:val="22"/>
                <w:szCs w:val="22"/>
                <w:lang w:val="bg-BG"/>
              </w:rPr>
            </w:pPr>
            <w:r w:rsidRPr="003E4C77">
              <w:rPr>
                <w:noProof w:val="0"/>
                <w:color w:val="000000" w:themeColor="text1"/>
                <w:sz w:val="22"/>
                <w:szCs w:val="22"/>
              </w:rPr>
              <w:t>IV</w:t>
            </w:r>
            <w:r w:rsidR="00F1528E" w:rsidRPr="003E4C77">
              <w:rPr>
                <w:noProof w:val="0"/>
                <w:color w:val="000000" w:themeColor="text1"/>
                <w:sz w:val="22"/>
                <w:szCs w:val="22"/>
              </w:rPr>
              <w:t>. СЪОТВЕТСТВИЕ С НАУЧНИТЕ ПРИОТИТЕТИ НА МУ – ВАРНА</w:t>
            </w:r>
            <w:r w:rsidR="00EF2B1F" w:rsidRPr="003E4C77">
              <w:rPr>
                <w:noProof w:val="0"/>
                <w:color w:val="000000" w:themeColor="text1"/>
                <w:sz w:val="22"/>
                <w:szCs w:val="22"/>
                <w:lang w:val="bg-BG"/>
              </w:rPr>
              <w:t xml:space="preserve"> </w:t>
            </w:r>
            <w:r w:rsidR="002C76FD">
              <w:rPr>
                <w:noProof w:val="0"/>
                <w:color w:val="000000" w:themeColor="text1"/>
                <w:sz w:val="22"/>
                <w:szCs w:val="22"/>
                <w:lang w:val="bg-BG"/>
              </w:rPr>
              <w:t>за периода 2026-2030 г.</w:t>
            </w:r>
          </w:p>
          <w:p w:rsidR="00F1528E" w:rsidRPr="003E4C77" w:rsidRDefault="00EF2B1F" w:rsidP="00F1528E">
            <w:pPr>
              <w:widowControl/>
              <w:autoSpaceDE/>
              <w:autoSpaceDN/>
              <w:adjustRightInd/>
              <w:spacing w:before="0"/>
              <w:rPr>
                <w:noProof w:val="0"/>
                <w:color w:val="000000" w:themeColor="text1"/>
                <w:sz w:val="22"/>
                <w:szCs w:val="22"/>
                <w:lang w:val="bg-BG"/>
              </w:rPr>
            </w:pPr>
            <w:r w:rsidRPr="003E4C77">
              <w:rPr>
                <w:noProof w:val="0"/>
                <w:color w:val="000000" w:themeColor="text1"/>
                <w:sz w:val="22"/>
                <w:szCs w:val="22"/>
                <w:lang w:val="bg-BG"/>
              </w:rPr>
              <w:t>/</w:t>
            </w:r>
            <w:r w:rsidRPr="003E4C77">
              <w:rPr>
                <w:b w:val="0"/>
                <w:i/>
                <w:noProof w:val="0"/>
                <w:color w:val="000000" w:themeColor="text1"/>
                <w:sz w:val="22"/>
                <w:szCs w:val="22"/>
                <w:lang w:val="bg-BG"/>
              </w:rPr>
              <w:t>Моля, конкретизирайте</w:t>
            </w:r>
            <w:r w:rsidRPr="003E4C77">
              <w:rPr>
                <w:noProof w:val="0"/>
                <w:color w:val="000000" w:themeColor="text1"/>
                <w:sz w:val="22"/>
                <w:szCs w:val="22"/>
                <w:lang w:val="bg-BG"/>
              </w:rPr>
              <w:t>/</w:t>
            </w:r>
          </w:p>
        </w:tc>
      </w:tr>
      <w:tr w:rsidR="003E4C77" w:rsidRPr="003E4C77" w:rsidTr="003E4C77">
        <w:trPr>
          <w:trHeight w:val="485"/>
        </w:trPr>
        <w:tc>
          <w:tcPr>
            <w:tcW w:w="84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C76FD" w:rsidRDefault="002C76FD" w:rsidP="00F1528E">
            <w:pPr>
              <w:widowControl/>
              <w:autoSpaceDE/>
              <w:autoSpaceDN/>
              <w:adjustRightInd/>
              <w:spacing w:before="0"/>
              <w:jc w:val="center"/>
              <w:rPr>
                <w:noProof w:val="0"/>
                <w:color w:val="000000" w:themeColor="text1"/>
                <w:sz w:val="22"/>
                <w:szCs w:val="22"/>
              </w:rPr>
            </w:pPr>
          </w:p>
          <w:p w:rsidR="00F1528E" w:rsidRDefault="00F1528E" w:rsidP="00F1528E">
            <w:pPr>
              <w:widowControl/>
              <w:autoSpaceDE/>
              <w:autoSpaceDN/>
              <w:adjustRightInd/>
              <w:spacing w:before="0"/>
              <w:jc w:val="center"/>
              <w:rPr>
                <w:noProof w:val="0"/>
                <w:color w:val="000000" w:themeColor="text1"/>
                <w:sz w:val="22"/>
                <w:szCs w:val="22"/>
              </w:rPr>
            </w:pPr>
            <w:r w:rsidRPr="003E4C77">
              <w:rPr>
                <w:noProof w:val="0"/>
                <w:color w:val="000000" w:themeColor="text1"/>
                <w:sz w:val="22"/>
                <w:szCs w:val="22"/>
              </w:rPr>
              <w:t xml:space="preserve">Научни приоритети </w:t>
            </w:r>
          </w:p>
          <w:p w:rsidR="002C76FD" w:rsidRDefault="002C76FD" w:rsidP="00F1528E">
            <w:pPr>
              <w:widowControl/>
              <w:autoSpaceDE/>
              <w:autoSpaceDN/>
              <w:adjustRightInd/>
              <w:spacing w:before="0"/>
              <w:jc w:val="center"/>
              <w:rPr>
                <w:noProof w:val="0"/>
                <w:color w:val="000000" w:themeColor="text1"/>
                <w:sz w:val="22"/>
                <w:szCs w:val="22"/>
              </w:rPr>
            </w:pPr>
          </w:p>
          <w:p w:rsidR="002C76FD" w:rsidRPr="003E4C77" w:rsidRDefault="002C76FD" w:rsidP="00F1528E">
            <w:pPr>
              <w:widowControl/>
              <w:autoSpaceDE/>
              <w:autoSpaceDN/>
              <w:adjustRightInd/>
              <w:spacing w:before="0"/>
              <w:jc w:val="center"/>
              <w:rPr>
                <w:noProof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1528E" w:rsidRPr="003E4C77" w:rsidRDefault="00F1528E" w:rsidP="00F1528E">
            <w:pPr>
              <w:widowControl/>
              <w:autoSpaceDE/>
              <w:autoSpaceDN/>
              <w:adjustRightInd/>
              <w:spacing w:before="0"/>
              <w:jc w:val="center"/>
              <w:rPr>
                <w:noProof w:val="0"/>
                <w:color w:val="000000" w:themeColor="text1"/>
                <w:sz w:val="22"/>
                <w:szCs w:val="22"/>
              </w:rPr>
            </w:pPr>
            <w:r w:rsidRPr="003E4C77">
              <w:rPr>
                <w:noProof w:val="0"/>
                <w:color w:val="000000" w:themeColor="text1"/>
                <w:sz w:val="22"/>
                <w:szCs w:val="22"/>
              </w:rPr>
              <w:t>Съответствие</w:t>
            </w:r>
          </w:p>
        </w:tc>
      </w:tr>
      <w:tr w:rsidR="003E4C77" w:rsidRPr="003E4C77" w:rsidTr="003E4C77">
        <w:trPr>
          <w:trHeight w:val="1350"/>
        </w:trPr>
        <w:tc>
          <w:tcPr>
            <w:tcW w:w="846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F0225" w:rsidRPr="003F0225" w:rsidRDefault="00F1528E" w:rsidP="003F0225">
            <w:pPr>
              <w:widowControl/>
              <w:autoSpaceDE/>
              <w:autoSpaceDN/>
              <w:adjustRightInd/>
              <w:spacing w:before="0"/>
              <w:rPr>
                <w:b w:val="0"/>
                <w:bCs w:val="0"/>
                <w:noProof w:val="0"/>
                <w:color w:val="000000" w:themeColor="text1"/>
                <w:sz w:val="22"/>
                <w:szCs w:val="22"/>
              </w:rPr>
            </w:pPr>
            <w:r w:rsidRPr="003E4C77">
              <w:rPr>
                <w:noProof w:val="0"/>
                <w:color w:val="000000" w:themeColor="text1"/>
                <w:sz w:val="22"/>
                <w:szCs w:val="22"/>
              </w:rPr>
              <w:t xml:space="preserve">1. </w:t>
            </w:r>
            <w:r w:rsidR="003F0225" w:rsidRPr="003F0225">
              <w:rPr>
                <w:noProof w:val="0"/>
                <w:color w:val="000000" w:themeColor="text1"/>
                <w:sz w:val="22"/>
                <w:szCs w:val="22"/>
              </w:rPr>
              <w:t>Храни, хранене, качество на живот</w:t>
            </w:r>
            <w:r w:rsidRPr="003E4C77">
              <w:rPr>
                <w:b w:val="0"/>
                <w:bCs w:val="0"/>
                <w:noProof w:val="0"/>
                <w:color w:val="000000" w:themeColor="text1"/>
                <w:sz w:val="22"/>
                <w:szCs w:val="22"/>
              </w:rPr>
              <w:br/>
              <w:t xml:space="preserve">• </w:t>
            </w:r>
            <w:r w:rsidR="003F0225" w:rsidRPr="003F0225">
              <w:rPr>
                <w:b w:val="0"/>
                <w:bCs w:val="0"/>
                <w:noProof w:val="0"/>
                <w:color w:val="000000" w:themeColor="text1"/>
                <w:sz w:val="22"/>
                <w:szCs w:val="22"/>
              </w:rPr>
              <w:t>Роля на храните в профилактиката на всички нива, в лечението и рехабилитацията на различни заболявания с акцент върху тези с висок болестен товар за обществото;</w:t>
            </w:r>
          </w:p>
          <w:p w:rsidR="003F0225" w:rsidRPr="003F0225" w:rsidRDefault="003F0225" w:rsidP="003F0225">
            <w:pPr>
              <w:widowControl/>
              <w:autoSpaceDE/>
              <w:autoSpaceDN/>
              <w:adjustRightInd/>
              <w:spacing w:before="0"/>
              <w:rPr>
                <w:b w:val="0"/>
                <w:bCs w:val="0"/>
                <w:noProof w:val="0"/>
                <w:color w:val="000000" w:themeColor="text1"/>
                <w:sz w:val="22"/>
                <w:szCs w:val="22"/>
              </w:rPr>
            </w:pPr>
            <w:r>
              <w:rPr>
                <w:b w:val="0"/>
                <w:bCs w:val="0"/>
                <w:noProof w:val="0"/>
                <w:color w:val="000000" w:themeColor="text1"/>
                <w:sz w:val="22"/>
                <w:szCs w:val="22"/>
              </w:rPr>
              <w:t>•</w:t>
            </w:r>
            <w:r>
              <w:rPr>
                <w:b w:val="0"/>
                <w:bCs w:val="0"/>
                <w:noProof w:val="0"/>
                <w:color w:val="000000" w:themeColor="text1"/>
                <w:sz w:val="22"/>
                <w:szCs w:val="22"/>
                <w:lang w:val="bg-BG"/>
              </w:rPr>
              <w:t xml:space="preserve"> </w:t>
            </w:r>
            <w:r w:rsidRPr="003F0225">
              <w:rPr>
                <w:b w:val="0"/>
                <w:bCs w:val="0"/>
                <w:noProof w:val="0"/>
                <w:color w:val="000000" w:themeColor="text1"/>
                <w:sz w:val="22"/>
                <w:szCs w:val="22"/>
              </w:rPr>
              <w:t xml:space="preserve">Дентално здраве и хранене; </w:t>
            </w:r>
          </w:p>
          <w:p w:rsidR="003F0225" w:rsidRPr="003F0225" w:rsidRDefault="003F0225" w:rsidP="003F0225">
            <w:pPr>
              <w:widowControl/>
              <w:autoSpaceDE/>
              <w:autoSpaceDN/>
              <w:adjustRightInd/>
              <w:spacing w:before="0"/>
              <w:rPr>
                <w:b w:val="0"/>
                <w:bCs w:val="0"/>
                <w:noProof w:val="0"/>
                <w:color w:val="000000" w:themeColor="text1"/>
                <w:sz w:val="22"/>
                <w:szCs w:val="22"/>
              </w:rPr>
            </w:pPr>
            <w:r>
              <w:rPr>
                <w:b w:val="0"/>
                <w:bCs w:val="0"/>
                <w:noProof w:val="0"/>
                <w:color w:val="000000" w:themeColor="text1"/>
                <w:sz w:val="22"/>
                <w:szCs w:val="22"/>
              </w:rPr>
              <w:t>•</w:t>
            </w:r>
            <w:r>
              <w:rPr>
                <w:b w:val="0"/>
                <w:bCs w:val="0"/>
                <w:noProof w:val="0"/>
                <w:color w:val="000000" w:themeColor="text1"/>
                <w:sz w:val="22"/>
                <w:szCs w:val="22"/>
                <w:lang w:val="bg-BG"/>
              </w:rPr>
              <w:t xml:space="preserve"> </w:t>
            </w:r>
            <w:r w:rsidRPr="003F0225">
              <w:rPr>
                <w:b w:val="0"/>
                <w:bCs w:val="0"/>
                <w:noProof w:val="0"/>
                <w:color w:val="000000" w:themeColor="text1"/>
                <w:sz w:val="22"/>
                <w:szCs w:val="22"/>
              </w:rPr>
              <w:t xml:space="preserve">Храните в експериментални условия и маркери за техните ефекти; </w:t>
            </w:r>
          </w:p>
          <w:p w:rsidR="003F0225" w:rsidRPr="003F0225" w:rsidRDefault="003F0225" w:rsidP="003F0225">
            <w:pPr>
              <w:widowControl/>
              <w:autoSpaceDE/>
              <w:autoSpaceDN/>
              <w:adjustRightInd/>
              <w:spacing w:before="0"/>
              <w:rPr>
                <w:b w:val="0"/>
                <w:bCs w:val="0"/>
                <w:noProof w:val="0"/>
                <w:color w:val="000000" w:themeColor="text1"/>
                <w:sz w:val="22"/>
                <w:szCs w:val="22"/>
              </w:rPr>
            </w:pPr>
            <w:r>
              <w:rPr>
                <w:b w:val="0"/>
                <w:bCs w:val="0"/>
                <w:noProof w:val="0"/>
                <w:color w:val="000000" w:themeColor="text1"/>
                <w:sz w:val="22"/>
                <w:szCs w:val="22"/>
              </w:rPr>
              <w:t>•</w:t>
            </w:r>
            <w:r>
              <w:rPr>
                <w:b w:val="0"/>
                <w:bCs w:val="0"/>
                <w:noProof w:val="0"/>
                <w:color w:val="000000" w:themeColor="text1"/>
                <w:sz w:val="22"/>
                <w:szCs w:val="22"/>
                <w:lang w:val="bg-BG"/>
              </w:rPr>
              <w:t xml:space="preserve"> </w:t>
            </w:r>
            <w:r w:rsidRPr="003F0225">
              <w:rPr>
                <w:b w:val="0"/>
                <w:bCs w:val="0"/>
                <w:noProof w:val="0"/>
                <w:color w:val="000000" w:themeColor="text1"/>
                <w:sz w:val="22"/>
                <w:szCs w:val="22"/>
              </w:rPr>
              <w:t>Епидемиологични и социални аспекти на храните и храненето;</w:t>
            </w:r>
          </w:p>
          <w:p w:rsidR="00F1528E" w:rsidRPr="003E4C77" w:rsidRDefault="003F0225" w:rsidP="00BC413B">
            <w:pPr>
              <w:widowControl/>
              <w:autoSpaceDE/>
              <w:autoSpaceDN/>
              <w:adjustRightInd/>
              <w:spacing w:before="0"/>
              <w:rPr>
                <w:b w:val="0"/>
                <w:bCs w:val="0"/>
                <w:noProof w:val="0"/>
                <w:color w:val="000000" w:themeColor="text1"/>
                <w:sz w:val="22"/>
                <w:szCs w:val="22"/>
              </w:rPr>
            </w:pPr>
            <w:r>
              <w:rPr>
                <w:b w:val="0"/>
                <w:bCs w:val="0"/>
                <w:noProof w:val="0"/>
                <w:color w:val="000000" w:themeColor="text1"/>
                <w:sz w:val="22"/>
                <w:szCs w:val="22"/>
              </w:rPr>
              <w:t>•</w:t>
            </w:r>
            <w:r>
              <w:rPr>
                <w:b w:val="0"/>
                <w:bCs w:val="0"/>
                <w:noProof w:val="0"/>
                <w:color w:val="000000" w:themeColor="text1"/>
                <w:sz w:val="22"/>
                <w:szCs w:val="22"/>
                <w:lang w:val="bg-BG"/>
              </w:rPr>
              <w:t xml:space="preserve"> </w:t>
            </w:r>
            <w:r w:rsidRPr="003F0225">
              <w:rPr>
                <w:b w:val="0"/>
                <w:bCs w:val="0"/>
                <w:noProof w:val="0"/>
                <w:color w:val="000000" w:themeColor="text1"/>
                <w:sz w:val="22"/>
                <w:szCs w:val="22"/>
              </w:rPr>
              <w:t>Оценка на качеството на живот при различни състояния.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28E" w:rsidRPr="003E4C77" w:rsidRDefault="00F1528E" w:rsidP="00F1528E">
            <w:pPr>
              <w:widowControl/>
              <w:autoSpaceDE/>
              <w:autoSpaceDN/>
              <w:adjustRightInd/>
              <w:spacing w:before="0"/>
              <w:jc w:val="center"/>
              <w:rPr>
                <w:noProof w:val="0"/>
                <w:color w:val="000000" w:themeColor="text1"/>
                <w:sz w:val="22"/>
                <w:szCs w:val="22"/>
              </w:rPr>
            </w:pPr>
            <w:r w:rsidRPr="003E4C77">
              <w:rPr>
                <w:noProof w:val="0"/>
                <w:color w:val="000000" w:themeColor="text1"/>
                <w:sz w:val="22"/>
                <w:szCs w:val="22"/>
              </w:rPr>
              <w:t>Да/ Не</w:t>
            </w:r>
          </w:p>
        </w:tc>
      </w:tr>
      <w:tr w:rsidR="003E4C77" w:rsidRPr="003E4C77" w:rsidTr="003E4C77">
        <w:trPr>
          <w:trHeight w:val="1232"/>
        </w:trPr>
        <w:tc>
          <w:tcPr>
            <w:tcW w:w="84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F0225" w:rsidRPr="003F0225" w:rsidRDefault="00F1528E" w:rsidP="003F0225">
            <w:pPr>
              <w:widowControl/>
              <w:autoSpaceDE/>
              <w:autoSpaceDN/>
              <w:adjustRightInd/>
              <w:spacing w:before="0"/>
              <w:rPr>
                <w:b w:val="0"/>
                <w:bCs w:val="0"/>
                <w:noProof w:val="0"/>
                <w:color w:val="000000" w:themeColor="text1"/>
                <w:sz w:val="22"/>
                <w:szCs w:val="22"/>
              </w:rPr>
            </w:pPr>
            <w:r w:rsidRPr="003E4C77">
              <w:rPr>
                <w:noProof w:val="0"/>
                <w:color w:val="000000" w:themeColor="text1"/>
                <w:sz w:val="22"/>
                <w:szCs w:val="22"/>
              </w:rPr>
              <w:t xml:space="preserve">2. </w:t>
            </w:r>
            <w:r w:rsidR="003F0225">
              <w:rPr>
                <w:noProof w:val="0"/>
                <w:color w:val="000000" w:themeColor="text1"/>
                <w:sz w:val="22"/>
                <w:szCs w:val="22"/>
              </w:rPr>
              <w:t>Регенеративна медицина</w:t>
            </w:r>
            <w:r w:rsidR="003F0225">
              <w:rPr>
                <w:noProof w:val="0"/>
                <w:color w:val="000000" w:themeColor="text1"/>
                <w:sz w:val="22"/>
                <w:szCs w:val="22"/>
                <w:lang w:val="bg-BG"/>
              </w:rPr>
              <w:t xml:space="preserve">, </w:t>
            </w:r>
            <w:r w:rsidR="00BC413B" w:rsidRPr="003E4C77">
              <w:rPr>
                <w:noProof w:val="0"/>
                <w:color w:val="000000" w:themeColor="text1"/>
                <w:sz w:val="22"/>
                <w:szCs w:val="22"/>
              </w:rPr>
              <w:t>имплантология</w:t>
            </w:r>
            <w:r w:rsidR="003F0225">
              <w:rPr>
                <w:noProof w:val="0"/>
                <w:color w:val="000000" w:themeColor="text1"/>
                <w:sz w:val="22"/>
                <w:szCs w:val="22"/>
                <w:lang w:val="bg-BG"/>
              </w:rPr>
              <w:t xml:space="preserve"> и имунология</w:t>
            </w:r>
            <w:r w:rsidRPr="003E4C77">
              <w:rPr>
                <w:b w:val="0"/>
                <w:bCs w:val="0"/>
                <w:noProof w:val="0"/>
                <w:color w:val="000000" w:themeColor="text1"/>
                <w:sz w:val="22"/>
                <w:szCs w:val="22"/>
              </w:rPr>
              <w:br/>
              <w:t xml:space="preserve">• </w:t>
            </w:r>
            <w:r w:rsidR="003F0225" w:rsidRPr="003F0225">
              <w:rPr>
                <w:b w:val="0"/>
                <w:bCs w:val="0"/>
                <w:noProof w:val="0"/>
                <w:color w:val="000000" w:themeColor="text1"/>
                <w:sz w:val="22"/>
                <w:szCs w:val="22"/>
              </w:rPr>
              <w:t xml:space="preserve">Стволови клетки – фундаментални и приложни аспекти; </w:t>
            </w:r>
          </w:p>
          <w:p w:rsidR="003F0225" w:rsidRPr="003F0225" w:rsidRDefault="003F0225" w:rsidP="003F0225">
            <w:pPr>
              <w:widowControl/>
              <w:autoSpaceDE/>
              <w:autoSpaceDN/>
              <w:adjustRightInd/>
              <w:spacing w:before="0"/>
              <w:rPr>
                <w:b w:val="0"/>
                <w:bCs w:val="0"/>
                <w:noProof w:val="0"/>
                <w:color w:val="000000" w:themeColor="text1"/>
                <w:sz w:val="22"/>
                <w:szCs w:val="22"/>
              </w:rPr>
            </w:pPr>
            <w:r>
              <w:rPr>
                <w:b w:val="0"/>
                <w:bCs w:val="0"/>
                <w:noProof w:val="0"/>
                <w:color w:val="000000" w:themeColor="text1"/>
                <w:sz w:val="22"/>
                <w:szCs w:val="22"/>
              </w:rPr>
              <w:t>•</w:t>
            </w:r>
            <w:r>
              <w:rPr>
                <w:b w:val="0"/>
                <w:bCs w:val="0"/>
                <w:noProof w:val="0"/>
                <w:color w:val="000000" w:themeColor="text1"/>
                <w:sz w:val="22"/>
                <w:szCs w:val="22"/>
                <w:lang w:val="bg-BG"/>
              </w:rPr>
              <w:t xml:space="preserve"> </w:t>
            </w:r>
            <w:r w:rsidRPr="003F0225">
              <w:rPr>
                <w:b w:val="0"/>
                <w:bCs w:val="0"/>
                <w:noProof w:val="0"/>
                <w:color w:val="000000" w:themeColor="text1"/>
                <w:sz w:val="22"/>
                <w:szCs w:val="22"/>
              </w:rPr>
              <w:t>Трансплантация на тъкани и клетки. Ало- и авто-трансплантати (събиране, съхранение и мултипликация);</w:t>
            </w:r>
          </w:p>
          <w:p w:rsidR="003F0225" w:rsidRPr="003F0225" w:rsidRDefault="003F0225" w:rsidP="003F0225">
            <w:pPr>
              <w:widowControl/>
              <w:autoSpaceDE/>
              <w:autoSpaceDN/>
              <w:adjustRightInd/>
              <w:spacing w:before="0"/>
              <w:rPr>
                <w:b w:val="0"/>
                <w:bCs w:val="0"/>
                <w:noProof w:val="0"/>
                <w:color w:val="000000" w:themeColor="text1"/>
                <w:sz w:val="22"/>
                <w:szCs w:val="22"/>
              </w:rPr>
            </w:pPr>
            <w:r>
              <w:rPr>
                <w:b w:val="0"/>
                <w:bCs w:val="0"/>
                <w:noProof w:val="0"/>
                <w:color w:val="000000" w:themeColor="text1"/>
                <w:sz w:val="22"/>
                <w:szCs w:val="22"/>
              </w:rPr>
              <w:t>•</w:t>
            </w:r>
            <w:r>
              <w:rPr>
                <w:b w:val="0"/>
                <w:bCs w:val="0"/>
                <w:noProof w:val="0"/>
                <w:color w:val="000000" w:themeColor="text1"/>
                <w:sz w:val="22"/>
                <w:szCs w:val="22"/>
                <w:lang w:val="bg-BG"/>
              </w:rPr>
              <w:t xml:space="preserve"> </w:t>
            </w:r>
            <w:r w:rsidRPr="003F0225">
              <w:rPr>
                <w:b w:val="0"/>
                <w:bCs w:val="0"/>
                <w:noProof w:val="0"/>
                <w:color w:val="000000" w:themeColor="text1"/>
                <w:sz w:val="22"/>
                <w:szCs w:val="22"/>
              </w:rPr>
              <w:t>Иновативни решения в имплантологията и биомедицинското инженерство;</w:t>
            </w:r>
          </w:p>
          <w:p w:rsidR="003F0225" w:rsidRPr="003F0225" w:rsidRDefault="003F0225" w:rsidP="003F0225">
            <w:pPr>
              <w:widowControl/>
              <w:autoSpaceDE/>
              <w:autoSpaceDN/>
              <w:adjustRightInd/>
              <w:spacing w:before="0"/>
              <w:rPr>
                <w:b w:val="0"/>
                <w:bCs w:val="0"/>
                <w:noProof w:val="0"/>
                <w:color w:val="000000" w:themeColor="text1"/>
                <w:sz w:val="22"/>
                <w:szCs w:val="22"/>
              </w:rPr>
            </w:pPr>
            <w:r>
              <w:rPr>
                <w:b w:val="0"/>
                <w:bCs w:val="0"/>
                <w:noProof w:val="0"/>
                <w:color w:val="000000" w:themeColor="text1"/>
                <w:sz w:val="22"/>
                <w:szCs w:val="22"/>
              </w:rPr>
              <w:t>•</w:t>
            </w:r>
            <w:r>
              <w:rPr>
                <w:b w:val="0"/>
                <w:bCs w:val="0"/>
                <w:noProof w:val="0"/>
                <w:color w:val="000000" w:themeColor="text1"/>
                <w:sz w:val="22"/>
                <w:szCs w:val="22"/>
                <w:lang w:val="bg-BG"/>
              </w:rPr>
              <w:t xml:space="preserve"> </w:t>
            </w:r>
            <w:r w:rsidRPr="003F0225">
              <w:rPr>
                <w:b w:val="0"/>
                <w:bCs w:val="0"/>
                <w:noProof w:val="0"/>
                <w:color w:val="000000" w:themeColor="text1"/>
                <w:sz w:val="22"/>
                <w:szCs w:val="22"/>
              </w:rPr>
              <w:t>Психологически и социални аспекти на органозаместването и донорството;</w:t>
            </w:r>
          </w:p>
          <w:p w:rsidR="00F1528E" w:rsidRPr="003E4C77" w:rsidRDefault="003F0225" w:rsidP="00BC413B">
            <w:pPr>
              <w:widowControl/>
              <w:autoSpaceDE/>
              <w:autoSpaceDN/>
              <w:adjustRightInd/>
              <w:spacing w:before="0"/>
              <w:rPr>
                <w:b w:val="0"/>
                <w:bCs w:val="0"/>
                <w:noProof w:val="0"/>
                <w:color w:val="000000" w:themeColor="text1"/>
                <w:sz w:val="22"/>
                <w:szCs w:val="22"/>
              </w:rPr>
            </w:pPr>
            <w:r>
              <w:rPr>
                <w:b w:val="0"/>
                <w:bCs w:val="0"/>
                <w:noProof w:val="0"/>
                <w:color w:val="000000" w:themeColor="text1"/>
                <w:sz w:val="22"/>
                <w:szCs w:val="22"/>
              </w:rPr>
              <w:t>•</w:t>
            </w:r>
            <w:r>
              <w:rPr>
                <w:b w:val="0"/>
                <w:bCs w:val="0"/>
                <w:noProof w:val="0"/>
                <w:color w:val="000000" w:themeColor="text1"/>
                <w:sz w:val="22"/>
                <w:szCs w:val="22"/>
                <w:lang w:val="bg-BG"/>
              </w:rPr>
              <w:t xml:space="preserve"> </w:t>
            </w:r>
            <w:r w:rsidRPr="003F0225">
              <w:rPr>
                <w:b w:val="0"/>
                <w:bCs w:val="0"/>
                <w:noProof w:val="0"/>
                <w:color w:val="000000" w:themeColor="text1"/>
                <w:sz w:val="22"/>
                <w:szCs w:val="22"/>
              </w:rPr>
              <w:t>Съвременни аспекти на развитие на имунологичната наука.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28E" w:rsidRPr="003E4C77" w:rsidRDefault="00F1528E" w:rsidP="00F1528E">
            <w:pPr>
              <w:widowControl/>
              <w:autoSpaceDE/>
              <w:autoSpaceDN/>
              <w:adjustRightInd/>
              <w:spacing w:before="0"/>
              <w:jc w:val="center"/>
              <w:rPr>
                <w:noProof w:val="0"/>
                <w:color w:val="000000" w:themeColor="text1"/>
                <w:sz w:val="22"/>
                <w:szCs w:val="22"/>
              </w:rPr>
            </w:pPr>
            <w:r w:rsidRPr="003E4C77">
              <w:rPr>
                <w:noProof w:val="0"/>
                <w:color w:val="000000" w:themeColor="text1"/>
                <w:sz w:val="22"/>
                <w:szCs w:val="22"/>
              </w:rPr>
              <w:t>Да/ Не</w:t>
            </w:r>
          </w:p>
        </w:tc>
      </w:tr>
      <w:tr w:rsidR="003E4C77" w:rsidRPr="003E4C77" w:rsidTr="003E4C77">
        <w:trPr>
          <w:trHeight w:val="1070"/>
        </w:trPr>
        <w:tc>
          <w:tcPr>
            <w:tcW w:w="84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F0225" w:rsidRDefault="00F1528E" w:rsidP="00BC413B">
            <w:pPr>
              <w:widowControl/>
              <w:autoSpaceDE/>
              <w:autoSpaceDN/>
              <w:adjustRightInd/>
              <w:spacing w:before="0"/>
              <w:rPr>
                <w:noProof w:val="0"/>
                <w:color w:val="000000" w:themeColor="text1"/>
                <w:sz w:val="22"/>
                <w:szCs w:val="22"/>
                <w:lang w:val="bg-BG"/>
              </w:rPr>
            </w:pPr>
            <w:r w:rsidRPr="003E4C77">
              <w:rPr>
                <w:noProof w:val="0"/>
                <w:color w:val="000000" w:themeColor="text1"/>
                <w:sz w:val="22"/>
                <w:szCs w:val="22"/>
              </w:rPr>
              <w:t xml:space="preserve">3. </w:t>
            </w:r>
            <w:r w:rsidR="00BC413B" w:rsidRPr="003E4C77">
              <w:rPr>
                <w:noProof w:val="0"/>
                <w:color w:val="000000" w:themeColor="text1"/>
                <w:sz w:val="22"/>
                <w:szCs w:val="22"/>
              </w:rPr>
              <w:t xml:space="preserve">Невронауки и </w:t>
            </w:r>
            <w:r w:rsidR="003F0225">
              <w:rPr>
                <w:noProof w:val="0"/>
                <w:color w:val="000000" w:themeColor="text1"/>
                <w:sz w:val="22"/>
                <w:szCs w:val="22"/>
                <w:lang w:val="bg-BG"/>
              </w:rPr>
              <w:t>психично здраве</w:t>
            </w:r>
          </w:p>
          <w:p w:rsidR="003F0225" w:rsidRPr="003F0225" w:rsidRDefault="003F0225" w:rsidP="003F0225">
            <w:pPr>
              <w:widowControl/>
              <w:autoSpaceDE/>
              <w:autoSpaceDN/>
              <w:adjustRightInd/>
              <w:spacing w:before="0"/>
              <w:rPr>
                <w:b w:val="0"/>
                <w:noProof w:val="0"/>
                <w:color w:val="000000" w:themeColor="text1"/>
                <w:sz w:val="22"/>
                <w:szCs w:val="22"/>
                <w:lang w:val="bg-BG"/>
              </w:rPr>
            </w:pPr>
            <w:r w:rsidRPr="003F0225">
              <w:rPr>
                <w:b w:val="0"/>
                <w:noProof w:val="0"/>
                <w:color w:val="000000" w:themeColor="text1"/>
                <w:sz w:val="22"/>
                <w:szCs w:val="22"/>
                <w:lang w:val="bg-BG"/>
              </w:rPr>
              <w:t>•</w:t>
            </w:r>
            <w:r>
              <w:rPr>
                <w:b w:val="0"/>
                <w:noProof w:val="0"/>
                <w:color w:val="000000" w:themeColor="text1"/>
                <w:sz w:val="22"/>
                <w:szCs w:val="22"/>
                <w:lang w:val="bg-BG"/>
              </w:rPr>
              <w:t xml:space="preserve"> </w:t>
            </w:r>
            <w:r w:rsidRPr="003F0225">
              <w:rPr>
                <w:b w:val="0"/>
                <w:noProof w:val="0"/>
                <w:color w:val="000000" w:themeColor="text1"/>
                <w:sz w:val="22"/>
                <w:szCs w:val="22"/>
                <w:lang w:val="bg-BG"/>
              </w:rPr>
              <w:t>Механизми и нарушения в невроразвитието;</w:t>
            </w:r>
          </w:p>
          <w:p w:rsidR="003F0225" w:rsidRPr="003F0225" w:rsidRDefault="003F0225" w:rsidP="003F0225">
            <w:pPr>
              <w:widowControl/>
              <w:autoSpaceDE/>
              <w:autoSpaceDN/>
              <w:adjustRightInd/>
              <w:spacing w:before="0"/>
              <w:ind w:left="165" w:hanging="180"/>
              <w:rPr>
                <w:b w:val="0"/>
                <w:noProof w:val="0"/>
                <w:color w:val="000000" w:themeColor="text1"/>
                <w:sz w:val="22"/>
                <w:szCs w:val="22"/>
                <w:lang w:val="bg-BG"/>
              </w:rPr>
            </w:pPr>
            <w:r w:rsidRPr="003F0225">
              <w:rPr>
                <w:b w:val="0"/>
                <w:noProof w:val="0"/>
                <w:color w:val="000000" w:themeColor="text1"/>
                <w:sz w:val="22"/>
                <w:szCs w:val="22"/>
                <w:lang w:val="bg-BG"/>
              </w:rPr>
              <w:t>•</w:t>
            </w:r>
            <w:r w:rsidRPr="003F0225">
              <w:rPr>
                <w:b w:val="0"/>
                <w:noProof w:val="0"/>
                <w:color w:val="000000" w:themeColor="text1"/>
                <w:sz w:val="22"/>
                <w:szCs w:val="22"/>
                <w:lang w:val="bg-BG"/>
              </w:rPr>
              <w:tab/>
              <w:t xml:space="preserve">Невроизобразяване, биомаркери и съвременни диагностични методи; </w:t>
            </w:r>
          </w:p>
          <w:p w:rsidR="003F0225" w:rsidRPr="003F0225" w:rsidRDefault="003F0225" w:rsidP="003F0225">
            <w:pPr>
              <w:widowControl/>
              <w:autoSpaceDE/>
              <w:autoSpaceDN/>
              <w:adjustRightInd/>
              <w:spacing w:before="0"/>
              <w:ind w:left="165" w:hanging="180"/>
              <w:rPr>
                <w:b w:val="0"/>
                <w:noProof w:val="0"/>
                <w:color w:val="000000" w:themeColor="text1"/>
                <w:sz w:val="22"/>
                <w:szCs w:val="22"/>
                <w:lang w:val="bg-BG"/>
              </w:rPr>
            </w:pPr>
            <w:r w:rsidRPr="003F0225">
              <w:rPr>
                <w:b w:val="0"/>
                <w:noProof w:val="0"/>
                <w:color w:val="000000" w:themeColor="text1"/>
                <w:sz w:val="22"/>
                <w:szCs w:val="22"/>
                <w:lang w:val="bg-BG"/>
              </w:rPr>
              <w:t>•</w:t>
            </w:r>
            <w:r w:rsidRPr="003F0225">
              <w:rPr>
                <w:b w:val="0"/>
                <w:noProof w:val="0"/>
                <w:color w:val="000000" w:themeColor="text1"/>
                <w:sz w:val="22"/>
                <w:szCs w:val="22"/>
                <w:lang w:val="bg-BG"/>
              </w:rPr>
              <w:tab/>
              <w:t>Дегенеративни и съдови заболявания на мозъка;</w:t>
            </w:r>
          </w:p>
          <w:p w:rsidR="003F0225" w:rsidRPr="003F0225" w:rsidRDefault="003F0225" w:rsidP="003F0225">
            <w:pPr>
              <w:widowControl/>
              <w:autoSpaceDE/>
              <w:autoSpaceDN/>
              <w:adjustRightInd/>
              <w:spacing w:before="0"/>
              <w:ind w:left="165" w:hanging="180"/>
              <w:rPr>
                <w:b w:val="0"/>
                <w:noProof w:val="0"/>
                <w:color w:val="000000" w:themeColor="text1"/>
                <w:sz w:val="22"/>
                <w:szCs w:val="22"/>
                <w:lang w:val="bg-BG"/>
              </w:rPr>
            </w:pPr>
            <w:r w:rsidRPr="003F0225">
              <w:rPr>
                <w:b w:val="0"/>
                <w:noProof w:val="0"/>
                <w:color w:val="000000" w:themeColor="text1"/>
                <w:sz w:val="22"/>
                <w:szCs w:val="22"/>
                <w:lang w:val="bg-BG"/>
              </w:rPr>
              <w:t xml:space="preserve">•  </w:t>
            </w:r>
            <w:r w:rsidRPr="003F0225">
              <w:rPr>
                <w:b w:val="0"/>
                <w:noProof w:val="0"/>
                <w:color w:val="000000" w:themeColor="text1"/>
                <w:sz w:val="22"/>
                <w:szCs w:val="22"/>
                <w:lang w:val="bg-BG"/>
              </w:rPr>
              <w:t>Hевропротекция и регенерация на нервната система;</w:t>
            </w:r>
          </w:p>
          <w:p w:rsidR="00F1528E" w:rsidRPr="003F0225" w:rsidRDefault="003F0225" w:rsidP="003F0225">
            <w:pPr>
              <w:widowControl/>
              <w:autoSpaceDE/>
              <w:autoSpaceDN/>
              <w:adjustRightInd/>
              <w:spacing w:before="0"/>
              <w:ind w:left="165" w:hanging="180"/>
              <w:rPr>
                <w:b w:val="0"/>
                <w:noProof w:val="0"/>
                <w:color w:val="000000" w:themeColor="text1"/>
                <w:sz w:val="22"/>
                <w:szCs w:val="22"/>
                <w:lang w:val="bg-BG"/>
              </w:rPr>
            </w:pPr>
            <w:r w:rsidRPr="003F0225">
              <w:rPr>
                <w:b w:val="0"/>
                <w:noProof w:val="0"/>
                <w:color w:val="000000" w:themeColor="text1"/>
                <w:sz w:val="22"/>
                <w:szCs w:val="22"/>
                <w:lang w:val="bg-BG"/>
              </w:rPr>
              <w:t>•</w:t>
            </w:r>
            <w:r w:rsidRPr="003F0225">
              <w:rPr>
                <w:b w:val="0"/>
                <w:noProof w:val="0"/>
                <w:color w:val="000000" w:themeColor="text1"/>
                <w:sz w:val="22"/>
                <w:szCs w:val="22"/>
                <w:lang w:val="bg-BG"/>
              </w:rPr>
              <w:tab/>
              <w:t>Психично здраве.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28E" w:rsidRPr="003E4C77" w:rsidRDefault="00F1528E" w:rsidP="00F1528E">
            <w:pPr>
              <w:widowControl/>
              <w:autoSpaceDE/>
              <w:autoSpaceDN/>
              <w:adjustRightInd/>
              <w:spacing w:before="0"/>
              <w:jc w:val="center"/>
              <w:rPr>
                <w:noProof w:val="0"/>
                <w:color w:val="000000" w:themeColor="text1"/>
                <w:sz w:val="22"/>
                <w:szCs w:val="22"/>
              </w:rPr>
            </w:pPr>
            <w:r w:rsidRPr="003E4C77">
              <w:rPr>
                <w:noProof w:val="0"/>
                <w:color w:val="000000" w:themeColor="text1"/>
                <w:sz w:val="22"/>
                <w:szCs w:val="22"/>
              </w:rPr>
              <w:t>Да/ Не</w:t>
            </w:r>
          </w:p>
        </w:tc>
      </w:tr>
      <w:tr w:rsidR="003E4C77" w:rsidRPr="003E4C77" w:rsidTr="003E4C77">
        <w:trPr>
          <w:trHeight w:val="1250"/>
        </w:trPr>
        <w:tc>
          <w:tcPr>
            <w:tcW w:w="84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F0225" w:rsidRPr="003F0225" w:rsidRDefault="00F1528E" w:rsidP="003F0225">
            <w:pPr>
              <w:widowControl/>
              <w:autoSpaceDE/>
              <w:autoSpaceDN/>
              <w:adjustRightInd/>
              <w:spacing w:before="0"/>
              <w:rPr>
                <w:b w:val="0"/>
                <w:bCs w:val="0"/>
                <w:noProof w:val="0"/>
                <w:color w:val="000000" w:themeColor="text1"/>
                <w:sz w:val="22"/>
                <w:szCs w:val="22"/>
              </w:rPr>
            </w:pPr>
            <w:r w:rsidRPr="003E4C77">
              <w:rPr>
                <w:noProof w:val="0"/>
                <w:color w:val="000000" w:themeColor="text1"/>
                <w:sz w:val="22"/>
                <w:szCs w:val="22"/>
              </w:rPr>
              <w:t>4. Онкология и редки заболявания</w:t>
            </w:r>
            <w:r w:rsidR="003F0225">
              <w:rPr>
                <w:b w:val="0"/>
                <w:bCs w:val="0"/>
                <w:noProof w:val="0"/>
                <w:color w:val="000000" w:themeColor="text1"/>
                <w:sz w:val="22"/>
                <w:szCs w:val="22"/>
              </w:rPr>
              <w:br/>
              <w:t>•</w:t>
            </w:r>
            <w:r w:rsidR="003F0225">
              <w:rPr>
                <w:b w:val="0"/>
                <w:bCs w:val="0"/>
                <w:noProof w:val="0"/>
                <w:color w:val="000000" w:themeColor="text1"/>
                <w:sz w:val="22"/>
                <w:szCs w:val="22"/>
                <w:lang w:val="bg-BG"/>
              </w:rPr>
              <w:t xml:space="preserve">  </w:t>
            </w:r>
            <w:r w:rsidR="003F0225" w:rsidRPr="003F0225">
              <w:rPr>
                <w:b w:val="0"/>
                <w:bCs w:val="0"/>
                <w:noProof w:val="0"/>
                <w:color w:val="000000" w:themeColor="text1"/>
                <w:sz w:val="22"/>
                <w:szCs w:val="22"/>
              </w:rPr>
              <w:t xml:space="preserve">Молекулярни и генетични механизми; </w:t>
            </w:r>
          </w:p>
          <w:p w:rsidR="003F0225" w:rsidRPr="003F0225" w:rsidRDefault="003F0225" w:rsidP="003F0225">
            <w:pPr>
              <w:widowControl/>
              <w:autoSpaceDE/>
              <w:autoSpaceDN/>
              <w:adjustRightInd/>
              <w:spacing w:before="0"/>
              <w:rPr>
                <w:b w:val="0"/>
                <w:bCs w:val="0"/>
                <w:noProof w:val="0"/>
                <w:color w:val="000000" w:themeColor="text1"/>
                <w:sz w:val="22"/>
                <w:szCs w:val="22"/>
              </w:rPr>
            </w:pPr>
            <w:r>
              <w:rPr>
                <w:b w:val="0"/>
                <w:bCs w:val="0"/>
                <w:noProof w:val="0"/>
                <w:color w:val="000000" w:themeColor="text1"/>
                <w:sz w:val="22"/>
                <w:szCs w:val="22"/>
              </w:rPr>
              <w:t xml:space="preserve">•  </w:t>
            </w:r>
            <w:r w:rsidRPr="003F0225">
              <w:rPr>
                <w:b w:val="0"/>
                <w:bCs w:val="0"/>
                <w:noProof w:val="0"/>
                <w:color w:val="000000" w:themeColor="text1"/>
                <w:sz w:val="22"/>
                <w:szCs w:val="22"/>
              </w:rPr>
              <w:t>Маркери за ранна диагностика и мониториране;</w:t>
            </w:r>
          </w:p>
          <w:p w:rsidR="003F0225" w:rsidRPr="003F0225" w:rsidRDefault="003F0225" w:rsidP="003F0225">
            <w:pPr>
              <w:widowControl/>
              <w:autoSpaceDE/>
              <w:autoSpaceDN/>
              <w:adjustRightInd/>
              <w:spacing w:before="0"/>
              <w:rPr>
                <w:b w:val="0"/>
                <w:bCs w:val="0"/>
                <w:noProof w:val="0"/>
                <w:color w:val="000000" w:themeColor="text1"/>
                <w:sz w:val="22"/>
                <w:szCs w:val="22"/>
              </w:rPr>
            </w:pPr>
            <w:r>
              <w:rPr>
                <w:b w:val="0"/>
                <w:bCs w:val="0"/>
                <w:noProof w:val="0"/>
                <w:color w:val="000000" w:themeColor="text1"/>
                <w:sz w:val="22"/>
                <w:szCs w:val="22"/>
              </w:rPr>
              <w:t xml:space="preserve">•  </w:t>
            </w:r>
            <w:r w:rsidRPr="003F0225">
              <w:rPr>
                <w:b w:val="0"/>
                <w:bCs w:val="0"/>
                <w:noProof w:val="0"/>
                <w:color w:val="000000" w:themeColor="text1"/>
                <w:sz w:val="22"/>
                <w:szCs w:val="22"/>
              </w:rPr>
              <w:t>Иновативни технологии за скрининг и образна диагностика;</w:t>
            </w:r>
          </w:p>
          <w:p w:rsidR="003F0225" w:rsidRPr="003F0225" w:rsidRDefault="003F0225" w:rsidP="003F0225">
            <w:pPr>
              <w:widowControl/>
              <w:autoSpaceDE/>
              <w:autoSpaceDN/>
              <w:adjustRightInd/>
              <w:spacing w:before="0"/>
              <w:rPr>
                <w:b w:val="0"/>
                <w:bCs w:val="0"/>
                <w:noProof w:val="0"/>
                <w:color w:val="000000" w:themeColor="text1"/>
                <w:sz w:val="22"/>
                <w:szCs w:val="22"/>
              </w:rPr>
            </w:pPr>
            <w:r>
              <w:rPr>
                <w:b w:val="0"/>
                <w:bCs w:val="0"/>
                <w:noProof w:val="0"/>
                <w:color w:val="000000" w:themeColor="text1"/>
                <w:sz w:val="22"/>
                <w:szCs w:val="22"/>
              </w:rPr>
              <w:t>•</w:t>
            </w:r>
            <w:r>
              <w:rPr>
                <w:b w:val="0"/>
                <w:bCs w:val="0"/>
                <w:noProof w:val="0"/>
                <w:color w:val="000000" w:themeColor="text1"/>
                <w:sz w:val="22"/>
                <w:szCs w:val="22"/>
                <w:lang w:val="bg-BG"/>
              </w:rPr>
              <w:t xml:space="preserve">  </w:t>
            </w:r>
            <w:r w:rsidRPr="003F0225">
              <w:rPr>
                <w:b w:val="0"/>
                <w:bCs w:val="0"/>
                <w:noProof w:val="0"/>
                <w:color w:val="000000" w:themeColor="text1"/>
                <w:sz w:val="22"/>
                <w:szCs w:val="22"/>
              </w:rPr>
              <w:t>Иновативни терапевтични подходи и решения;</w:t>
            </w:r>
          </w:p>
          <w:p w:rsidR="00F1528E" w:rsidRPr="003E4C77" w:rsidRDefault="003F0225" w:rsidP="00BC413B">
            <w:pPr>
              <w:widowControl/>
              <w:autoSpaceDE/>
              <w:autoSpaceDN/>
              <w:adjustRightInd/>
              <w:spacing w:before="0"/>
              <w:rPr>
                <w:b w:val="0"/>
                <w:bCs w:val="0"/>
                <w:noProof w:val="0"/>
                <w:color w:val="000000" w:themeColor="text1"/>
                <w:sz w:val="22"/>
                <w:szCs w:val="22"/>
              </w:rPr>
            </w:pPr>
            <w:r>
              <w:rPr>
                <w:b w:val="0"/>
                <w:bCs w:val="0"/>
                <w:noProof w:val="0"/>
                <w:color w:val="000000" w:themeColor="text1"/>
                <w:sz w:val="22"/>
                <w:szCs w:val="22"/>
              </w:rPr>
              <w:t>•</w:t>
            </w:r>
            <w:r>
              <w:rPr>
                <w:b w:val="0"/>
                <w:bCs w:val="0"/>
                <w:noProof w:val="0"/>
                <w:color w:val="000000" w:themeColor="text1"/>
                <w:sz w:val="22"/>
                <w:szCs w:val="22"/>
                <w:lang w:val="bg-BG"/>
              </w:rPr>
              <w:t xml:space="preserve">  </w:t>
            </w:r>
            <w:r w:rsidRPr="003F0225">
              <w:rPr>
                <w:b w:val="0"/>
                <w:bCs w:val="0"/>
                <w:noProof w:val="0"/>
                <w:color w:val="000000" w:themeColor="text1"/>
                <w:sz w:val="22"/>
                <w:szCs w:val="22"/>
              </w:rPr>
              <w:t>Дългосрочно проследяване и грижи.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28E" w:rsidRPr="003E4C77" w:rsidRDefault="00F1528E" w:rsidP="00F1528E">
            <w:pPr>
              <w:widowControl/>
              <w:autoSpaceDE/>
              <w:autoSpaceDN/>
              <w:adjustRightInd/>
              <w:spacing w:before="0"/>
              <w:jc w:val="center"/>
              <w:rPr>
                <w:noProof w:val="0"/>
                <w:color w:val="000000" w:themeColor="text1"/>
                <w:sz w:val="22"/>
                <w:szCs w:val="22"/>
              </w:rPr>
            </w:pPr>
            <w:r w:rsidRPr="003E4C77">
              <w:rPr>
                <w:noProof w:val="0"/>
                <w:color w:val="000000" w:themeColor="text1"/>
                <w:sz w:val="22"/>
                <w:szCs w:val="22"/>
              </w:rPr>
              <w:t>Да/ Не</w:t>
            </w:r>
          </w:p>
        </w:tc>
      </w:tr>
      <w:tr w:rsidR="003E4C77" w:rsidRPr="003E4C77" w:rsidTr="003E4C77">
        <w:trPr>
          <w:trHeight w:val="1565"/>
        </w:trPr>
        <w:tc>
          <w:tcPr>
            <w:tcW w:w="84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796" w:rsidRDefault="003F0225" w:rsidP="00865796">
            <w:pPr>
              <w:pStyle w:val="ListParagraph"/>
              <w:widowControl/>
              <w:numPr>
                <w:ilvl w:val="0"/>
                <w:numId w:val="15"/>
              </w:numPr>
              <w:autoSpaceDE/>
              <w:autoSpaceDN/>
              <w:adjustRightInd/>
              <w:spacing w:before="0"/>
              <w:ind w:left="255" w:hanging="255"/>
              <w:rPr>
                <w:noProof w:val="0"/>
                <w:color w:val="000000" w:themeColor="text1"/>
                <w:sz w:val="22"/>
                <w:szCs w:val="22"/>
                <w:lang w:val="bg-BG"/>
              </w:rPr>
            </w:pPr>
            <w:r w:rsidRPr="00865796">
              <w:rPr>
                <w:noProof w:val="0"/>
                <w:color w:val="000000" w:themeColor="text1"/>
                <w:sz w:val="22"/>
                <w:szCs w:val="22"/>
                <w:lang w:val="bg-BG"/>
              </w:rPr>
              <w:t>Обществено здраве и мениджмънт на болестите</w:t>
            </w:r>
          </w:p>
          <w:p w:rsidR="00865796" w:rsidRPr="00865796" w:rsidRDefault="00865796" w:rsidP="00865796">
            <w:pPr>
              <w:pStyle w:val="ListParagraph"/>
              <w:widowControl/>
              <w:autoSpaceDE/>
              <w:autoSpaceDN/>
              <w:adjustRightInd/>
              <w:spacing w:before="0"/>
              <w:ind w:left="-15" w:firstLine="15"/>
              <w:rPr>
                <w:b w:val="0"/>
                <w:noProof w:val="0"/>
                <w:color w:val="000000" w:themeColor="text1"/>
                <w:sz w:val="22"/>
                <w:szCs w:val="22"/>
                <w:lang w:val="bg-BG"/>
              </w:rPr>
            </w:pPr>
            <w:r w:rsidRPr="00865796">
              <w:rPr>
                <w:b w:val="0"/>
                <w:color w:val="000000"/>
                <w:sz w:val="22"/>
                <w:szCs w:val="22"/>
                <w:lang w:val="bg-BG"/>
              </w:rPr>
              <w:t xml:space="preserve">• </w:t>
            </w:r>
            <w:r w:rsidRPr="00865796">
              <w:rPr>
                <w:b w:val="0"/>
                <w:color w:val="000000"/>
                <w:sz w:val="22"/>
                <w:szCs w:val="22"/>
                <w:lang w:val="bg-BG"/>
              </w:rPr>
              <w:t xml:space="preserve"> </w:t>
            </w:r>
            <w:r w:rsidRPr="00865796">
              <w:rPr>
                <w:b w:val="0"/>
                <w:color w:val="000000"/>
                <w:sz w:val="22"/>
                <w:szCs w:val="22"/>
                <w:lang w:val="bg-BG"/>
              </w:rPr>
              <w:t>Епидемиология и превенция на хроничните незаразни заболявания, включително затлъстяване, кардиометаболитни състояния и др.;</w:t>
            </w:r>
          </w:p>
          <w:p w:rsidR="00865796" w:rsidRPr="00865796" w:rsidRDefault="00865796" w:rsidP="00BE0186">
            <w:pPr>
              <w:pStyle w:val="ListParagraph"/>
              <w:tabs>
                <w:tab w:val="left" w:pos="165"/>
                <w:tab w:val="left" w:pos="630"/>
              </w:tabs>
              <w:spacing w:after="120"/>
              <w:ind w:left="255" w:right="-224" w:hanging="270"/>
              <w:rPr>
                <w:b w:val="0"/>
                <w:color w:val="000000"/>
                <w:sz w:val="22"/>
                <w:szCs w:val="22"/>
                <w:lang w:val="bg-BG"/>
              </w:rPr>
            </w:pPr>
            <w:r w:rsidRPr="00865796">
              <w:rPr>
                <w:b w:val="0"/>
                <w:color w:val="000000"/>
                <w:sz w:val="22"/>
                <w:szCs w:val="22"/>
                <w:lang w:val="bg-BG"/>
              </w:rPr>
              <w:t>•   Популационни методи за оценка на общественото здраве;</w:t>
            </w:r>
          </w:p>
          <w:p w:rsidR="00865796" w:rsidRPr="00865796" w:rsidRDefault="00865796" w:rsidP="002C76FD">
            <w:pPr>
              <w:pStyle w:val="ListParagraph"/>
              <w:tabs>
                <w:tab w:val="left" w:pos="-15"/>
                <w:tab w:val="left" w:pos="630"/>
              </w:tabs>
              <w:spacing w:after="120"/>
              <w:ind w:left="-15" w:right="-224"/>
              <w:rPr>
                <w:b w:val="0"/>
                <w:color w:val="000000"/>
                <w:sz w:val="22"/>
                <w:szCs w:val="22"/>
                <w:lang w:val="bg-BG"/>
              </w:rPr>
            </w:pPr>
            <w:r w:rsidRPr="00865796">
              <w:rPr>
                <w:b w:val="0"/>
                <w:color w:val="000000"/>
                <w:sz w:val="22"/>
                <w:szCs w:val="22"/>
                <w:lang w:val="bg-BG"/>
              </w:rPr>
              <w:t xml:space="preserve">• </w:t>
            </w:r>
            <w:r w:rsidR="002C76FD">
              <w:rPr>
                <w:b w:val="0"/>
                <w:color w:val="000000"/>
                <w:sz w:val="22"/>
                <w:szCs w:val="22"/>
                <w:lang w:val="bg-BG"/>
              </w:rPr>
              <w:t xml:space="preserve"> </w:t>
            </w:r>
            <w:r w:rsidRPr="00865796">
              <w:rPr>
                <w:b w:val="0"/>
                <w:color w:val="000000"/>
                <w:sz w:val="22"/>
                <w:szCs w:val="22"/>
                <w:lang w:val="bg-BG"/>
              </w:rPr>
              <w:t>Анализ и оцен</w:t>
            </w:r>
            <w:bookmarkStart w:id="0" w:name="_GoBack"/>
            <w:bookmarkEnd w:id="0"/>
            <w:r w:rsidRPr="00865796">
              <w:rPr>
                <w:b w:val="0"/>
                <w:color w:val="000000"/>
                <w:sz w:val="22"/>
                <w:szCs w:val="22"/>
                <w:lang w:val="bg-BG"/>
              </w:rPr>
              <w:t>ка на функционирането, ефективността и устойчи</w:t>
            </w:r>
            <w:r w:rsidRPr="00865796">
              <w:rPr>
                <w:b w:val="0"/>
                <w:color w:val="000000"/>
                <w:sz w:val="22"/>
                <w:szCs w:val="22"/>
                <w:lang w:val="bg-BG"/>
              </w:rPr>
              <w:t>востта на здравните системи;</w:t>
            </w:r>
          </w:p>
          <w:p w:rsidR="00865796" w:rsidRPr="00865796" w:rsidRDefault="00865796" w:rsidP="00865796">
            <w:pPr>
              <w:pStyle w:val="ListParagraph"/>
              <w:tabs>
                <w:tab w:val="left" w:pos="270"/>
                <w:tab w:val="left" w:pos="630"/>
              </w:tabs>
              <w:spacing w:after="120"/>
              <w:ind w:left="255" w:right="-224" w:hanging="270"/>
              <w:rPr>
                <w:b w:val="0"/>
                <w:color w:val="000000"/>
                <w:sz w:val="22"/>
                <w:szCs w:val="22"/>
                <w:lang w:val="bg-BG"/>
              </w:rPr>
            </w:pPr>
            <w:r w:rsidRPr="00865796">
              <w:rPr>
                <w:b w:val="0"/>
                <w:color w:val="000000"/>
                <w:sz w:val="22"/>
                <w:szCs w:val="22"/>
                <w:lang w:val="bg-BG"/>
              </w:rPr>
              <w:t xml:space="preserve">• </w:t>
            </w:r>
            <w:r w:rsidR="002C76FD">
              <w:rPr>
                <w:b w:val="0"/>
                <w:color w:val="000000"/>
                <w:sz w:val="22"/>
                <w:szCs w:val="22"/>
                <w:lang w:val="bg-BG"/>
              </w:rPr>
              <w:t xml:space="preserve">  </w:t>
            </w:r>
            <w:r w:rsidRPr="00865796">
              <w:rPr>
                <w:b w:val="0"/>
                <w:color w:val="000000"/>
                <w:sz w:val="22"/>
                <w:szCs w:val="22"/>
                <w:lang w:val="bg-BG"/>
              </w:rPr>
              <w:t>Разработване и оценка на здравни политики;</w:t>
            </w:r>
          </w:p>
          <w:p w:rsidR="00865796" w:rsidRPr="00865796" w:rsidRDefault="00865796" w:rsidP="00865796">
            <w:pPr>
              <w:pStyle w:val="ListParagraph"/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before="0" w:after="120"/>
              <w:ind w:left="255" w:right="-224" w:hanging="255"/>
              <w:jc w:val="both"/>
              <w:rPr>
                <w:b w:val="0"/>
                <w:color w:val="000000"/>
                <w:sz w:val="22"/>
                <w:szCs w:val="22"/>
                <w:lang w:val="bg-BG"/>
              </w:rPr>
            </w:pPr>
            <w:r w:rsidRPr="00865796">
              <w:rPr>
                <w:b w:val="0"/>
                <w:color w:val="000000"/>
                <w:sz w:val="22"/>
                <w:szCs w:val="22"/>
                <w:lang w:val="bg-BG"/>
              </w:rPr>
              <w:t>Мениджмънт на болестите с интегриране на пациент ориентирани показатели;</w:t>
            </w:r>
          </w:p>
          <w:p w:rsidR="00F1528E" w:rsidRPr="00865796" w:rsidRDefault="00865796" w:rsidP="00BC413B">
            <w:pPr>
              <w:pStyle w:val="ListParagraph"/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before="0" w:after="120"/>
              <w:ind w:left="255" w:right="-224" w:hanging="255"/>
              <w:jc w:val="both"/>
              <w:rPr>
                <w:b w:val="0"/>
                <w:color w:val="000000"/>
                <w:sz w:val="24"/>
                <w:szCs w:val="24"/>
                <w:lang w:val="bg-BG"/>
              </w:rPr>
            </w:pPr>
            <w:r w:rsidRPr="00865796">
              <w:rPr>
                <w:b w:val="0"/>
                <w:color w:val="000000"/>
                <w:sz w:val="22"/>
                <w:szCs w:val="22"/>
                <w:lang w:val="bg-BG"/>
              </w:rPr>
              <w:t>Заразни болести и биосигурност.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28E" w:rsidRPr="003E4C77" w:rsidRDefault="00F1528E" w:rsidP="00F1528E">
            <w:pPr>
              <w:widowControl/>
              <w:autoSpaceDE/>
              <w:autoSpaceDN/>
              <w:adjustRightInd/>
              <w:spacing w:before="0"/>
              <w:jc w:val="center"/>
              <w:rPr>
                <w:noProof w:val="0"/>
                <w:color w:val="000000" w:themeColor="text1"/>
                <w:sz w:val="22"/>
                <w:szCs w:val="22"/>
              </w:rPr>
            </w:pPr>
            <w:r w:rsidRPr="003E4C77">
              <w:rPr>
                <w:noProof w:val="0"/>
                <w:color w:val="000000" w:themeColor="text1"/>
                <w:sz w:val="22"/>
                <w:szCs w:val="22"/>
              </w:rPr>
              <w:t>Да/ Не</w:t>
            </w:r>
          </w:p>
        </w:tc>
      </w:tr>
      <w:tr w:rsidR="003E4C77" w:rsidRPr="003E4C77" w:rsidTr="004C08BA">
        <w:trPr>
          <w:trHeight w:val="300"/>
        </w:trPr>
        <w:tc>
          <w:tcPr>
            <w:tcW w:w="106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1528E" w:rsidRPr="003E4C77" w:rsidRDefault="00F1528E" w:rsidP="00F1528E">
            <w:pPr>
              <w:widowControl/>
              <w:autoSpaceDE/>
              <w:autoSpaceDN/>
              <w:adjustRightInd/>
              <w:spacing w:before="0"/>
              <w:jc w:val="center"/>
              <w:rPr>
                <w:noProof w:val="0"/>
                <w:color w:val="000000" w:themeColor="text1"/>
                <w:sz w:val="22"/>
                <w:szCs w:val="22"/>
              </w:rPr>
            </w:pPr>
            <w:r w:rsidRPr="003E4C77">
              <w:rPr>
                <w:noProof w:val="0"/>
                <w:color w:val="000000" w:themeColor="text1"/>
                <w:sz w:val="22"/>
                <w:szCs w:val="22"/>
              </w:rPr>
              <w:t>Научна област</w:t>
            </w:r>
          </w:p>
        </w:tc>
      </w:tr>
      <w:tr w:rsidR="003E4C77" w:rsidRPr="003E4C77" w:rsidTr="003E4C77">
        <w:trPr>
          <w:trHeight w:val="540"/>
        </w:trPr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528E" w:rsidRPr="003E4C77" w:rsidRDefault="00F1528E" w:rsidP="00F1528E">
            <w:pPr>
              <w:widowControl/>
              <w:autoSpaceDE/>
              <w:autoSpaceDN/>
              <w:adjustRightInd/>
              <w:spacing w:before="0"/>
              <w:jc w:val="center"/>
              <w:rPr>
                <w:noProof w:val="0"/>
                <w:color w:val="000000" w:themeColor="text1"/>
                <w:sz w:val="22"/>
                <w:szCs w:val="22"/>
              </w:rPr>
            </w:pPr>
            <w:r w:rsidRPr="003E4C77">
              <w:rPr>
                <w:noProof w:val="0"/>
                <w:color w:val="000000" w:themeColor="text1"/>
                <w:sz w:val="22"/>
                <w:szCs w:val="22"/>
              </w:rPr>
              <w:t>Медицина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28E" w:rsidRPr="003E4C77" w:rsidRDefault="00F1528E" w:rsidP="00F1528E">
            <w:pPr>
              <w:widowControl/>
              <w:autoSpaceDE/>
              <w:autoSpaceDN/>
              <w:adjustRightInd/>
              <w:spacing w:before="0"/>
              <w:jc w:val="center"/>
              <w:rPr>
                <w:noProof w:val="0"/>
                <w:color w:val="000000" w:themeColor="text1"/>
                <w:sz w:val="22"/>
                <w:szCs w:val="22"/>
              </w:rPr>
            </w:pPr>
            <w:r w:rsidRPr="003E4C77">
              <w:rPr>
                <w:noProof w:val="0"/>
                <w:color w:val="000000" w:themeColor="text1"/>
                <w:sz w:val="22"/>
                <w:szCs w:val="22"/>
              </w:rPr>
              <w:t>Дентална медицина</w:t>
            </w: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528E" w:rsidRPr="003E4C77" w:rsidRDefault="00F1528E" w:rsidP="00F1528E">
            <w:pPr>
              <w:widowControl/>
              <w:autoSpaceDE/>
              <w:autoSpaceDN/>
              <w:adjustRightInd/>
              <w:spacing w:before="0"/>
              <w:jc w:val="center"/>
              <w:rPr>
                <w:noProof w:val="0"/>
                <w:color w:val="000000" w:themeColor="text1"/>
                <w:sz w:val="22"/>
                <w:szCs w:val="22"/>
              </w:rPr>
            </w:pPr>
            <w:r w:rsidRPr="003E4C77">
              <w:rPr>
                <w:noProof w:val="0"/>
                <w:color w:val="000000" w:themeColor="text1"/>
                <w:sz w:val="22"/>
                <w:szCs w:val="22"/>
              </w:rPr>
              <w:t>Фармация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28E" w:rsidRPr="003E4C77" w:rsidRDefault="00F1528E" w:rsidP="00F1528E">
            <w:pPr>
              <w:widowControl/>
              <w:autoSpaceDE/>
              <w:autoSpaceDN/>
              <w:adjustRightInd/>
              <w:spacing w:before="0"/>
              <w:jc w:val="center"/>
              <w:rPr>
                <w:noProof w:val="0"/>
                <w:color w:val="000000" w:themeColor="text1"/>
                <w:sz w:val="22"/>
                <w:szCs w:val="22"/>
              </w:rPr>
            </w:pPr>
            <w:r w:rsidRPr="003E4C77">
              <w:rPr>
                <w:noProof w:val="0"/>
                <w:color w:val="000000" w:themeColor="text1"/>
                <w:sz w:val="22"/>
                <w:szCs w:val="22"/>
              </w:rPr>
              <w:t>Обществено здравеопазване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28E" w:rsidRPr="003E4C77" w:rsidRDefault="00F1528E" w:rsidP="004471B7">
            <w:pPr>
              <w:widowControl/>
              <w:autoSpaceDE/>
              <w:autoSpaceDN/>
              <w:adjustRightInd/>
              <w:spacing w:before="0"/>
              <w:ind w:hanging="44"/>
              <w:jc w:val="center"/>
              <w:rPr>
                <w:noProof w:val="0"/>
                <w:color w:val="000000" w:themeColor="text1"/>
                <w:sz w:val="22"/>
                <w:szCs w:val="22"/>
              </w:rPr>
            </w:pPr>
            <w:r w:rsidRPr="003E4C77">
              <w:rPr>
                <w:noProof w:val="0"/>
                <w:color w:val="000000" w:themeColor="text1"/>
                <w:sz w:val="22"/>
                <w:szCs w:val="22"/>
              </w:rPr>
              <w:t>Интердисципларна</w:t>
            </w:r>
          </w:p>
        </w:tc>
      </w:tr>
      <w:tr w:rsidR="003E4C77" w:rsidRPr="003E4C77" w:rsidTr="003E4C77">
        <w:trPr>
          <w:trHeight w:val="300"/>
        </w:trPr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528E" w:rsidRPr="003E4C77" w:rsidRDefault="00F1528E" w:rsidP="00F1528E">
            <w:pPr>
              <w:widowControl/>
              <w:autoSpaceDE/>
              <w:autoSpaceDN/>
              <w:adjustRightInd/>
              <w:spacing w:before="0"/>
              <w:jc w:val="center"/>
              <w:rPr>
                <w:noProof w:val="0"/>
                <w:color w:val="000000" w:themeColor="text1"/>
                <w:sz w:val="22"/>
                <w:szCs w:val="22"/>
              </w:rPr>
            </w:pPr>
            <w:r w:rsidRPr="003E4C77">
              <w:rPr>
                <w:noProof w:val="0"/>
                <w:color w:val="000000" w:themeColor="text1"/>
                <w:sz w:val="22"/>
                <w:szCs w:val="22"/>
              </w:rPr>
              <w:t>Да/ Не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28E" w:rsidRPr="003E4C77" w:rsidRDefault="00F1528E" w:rsidP="00F1528E">
            <w:pPr>
              <w:widowControl/>
              <w:autoSpaceDE/>
              <w:autoSpaceDN/>
              <w:adjustRightInd/>
              <w:spacing w:before="0"/>
              <w:jc w:val="center"/>
              <w:rPr>
                <w:noProof w:val="0"/>
                <w:color w:val="000000" w:themeColor="text1"/>
                <w:sz w:val="22"/>
                <w:szCs w:val="22"/>
              </w:rPr>
            </w:pPr>
            <w:r w:rsidRPr="003E4C77">
              <w:rPr>
                <w:noProof w:val="0"/>
                <w:color w:val="000000" w:themeColor="text1"/>
                <w:sz w:val="22"/>
                <w:szCs w:val="22"/>
              </w:rPr>
              <w:t>Да/ Не</w:t>
            </w: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528E" w:rsidRPr="003E4C77" w:rsidRDefault="00F1528E" w:rsidP="00F1528E">
            <w:pPr>
              <w:widowControl/>
              <w:autoSpaceDE/>
              <w:autoSpaceDN/>
              <w:adjustRightInd/>
              <w:spacing w:before="0"/>
              <w:jc w:val="center"/>
              <w:rPr>
                <w:noProof w:val="0"/>
                <w:color w:val="000000" w:themeColor="text1"/>
                <w:sz w:val="22"/>
                <w:szCs w:val="22"/>
              </w:rPr>
            </w:pPr>
            <w:r w:rsidRPr="003E4C77">
              <w:rPr>
                <w:noProof w:val="0"/>
                <w:color w:val="000000" w:themeColor="text1"/>
                <w:sz w:val="22"/>
                <w:szCs w:val="22"/>
              </w:rPr>
              <w:t>Да/ Не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28E" w:rsidRPr="003E4C77" w:rsidRDefault="00F1528E" w:rsidP="00F1528E">
            <w:pPr>
              <w:widowControl/>
              <w:autoSpaceDE/>
              <w:autoSpaceDN/>
              <w:adjustRightInd/>
              <w:spacing w:before="0"/>
              <w:jc w:val="center"/>
              <w:rPr>
                <w:noProof w:val="0"/>
                <w:color w:val="000000" w:themeColor="text1"/>
                <w:sz w:val="22"/>
                <w:szCs w:val="22"/>
              </w:rPr>
            </w:pPr>
            <w:r w:rsidRPr="003E4C77">
              <w:rPr>
                <w:noProof w:val="0"/>
                <w:color w:val="000000" w:themeColor="text1"/>
                <w:sz w:val="22"/>
                <w:szCs w:val="22"/>
              </w:rPr>
              <w:t>Да/ Не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28E" w:rsidRPr="003E4C77" w:rsidRDefault="00F1528E" w:rsidP="00F1528E">
            <w:pPr>
              <w:widowControl/>
              <w:autoSpaceDE/>
              <w:autoSpaceDN/>
              <w:adjustRightInd/>
              <w:spacing w:before="0"/>
              <w:jc w:val="center"/>
              <w:rPr>
                <w:noProof w:val="0"/>
                <w:color w:val="000000" w:themeColor="text1"/>
                <w:sz w:val="22"/>
                <w:szCs w:val="22"/>
              </w:rPr>
            </w:pPr>
            <w:r w:rsidRPr="003E4C77">
              <w:rPr>
                <w:noProof w:val="0"/>
                <w:color w:val="000000" w:themeColor="text1"/>
                <w:sz w:val="22"/>
                <w:szCs w:val="22"/>
              </w:rPr>
              <w:t>Да/ Не</w:t>
            </w:r>
          </w:p>
        </w:tc>
      </w:tr>
      <w:tr w:rsidR="003E4C77" w:rsidRPr="003E4C77" w:rsidTr="002C76FD">
        <w:trPr>
          <w:trHeight w:val="300"/>
        </w:trPr>
        <w:tc>
          <w:tcPr>
            <w:tcW w:w="106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C000"/>
            <w:noWrap/>
            <w:vAlign w:val="bottom"/>
            <w:hideMark/>
          </w:tcPr>
          <w:p w:rsidR="00F1528E" w:rsidRPr="003E4C77" w:rsidRDefault="00F1528E" w:rsidP="00F1528E">
            <w:pPr>
              <w:widowControl/>
              <w:autoSpaceDE/>
              <w:autoSpaceDN/>
              <w:adjustRightInd/>
              <w:spacing w:before="0"/>
              <w:rPr>
                <w:noProof w:val="0"/>
                <w:color w:val="000000" w:themeColor="text1"/>
                <w:sz w:val="22"/>
                <w:szCs w:val="22"/>
              </w:rPr>
            </w:pPr>
            <w:r w:rsidRPr="003E4C77">
              <w:rPr>
                <w:noProof w:val="0"/>
                <w:color w:val="000000" w:themeColor="text1"/>
                <w:sz w:val="22"/>
                <w:szCs w:val="22"/>
              </w:rPr>
              <w:t xml:space="preserve">V. ЕТИЧНА РАБОТА С ХОРА И ЖИВОТНИ </w:t>
            </w:r>
          </w:p>
        </w:tc>
      </w:tr>
      <w:tr w:rsidR="003E4C77" w:rsidRPr="003E4C77" w:rsidTr="002C76FD">
        <w:trPr>
          <w:trHeight w:val="300"/>
        </w:trPr>
        <w:tc>
          <w:tcPr>
            <w:tcW w:w="84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6A11" w:rsidRPr="003E4C77" w:rsidRDefault="00363AC7" w:rsidP="00363AC7">
            <w:pPr>
              <w:widowControl/>
              <w:autoSpaceDE/>
              <w:autoSpaceDN/>
              <w:adjustRightInd/>
              <w:spacing w:before="0" w:line="276" w:lineRule="auto"/>
              <w:rPr>
                <w:rFonts w:eastAsia="Calibri"/>
                <w:b w:val="0"/>
                <w:bCs w:val="0"/>
                <w:color w:val="000000" w:themeColor="text1"/>
                <w:sz w:val="22"/>
                <w:szCs w:val="22"/>
                <w:lang w:val="bg-BG"/>
              </w:rPr>
            </w:pPr>
            <w:r w:rsidRPr="003E4C77">
              <w:rPr>
                <w:rFonts w:eastAsia="Calibri"/>
                <w:b w:val="0"/>
                <w:bCs w:val="0"/>
                <w:color w:val="000000" w:themeColor="text1"/>
                <w:sz w:val="22"/>
                <w:szCs w:val="22"/>
                <w:lang w:val="bg-BG"/>
              </w:rPr>
              <w:t>Хора</w:t>
            </w:r>
            <w:r w:rsidR="00716A11" w:rsidRPr="003E4C77">
              <w:rPr>
                <w:rFonts w:eastAsia="Calibri"/>
                <w:b w:val="0"/>
                <w:bCs w:val="0"/>
                <w:color w:val="000000" w:themeColor="text1"/>
                <w:sz w:val="22"/>
                <w:szCs w:val="22"/>
                <w:lang w:val="bg-BG"/>
              </w:rPr>
              <w:t xml:space="preserve"> и/или биологичен материал и/или лични данни</w:t>
            </w:r>
          </w:p>
          <w:p w:rsidR="00363AC7" w:rsidRDefault="00363AC7" w:rsidP="00363AC7">
            <w:pPr>
              <w:widowControl/>
              <w:autoSpaceDE/>
              <w:autoSpaceDN/>
              <w:adjustRightInd/>
              <w:spacing w:before="0" w:line="276" w:lineRule="auto"/>
              <w:rPr>
                <w:rFonts w:eastAsia="Calibri"/>
                <w:b w:val="0"/>
                <w:bCs w:val="0"/>
                <w:color w:val="000000" w:themeColor="text1"/>
                <w:sz w:val="22"/>
                <w:szCs w:val="22"/>
                <w:lang w:val="bg-BG"/>
              </w:rPr>
            </w:pPr>
            <w:r w:rsidRPr="003E4C77">
              <w:rPr>
                <w:rFonts w:eastAsia="Calibri"/>
                <w:b w:val="0"/>
                <w:bCs w:val="0"/>
                <w:color w:val="000000" w:themeColor="text1"/>
                <w:sz w:val="22"/>
                <w:szCs w:val="22"/>
              </w:rPr>
              <w:t>(</w:t>
            </w:r>
            <w:r w:rsidR="00716A11" w:rsidRPr="003E4C77">
              <w:rPr>
                <w:rFonts w:eastAsia="Calibri"/>
                <w:b w:val="0"/>
                <w:bCs w:val="0"/>
                <w:i/>
                <w:color w:val="000000" w:themeColor="text1"/>
                <w:sz w:val="22"/>
                <w:szCs w:val="22"/>
                <w:lang w:val="bg-BG"/>
              </w:rPr>
              <w:t xml:space="preserve">При положителен отговор, моля да </w:t>
            </w:r>
            <w:r w:rsidRPr="003E4C77">
              <w:rPr>
                <w:rFonts w:eastAsia="Calibri"/>
                <w:b w:val="0"/>
                <w:bCs w:val="0"/>
                <w:i/>
                <w:color w:val="000000" w:themeColor="text1"/>
                <w:sz w:val="22"/>
                <w:szCs w:val="22"/>
                <w:lang w:val="bg-BG"/>
              </w:rPr>
              <w:t>посоч</w:t>
            </w:r>
            <w:r w:rsidR="00716A11" w:rsidRPr="003E4C77">
              <w:rPr>
                <w:rFonts w:eastAsia="Calibri"/>
                <w:b w:val="0"/>
                <w:bCs w:val="0"/>
                <w:i/>
                <w:color w:val="000000" w:themeColor="text1"/>
                <w:sz w:val="22"/>
                <w:szCs w:val="22"/>
                <w:lang w:val="bg-BG"/>
              </w:rPr>
              <w:t>ите</w:t>
            </w:r>
            <w:r w:rsidRPr="003E4C77">
              <w:rPr>
                <w:rFonts w:eastAsia="Calibri"/>
                <w:b w:val="0"/>
                <w:bCs w:val="0"/>
                <w:i/>
                <w:color w:val="000000" w:themeColor="text1"/>
                <w:sz w:val="22"/>
                <w:szCs w:val="22"/>
                <w:lang w:val="bg-BG"/>
              </w:rPr>
              <w:t xml:space="preserve"> № ……</w:t>
            </w:r>
            <w:r w:rsidR="00716A11" w:rsidRPr="003E4C77">
              <w:rPr>
                <w:rFonts w:eastAsia="Calibri"/>
                <w:b w:val="0"/>
                <w:bCs w:val="0"/>
                <w:i/>
                <w:color w:val="000000" w:themeColor="text1"/>
                <w:sz w:val="22"/>
                <w:szCs w:val="22"/>
                <w:lang w:val="bg-BG"/>
              </w:rPr>
              <w:t>/</w:t>
            </w:r>
            <w:r w:rsidRPr="003E4C77">
              <w:rPr>
                <w:rFonts w:eastAsia="Calibri"/>
                <w:b w:val="0"/>
                <w:bCs w:val="0"/>
                <w:i/>
                <w:color w:val="000000" w:themeColor="text1"/>
                <w:sz w:val="22"/>
                <w:szCs w:val="22"/>
                <w:lang w:val="bg-BG"/>
              </w:rPr>
              <w:t>……</w:t>
            </w:r>
            <w:r w:rsidR="00716A11" w:rsidRPr="003E4C77">
              <w:rPr>
                <w:rFonts w:eastAsia="Calibri"/>
                <w:b w:val="0"/>
                <w:bCs w:val="0"/>
                <w:i/>
                <w:color w:val="000000" w:themeColor="text1"/>
                <w:sz w:val="22"/>
                <w:szCs w:val="22"/>
                <w:lang w:val="bg-BG"/>
              </w:rPr>
              <w:t>..г.</w:t>
            </w:r>
            <w:r w:rsidRPr="003E4C77">
              <w:rPr>
                <w:rFonts w:eastAsia="Calibri"/>
                <w:b w:val="0"/>
                <w:bCs w:val="0"/>
                <w:i/>
                <w:color w:val="000000" w:themeColor="text1"/>
                <w:sz w:val="22"/>
                <w:szCs w:val="22"/>
                <w:lang w:val="bg-BG"/>
              </w:rPr>
              <w:t xml:space="preserve"> на разрешение</w:t>
            </w:r>
            <w:r w:rsidR="002C417E" w:rsidRPr="003E4C77">
              <w:rPr>
                <w:rFonts w:eastAsia="Calibri"/>
                <w:b w:val="0"/>
                <w:bCs w:val="0"/>
                <w:i/>
                <w:color w:val="000000" w:themeColor="text1"/>
                <w:sz w:val="22"/>
                <w:szCs w:val="22"/>
                <w:lang w:val="bg-BG"/>
              </w:rPr>
              <w:t>то</w:t>
            </w:r>
            <w:r w:rsidR="00716A11" w:rsidRPr="003E4C77">
              <w:rPr>
                <w:rFonts w:eastAsia="Calibri"/>
                <w:b w:val="0"/>
                <w:bCs w:val="0"/>
                <w:i/>
                <w:color w:val="000000" w:themeColor="text1"/>
                <w:sz w:val="22"/>
                <w:szCs w:val="22"/>
                <w:lang w:val="bg-BG"/>
              </w:rPr>
              <w:t xml:space="preserve"> и оторизирания орган, който го е издал</w:t>
            </w:r>
            <w:r w:rsidRPr="003E4C77">
              <w:rPr>
                <w:rFonts w:eastAsia="Calibri"/>
                <w:b w:val="0"/>
                <w:bCs w:val="0"/>
                <w:color w:val="000000" w:themeColor="text1"/>
                <w:sz w:val="22"/>
                <w:szCs w:val="22"/>
                <w:lang w:val="bg-BG"/>
              </w:rPr>
              <w:t>)</w:t>
            </w:r>
          </w:p>
          <w:p w:rsidR="002C76FD" w:rsidRPr="003E4C77" w:rsidRDefault="002C76FD" w:rsidP="00363AC7">
            <w:pPr>
              <w:widowControl/>
              <w:autoSpaceDE/>
              <w:autoSpaceDN/>
              <w:adjustRightInd/>
              <w:spacing w:before="0" w:line="276" w:lineRule="auto"/>
              <w:rPr>
                <w:rFonts w:eastAsia="Calibri"/>
                <w:b w:val="0"/>
                <w:bCs w:val="0"/>
                <w:color w:val="000000" w:themeColor="text1"/>
                <w:sz w:val="22"/>
                <w:szCs w:val="22"/>
                <w:lang w:val="bg-BG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3AC7" w:rsidRDefault="00363AC7" w:rsidP="00363AC7">
            <w:pPr>
              <w:widowControl/>
              <w:autoSpaceDE/>
              <w:autoSpaceDN/>
              <w:adjustRightInd/>
              <w:spacing w:before="0" w:line="276" w:lineRule="auto"/>
              <w:jc w:val="center"/>
              <w:rPr>
                <w:rFonts w:eastAsia="Calibri"/>
                <w:bCs w:val="0"/>
                <w:color w:val="000000" w:themeColor="text1"/>
                <w:sz w:val="22"/>
                <w:szCs w:val="22"/>
                <w:lang w:val="bg-BG"/>
              </w:rPr>
            </w:pPr>
            <w:r w:rsidRPr="003E4C77">
              <w:rPr>
                <w:rFonts w:eastAsia="Calibri"/>
                <w:bCs w:val="0"/>
                <w:color w:val="000000" w:themeColor="text1"/>
                <w:sz w:val="22"/>
                <w:szCs w:val="22"/>
                <w:lang w:val="bg-BG"/>
              </w:rPr>
              <w:t>Да / Не</w:t>
            </w:r>
          </w:p>
          <w:p w:rsidR="002C76FD" w:rsidRDefault="002C76FD" w:rsidP="00363AC7">
            <w:pPr>
              <w:widowControl/>
              <w:autoSpaceDE/>
              <w:autoSpaceDN/>
              <w:adjustRightInd/>
              <w:spacing w:before="0" w:line="276" w:lineRule="auto"/>
              <w:jc w:val="center"/>
              <w:rPr>
                <w:rFonts w:eastAsia="Calibri"/>
                <w:bCs w:val="0"/>
                <w:color w:val="000000" w:themeColor="text1"/>
                <w:sz w:val="22"/>
                <w:szCs w:val="22"/>
                <w:lang w:val="bg-BG"/>
              </w:rPr>
            </w:pPr>
          </w:p>
          <w:p w:rsidR="002C76FD" w:rsidRPr="003E4C77" w:rsidRDefault="002C76FD" w:rsidP="00363AC7">
            <w:pPr>
              <w:widowControl/>
              <w:autoSpaceDE/>
              <w:autoSpaceDN/>
              <w:adjustRightInd/>
              <w:spacing w:before="0" w:line="276" w:lineRule="auto"/>
              <w:jc w:val="center"/>
              <w:rPr>
                <w:rFonts w:eastAsia="Calibri"/>
                <w:bCs w:val="0"/>
                <w:color w:val="000000" w:themeColor="text1"/>
                <w:sz w:val="22"/>
                <w:szCs w:val="22"/>
                <w:lang w:val="bg-BG"/>
              </w:rPr>
            </w:pPr>
          </w:p>
        </w:tc>
      </w:tr>
      <w:tr w:rsidR="003E4C77" w:rsidRPr="003E4C77" w:rsidTr="002C76FD">
        <w:trPr>
          <w:trHeight w:val="300"/>
        </w:trPr>
        <w:tc>
          <w:tcPr>
            <w:tcW w:w="84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6A11" w:rsidRPr="003E4C77" w:rsidRDefault="00363AC7" w:rsidP="00363AC7">
            <w:pPr>
              <w:widowControl/>
              <w:autoSpaceDE/>
              <w:autoSpaceDN/>
              <w:adjustRightInd/>
              <w:spacing w:before="0" w:line="276" w:lineRule="auto"/>
              <w:rPr>
                <w:rFonts w:eastAsia="Calibr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3E4C77">
              <w:rPr>
                <w:rFonts w:eastAsia="Calibri"/>
                <w:b w:val="0"/>
                <w:bCs w:val="0"/>
                <w:color w:val="000000" w:themeColor="text1"/>
                <w:sz w:val="22"/>
                <w:szCs w:val="22"/>
                <w:lang w:val="bg-BG"/>
              </w:rPr>
              <w:lastRenderedPageBreak/>
              <w:t>Животни</w:t>
            </w:r>
            <w:bookmarkStart w:id="1" w:name="_Hlk176612949"/>
            <w:r w:rsidRPr="003E4C77">
              <w:rPr>
                <w:rFonts w:eastAsia="Calibri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</w:p>
          <w:p w:rsidR="00363AC7" w:rsidRPr="003E4C77" w:rsidRDefault="00363AC7" w:rsidP="00363AC7">
            <w:pPr>
              <w:widowControl/>
              <w:autoSpaceDE/>
              <w:autoSpaceDN/>
              <w:adjustRightInd/>
              <w:spacing w:before="0" w:line="276" w:lineRule="auto"/>
              <w:rPr>
                <w:rFonts w:eastAsia="Calibri"/>
                <w:b w:val="0"/>
                <w:bCs w:val="0"/>
                <w:color w:val="000000" w:themeColor="text1"/>
                <w:sz w:val="22"/>
                <w:szCs w:val="22"/>
                <w:lang w:val="bg-BG"/>
              </w:rPr>
            </w:pPr>
            <w:r w:rsidRPr="003E4C77">
              <w:rPr>
                <w:rFonts w:eastAsia="Calibri"/>
                <w:b w:val="0"/>
                <w:bCs w:val="0"/>
                <w:i/>
                <w:color w:val="000000" w:themeColor="text1"/>
                <w:sz w:val="22"/>
                <w:szCs w:val="22"/>
              </w:rPr>
              <w:t>(</w:t>
            </w:r>
            <w:r w:rsidR="00716A11" w:rsidRPr="003E4C77">
              <w:rPr>
                <w:rFonts w:eastAsia="Calibri"/>
                <w:b w:val="0"/>
                <w:bCs w:val="0"/>
                <w:i/>
                <w:color w:val="000000" w:themeColor="text1"/>
                <w:sz w:val="22"/>
                <w:szCs w:val="22"/>
                <w:lang w:val="bg-BG"/>
              </w:rPr>
              <w:t xml:space="preserve">При положителен отговор, моля да посочите </w:t>
            </w:r>
            <w:r w:rsidRPr="003E4C77">
              <w:rPr>
                <w:rFonts w:eastAsia="Calibri"/>
                <w:b w:val="0"/>
                <w:bCs w:val="0"/>
                <w:i/>
                <w:color w:val="000000" w:themeColor="text1"/>
                <w:sz w:val="22"/>
                <w:szCs w:val="22"/>
                <w:lang w:val="bg-BG"/>
              </w:rPr>
              <w:t>№ ……</w:t>
            </w:r>
            <w:r w:rsidR="00716A11" w:rsidRPr="003E4C77">
              <w:rPr>
                <w:rFonts w:eastAsia="Calibri"/>
                <w:b w:val="0"/>
                <w:bCs w:val="0"/>
                <w:i/>
                <w:color w:val="000000" w:themeColor="text1"/>
                <w:sz w:val="22"/>
                <w:szCs w:val="22"/>
                <w:lang w:val="bg-BG"/>
              </w:rPr>
              <w:t>/</w:t>
            </w:r>
            <w:r w:rsidRPr="003E4C77">
              <w:rPr>
                <w:rFonts w:eastAsia="Calibri"/>
                <w:b w:val="0"/>
                <w:bCs w:val="0"/>
                <w:i/>
                <w:color w:val="000000" w:themeColor="text1"/>
                <w:sz w:val="22"/>
                <w:szCs w:val="22"/>
                <w:lang w:val="bg-BG"/>
              </w:rPr>
              <w:t>……</w:t>
            </w:r>
            <w:r w:rsidR="00716A11" w:rsidRPr="003E4C77">
              <w:rPr>
                <w:rFonts w:eastAsia="Calibri"/>
                <w:b w:val="0"/>
                <w:bCs w:val="0"/>
                <w:i/>
                <w:color w:val="000000" w:themeColor="text1"/>
                <w:sz w:val="22"/>
                <w:szCs w:val="22"/>
                <w:lang w:val="bg-BG"/>
              </w:rPr>
              <w:t xml:space="preserve">г. </w:t>
            </w:r>
            <w:r w:rsidRPr="003E4C77">
              <w:rPr>
                <w:rFonts w:eastAsia="Calibri"/>
                <w:b w:val="0"/>
                <w:bCs w:val="0"/>
                <w:i/>
                <w:color w:val="000000" w:themeColor="text1"/>
                <w:sz w:val="22"/>
                <w:szCs w:val="22"/>
                <w:lang w:val="bg-BG"/>
              </w:rPr>
              <w:t xml:space="preserve"> на разрешение</w:t>
            </w:r>
            <w:r w:rsidR="00716A11" w:rsidRPr="003E4C77">
              <w:rPr>
                <w:rFonts w:eastAsia="Calibri"/>
                <w:b w:val="0"/>
                <w:bCs w:val="0"/>
                <w:i/>
                <w:color w:val="000000" w:themeColor="text1"/>
                <w:sz w:val="22"/>
                <w:szCs w:val="22"/>
                <w:lang w:val="bg-BG"/>
              </w:rPr>
              <w:t>то</w:t>
            </w:r>
            <w:r w:rsidRPr="003E4C77">
              <w:rPr>
                <w:rFonts w:eastAsia="Calibri"/>
                <w:b w:val="0"/>
                <w:bCs w:val="0"/>
                <w:i/>
                <w:color w:val="000000" w:themeColor="text1"/>
                <w:sz w:val="22"/>
                <w:szCs w:val="22"/>
                <w:lang w:val="bg-BG"/>
              </w:rPr>
              <w:t xml:space="preserve"> за използване на животни в опит, получено от Българска агенция по безопасност на храните към Министерство на земеделието</w:t>
            </w:r>
            <w:bookmarkEnd w:id="1"/>
            <w:r w:rsidR="003E4C77" w:rsidRPr="003E4C77">
              <w:rPr>
                <w:rFonts w:eastAsia="Calibri"/>
                <w:b w:val="0"/>
                <w:bCs w:val="0"/>
                <w:i/>
                <w:color w:val="000000" w:themeColor="text1"/>
                <w:sz w:val="22"/>
                <w:szCs w:val="22"/>
              </w:rPr>
              <w:t xml:space="preserve"> </w:t>
            </w:r>
            <w:r w:rsidR="003E4C77" w:rsidRPr="003E4C77">
              <w:rPr>
                <w:rFonts w:eastAsia="Calibri"/>
                <w:b w:val="0"/>
                <w:bCs w:val="0"/>
                <w:i/>
                <w:color w:val="000000" w:themeColor="text1"/>
                <w:sz w:val="22"/>
                <w:szCs w:val="22"/>
                <w:lang w:val="bg-BG"/>
              </w:rPr>
              <w:t>и храните</w:t>
            </w:r>
            <w:r w:rsidRPr="003E4C77">
              <w:rPr>
                <w:rFonts w:eastAsia="Calibri"/>
                <w:b w:val="0"/>
                <w:bCs w:val="0"/>
                <w:i/>
                <w:color w:val="000000" w:themeColor="text1"/>
                <w:sz w:val="22"/>
                <w:szCs w:val="22"/>
                <w:lang w:val="bg-BG"/>
              </w:rPr>
              <w:t>)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3AC7" w:rsidRPr="003E4C77" w:rsidRDefault="00363AC7" w:rsidP="00363AC7">
            <w:pPr>
              <w:widowControl/>
              <w:autoSpaceDE/>
              <w:autoSpaceDN/>
              <w:adjustRightInd/>
              <w:spacing w:before="0" w:line="276" w:lineRule="auto"/>
              <w:jc w:val="center"/>
              <w:rPr>
                <w:rFonts w:eastAsia="Calibri"/>
                <w:b w:val="0"/>
                <w:bCs w:val="0"/>
                <w:color w:val="000000" w:themeColor="text1"/>
                <w:sz w:val="22"/>
                <w:szCs w:val="22"/>
                <w:lang w:val="bg-BG"/>
              </w:rPr>
            </w:pPr>
            <w:r w:rsidRPr="003E4C77">
              <w:rPr>
                <w:rFonts w:eastAsia="Calibri"/>
                <w:bCs w:val="0"/>
                <w:color w:val="000000" w:themeColor="text1"/>
                <w:sz w:val="22"/>
                <w:szCs w:val="22"/>
                <w:lang w:val="bg-BG"/>
              </w:rPr>
              <w:t>Да / Не</w:t>
            </w:r>
          </w:p>
        </w:tc>
      </w:tr>
      <w:tr w:rsidR="003E4C77" w:rsidRPr="003E4C77" w:rsidTr="004C08BA">
        <w:trPr>
          <w:trHeight w:val="683"/>
        </w:trPr>
        <w:tc>
          <w:tcPr>
            <w:tcW w:w="106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C000"/>
            <w:vAlign w:val="bottom"/>
            <w:hideMark/>
          </w:tcPr>
          <w:p w:rsidR="00F1528E" w:rsidRPr="003E4C77" w:rsidRDefault="00F1528E" w:rsidP="0050188B">
            <w:pPr>
              <w:widowControl/>
              <w:autoSpaceDE/>
              <w:autoSpaceDN/>
              <w:adjustRightInd/>
              <w:spacing w:before="0" w:after="200"/>
              <w:jc w:val="both"/>
              <w:rPr>
                <w:color w:val="000000" w:themeColor="text1"/>
                <w:sz w:val="22"/>
                <w:szCs w:val="22"/>
                <w:lang w:val="bg-BG"/>
              </w:rPr>
            </w:pPr>
            <w:r w:rsidRPr="003E4C77">
              <w:rPr>
                <w:noProof w:val="0"/>
                <w:color w:val="000000" w:themeColor="text1"/>
                <w:sz w:val="22"/>
                <w:szCs w:val="22"/>
              </w:rPr>
              <w:t>V</w:t>
            </w:r>
            <w:r w:rsidR="00416973" w:rsidRPr="003E4C77">
              <w:rPr>
                <w:noProof w:val="0"/>
                <w:color w:val="000000" w:themeColor="text1"/>
                <w:sz w:val="22"/>
                <w:szCs w:val="22"/>
              </w:rPr>
              <w:t>I</w:t>
            </w:r>
            <w:r w:rsidRPr="003E4C77">
              <w:rPr>
                <w:noProof w:val="0"/>
                <w:color w:val="000000" w:themeColor="text1"/>
                <w:sz w:val="22"/>
                <w:szCs w:val="22"/>
              </w:rPr>
              <w:t xml:space="preserve">. </w:t>
            </w:r>
            <w:r w:rsidR="002007F7" w:rsidRPr="003E4C77">
              <w:rPr>
                <w:noProof w:val="0"/>
                <w:color w:val="000000" w:themeColor="text1"/>
                <w:sz w:val="22"/>
                <w:szCs w:val="22"/>
                <w:lang w:val="bg-BG"/>
              </w:rPr>
              <w:t xml:space="preserve">СЪОТВЕТСТВИЕ НА НАУЧНАТА/И ОБЛАСТ/И НА СПИСАНИЕТО </w:t>
            </w:r>
            <w:r w:rsidR="00D446FB" w:rsidRPr="003E4C77">
              <w:rPr>
                <w:color w:val="000000" w:themeColor="text1"/>
                <w:sz w:val="22"/>
                <w:szCs w:val="22"/>
                <w:lang w:val="bg-BG"/>
              </w:rPr>
              <w:t>СПОРЕД</w:t>
            </w:r>
            <w:r w:rsidR="002007F7" w:rsidRPr="003E4C77">
              <w:rPr>
                <w:color w:val="000000" w:themeColor="text1"/>
                <w:sz w:val="22"/>
                <w:szCs w:val="22"/>
                <w:lang w:val="bg-BG"/>
              </w:rPr>
              <w:t xml:space="preserve"> </w:t>
            </w:r>
            <w:r w:rsidR="002007F7" w:rsidRPr="003E4C77">
              <w:rPr>
                <w:color w:val="000000" w:themeColor="text1"/>
                <w:sz w:val="22"/>
                <w:szCs w:val="22"/>
              </w:rPr>
              <w:t>WEB OF SCIENCE</w:t>
            </w:r>
            <w:r w:rsidR="002007F7" w:rsidRPr="003E4C77">
              <w:rPr>
                <w:color w:val="000000" w:themeColor="text1"/>
                <w:sz w:val="22"/>
                <w:szCs w:val="22"/>
                <w:lang w:val="bg-BG"/>
              </w:rPr>
              <w:t xml:space="preserve"> И ПРОФЕСИОНАЛНИТЕ НАПРАВЛЕНИЯ, ЗА КОИТО МУ – ВАРНА ИМА</w:t>
            </w:r>
            <w:r w:rsidR="00D446FB" w:rsidRPr="003E4C77">
              <w:rPr>
                <w:color w:val="000000" w:themeColor="text1"/>
                <w:sz w:val="22"/>
                <w:szCs w:val="22"/>
                <w:lang w:val="bg-BG"/>
              </w:rPr>
              <w:t xml:space="preserve"> ДЕЙСТВАЩА</w:t>
            </w:r>
            <w:r w:rsidR="002007F7" w:rsidRPr="003E4C77">
              <w:rPr>
                <w:color w:val="000000" w:themeColor="text1"/>
                <w:sz w:val="22"/>
                <w:szCs w:val="22"/>
                <w:lang w:val="bg-BG"/>
              </w:rPr>
              <w:t xml:space="preserve"> АКРЕДИТАЦИЯ.</w:t>
            </w:r>
          </w:p>
          <w:p w:rsidR="00D446FB" w:rsidRPr="003E4C77" w:rsidRDefault="00D446FB" w:rsidP="0050188B">
            <w:pPr>
              <w:widowControl/>
              <w:autoSpaceDE/>
              <w:autoSpaceDN/>
              <w:adjustRightInd/>
              <w:spacing w:before="0"/>
              <w:jc w:val="both"/>
              <w:rPr>
                <w:b w:val="0"/>
                <w:i/>
                <w:color w:val="000000" w:themeColor="text1"/>
                <w:sz w:val="22"/>
                <w:szCs w:val="22"/>
                <w:lang w:val="bg-BG"/>
              </w:rPr>
            </w:pPr>
            <w:r w:rsidRPr="003E4C77">
              <w:rPr>
                <w:b w:val="0"/>
                <w:i/>
                <w:color w:val="000000" w:themeColor="text1"/>
                <w:sz w:val="22"/>
                <w:szCs w:val="22"/>
                <w:lang w:val="bg-BG"/>
              </w:rPr>
              <w:t>/Моля конкретизирайте, съгласно Матрица</w:t>
            </w:r>
            <w:r w:rsidR="00B5544F" w:rsidRPr="003E4C77">
              <w:rPr>
                <w:b w:val="0"/>
                <w:i/>
                <w:color w:val="000000" w:themeColor="text1"/>
                <w:sz w:val="22"/>
                <w:szCs w:val="22"/>
                <w:lang w:val="bg-BG"/>
              </w:rPr>
              <w:t>та</w:t>
            </w:r>
            <w:r w:rsidRPr="003E4C77">
              <w:rPr>
                <w:b w:val="0"/>
                <w:i/>
                <w:color w:val="000000" w:themeColor="text1"/>
                <w:sz w:val="22"/>
                <w:szCs w:val="22"/>
                <w:lang w:val="bg-BG"/>
              </w:rPr>
              <w:t xml:space="preserve"> </w:t>
            </w:r>
            <w:r w:rsidR="00B5544F" w:rsidRPr="003E4C77">
              <w:rPr>
                <w:b w:val="0"/>
                <w:i/>
                <w:color w:val="000000" w:themeColor="text1"/>
                <w:sz w:val="22"/>
                <w:szCs w:val="22"/>
                <w:lang w:val="bg-BG"/>
              </w:rPr>
              <w:t>на съответствие</w:t>
            </w:r>
            <w:r w:rsidRPr="003E4C77">
              <w:rPr>
                <w:b w:val="0"/>
                <w:i/>
                <w:color w:val="000000" w:themeColor="text1"/>
                <w:sz w:val="22"/>
                <w:szCs w:val="22"/>
                <w:lang w:val="bg-BG"/>
              </w:rPr>
              <w:t xml:space="preserve"> между научните области в </w:t>
            </w:r>
            <w:r w:rsidRPr="003E4C77">
              <w:rPr>
                <w:b w:val="0"/>
                <w:i/>
                <w:color w:val="000000" w:themeColor="text1"/>
                <w:sz w:val="22"/>
                <w:szCs w:val="22"/>
              </w:rPr>
              <w:t xml:space="preserve">Web of </w:t>
            </w:r>
            <w:r w:rsidR="00B5544F" w:rsidRPr="003E4C77">
              <w:rPr>
                <w:b w:val="0"/>
                <w:i/>
                <w:color w:val="000000" w:themeColor="text1"/>
                <w:sz w:val="22"/>
                <w:szCs w:val="22"/>
              </w:rPr>
              <w:t>S</w:t>
            </w:r>
            <w:r w:rsidRPr="003E4C77">
              <w:rPr>
                <w:b w:val="0"/>
                <w:i/>
                <w:color w:val="000000" w:themeColor="text1"/>
                <w:sz w:val="22"/>
                <w:szCs w:val="22"/>
              </w:rPr>
              <w:t xml:space="preserve">cience </w:t>
            </w:r>
            <w:r w:rsidRPr="003E4C77">
              <w:rPr>
                <w:b w:val="0"/>
                <w:i/>
                <w:color w:val="000000" w:themeColor="text1"/>
                <w:sz w:val="22"/>
                <w:szCs w:val="22"/>
                <w:lang w:val="bg-BG"/>
              </w:rPr>
              <w:t>и професионалните направления, използвана при изчисляването на индикаторите за наука</w:t>
            </w:r>
            <w:r w:rsidR="00B5544F" w:rsidRPr="003E4C77">
              <w:rPr>
                <w:b w:val="0"/>
                <w:i/>
                <w:color w:val="000000" w:themeColor="text1"/>
                <w:sz w:val="22"/>
                <w:szCs w:val="22"/>
              </w:rPr>
              <w:t xml:space="preserve"> </w:t>
            </w:r>
            <w:r w:rsidR="00B5544F" w:rsidRPr="003E4C77">
              <w:rPr>
                <w:b w:val="0"/>
                <w:i/>
                <w:color w:val="000000" w:themeColor="text1"/>
                <w:sz w:val="22"/>
                <w:szCs w:val="22"/>
                <w:lang w:val="bg-BG"/>
              </w:rPr>
              <w:t>от</w:t>
            </w:r>
            <w:r w:rsidRPr="003E4C77">
              <w:rPr>
                <w:b w:val="0"/>
                <w:i/>
                <w:color w:val="000000" w:themeColor="text1"/>
                <w:sz w:val="22"/>
                <w:szCs w:val="22"/>
                <w:lang w:val="bg-BG"/>
              </w:rPr>
              <w:t xml:space="preserve"> Рейтинговата система на висшите училища в България</w:t>
            </w:r>
            <w:r w:rsidR="00B97A58" w:rsidRPr="003E4C77">
              <w:rPr>
                <w:b w:val="0"/>
                <w:i/>
                <w:color w:val="000000" w:themeColor="text1"/>
                <w:sz w:val="22"/>
                <w:szCs w:val="22"/>
                <w:lang w:val="bg-BG"/>
              </w:rPr>
              <w:t xml:space="preserve"> - Приложение 1</w:t>
            </w:r>
            <w:r w:rsidRPr="003E4C77">
              <w:rPr>
                <w:b w:val="0"/>
                <w:i/>
                <w:color w:val="000000" w:themeColor="text1"/>
                <w:sz w:val="22"/>
                <w:szCs w:val="22"/>
                <w:lang w:val="bg-BG"/>
              </w:rPr>
              <w:t>/</w:t>
            </w:r>
          </w:p>
        </w:tc>
      </w:tr>
      <w:tr w:rsidR="003E4C77" w:rsidRPr="003E4C77" w:rsidTr="003E4C77">
        <w:trPr>
          <w:trHeight w:val="242"/>
        </w:trPr>
        <w:tc>
          <w:tcPr>
            <w:tcW w:w="47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B5544F" w:rsidRPr="003E4C77" w:rsidRDefault="00B5544F" w:rsidP="00B248B7">
            <w:pPr>
              <w:widowControl/>
              <w:autoSpaceDE/>
              <w:autoSpaceDN/>
              <w:adjustRightInd/>
              <w:spacing w:before="0"/>
              <w:rPr>
                <w:b w:val="0"/>
                <w:bCs w:val="0"/>
                <w:noProof w:val="0"/>
                <w:color w:val="000000" w:themeColor="text1"/>
                <w:sz w:val="22"/>
                <w:szCs w:val="22"/>
                <w:lang w:val="bg-BG"/>
              </w:rPr>
            </w:pPr>
            <w:r w:rsidRPr="003E4C77">
              <w:rPr>
                <w:b w:val="0"/>
                <w:bCs w:val="0"/>
                <w:noProof w:val="0"/>
                <w:color w:val="000000" w:themeColor="text1"/>
                <w:sz w:val="22"/>
                <w:szCs w:val="22"/>
                <w:lang w:val="bg-BG"/>
              </w:rPr>
              <w:t>Научна</w:t>
            </w:r>
            <w:r w:rsidR="00B248B7" w:rsidRPr="003E4C77">
              <w:rPr>
                <w:b w:val="0"/>
                <w:bCs w:val="0"/>
                <w:noProof w:val="0"/>
                <w:color w:val="000000" w:themeColor="text1"/>
                <w:sz w:val="22"/>
                <w:szCs w:val="22"/>
              </w:rPr>
              <w:t>/</w:t>
            </w:r>
            <w:r w:rsidR="00B248B7" w:rsidRPr="003E4C77">
              <w:rPr>
                <w:b w:val="0"/>
                <w:bCs w:val="0"/>
                <w:noProof w:val="0"/>
                <w:color w:val="000000" w:themeColor="text1"/>
                <w:sz w:val="22"/>
                <w:szCs w:val="22"/>
                <w:lang w:val="bg-BG"/>
              </w:rPr>
              <w:t>и</w:t>
            </w:r>
            <w:r w:rsidRPr="003E4C77">
              <w:rPr>
                <w:b w:val="0"/>
                <w:bCs w:val="0"/>
                <w:noProof w:val="0"/>
                <w:color w:val="000000" w:themeColor="text1"/>
                <w:sz w:val="22"/>
                <w:szCs w:val="22"/>
                <w:lang w:val="bg-BG"/>
              </w:rPr>
              <w:t xml:space="preserve"> област/и на списание</w:t>
            </w:r>
            <w:r w:rsidR="00B248B7" w:rsidRPr="003E4C77">
              <w:rPr>
                <w:b w:val="0"/>
                <w:bCs w:val="0"/>
                <w:noProof w:val="0"/>
                <w:color w:val="000000" w:themeColor="text1"/>
                <w:sz w:val="22"/>
                <w:szCs w:val="22"/>
                <w:lang w:val="bg-BG"/>
              </w:rPr>
              <w:t>то</w:t>
            </w:r>
            <w:r w:rsidR="004471B7" w:rsidRPr="003E4C77">
              <w:rPr>
                <w:b w:val="0"/>
                <w:bCs w:val="0"/>
                <w:noProof w:val="0"/>
                <w:color w:val="000000" w:themeColor="text1"/>
                <w:sz w:val="22"/>
                <w:szCs w:val="22"/>
                <w:lang w:val="bg-BG"/>
              </w:rPr>
              <w:t xml:space="preserve"> според </w:t>
            </w:r>
            <w:r w:rsidR="004471B7" w:rsidRPr="003E4C77">
              <w:rPr>
                <w:b w:val="0"/>
                <w:bCs w:val="0"/>
                <w:noProof w:val="0"/>
                <w:color w:val="000000" w:themeColor="text1"/>
                <w:sz w:val="22"/>
                <w:szCs w:val="22"/>
              </w:rPr>
              <w:t>Web of Science</w:t>
            </w:r>
            <w:r w:rsidRPr="003E4C77">
              <w:rPr>
                <w:b w:val="0"/>
                <w:bCs w:val="0"/>
                <w:noProof w:val="0"/>
                <w:color w:val="000000" w:themeColor="text1"/>
                <w:sz w:val="22"/>
                <w:szCs w:val="22"/>
                <w:lang w:val="bg-BG"/>
              </w:rPr>
              <w:t>:</w:t>
            </w:r>
          </w:p>
        </w:tc>
        <w:tc>
          <w:tcPr>
            <w:tcW w:w="5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:rsidR="00B5544F" w:rsidRPr="003E4C77" w:rsidRDefault="00B248B7" w:rsidP="00FC2E8A">
            <w:pPr>
              <w:widowControl/>
              <w:autoSpaceDE/>
              <w:autoSpaceDN/>
              <w:adjustRightInd/>
              <w:spacing w:before="0"/>
              <w:ind w:right="1"/>
              <w:rPr>
                <w:b w:val="0"/>
                <w:bCs w:val="0"/>
                <w:noProof w:val="0"/>
                <w:color w:val="000000" w:themeColor="text1"/>
                <w:sz w:val="22"/>
                <w:szCs w:val="22"/>
                <w:lang w:val="bg-BG"/>
              </w:rPr>
            </w:pPr>
            <w:r w:rsidRPr="003E4C77">
              <w:rPr>
                <w:b w:val="0"/>
                <w:bCs w:val="0"/>
                <w:noProof w:val="0"/>
                <w:color w:val="000000" w:themeColor="text1"/>
                <w:sz w:val="22"/>
                <w:szCs w:val="22"/>
                <w:lang w:val="bg-BG"/>
              </w:rPr>
              <w:t>Съответстващо акредитирано професионално направление в МУ - Варна:</w:t>
            </w:r>
          </w:p>
        </w:tc>
      </w:tr>
      <w:tr w:rsidR="003E4C77" w:rsidRPr="003E4C77" w:rsidTr="003E4C77">
        <w:trPr>
          <w:trHeight w:val="323"/>
        </w:trPr>
        <w:tc>
          <w:tcPr>
            <w:tcW w:w="47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73B4" w:rsidRPr="003E4C77" w:rsidRDefault="003173B4" w:rsidP="00B248B7">
            <w:pPr>
              <w:widowControl/>
              <w:autoSpaceDE/>
              <w:autoSpaceDN/>
              <w:adjustRightInd/>
              <w:spacing w:before="0"/>
              <w:rPr>
                <w:b w:val="0"/>
                <w:bCs w:val="0"/>
                <w:noProof w:val="0"/>
                <w:color w:val="000000" w:themeColor="text1"/>
                <w:sz w:val="22"/>
                <w:szCs w:val="22"/>
                <w:lang w:val="bg-BG"/>
              </w:rPr>
            </w:pPr>
          </w:p>
          <w:p w:rsidR="00416973" w:rsidRPr="003E4C77" w:rsidRDefault="00416973" w:rsidP="00B248B7">
            <w:pPr>
              <w:widowControl/>
              <w:autoSpaceDE/>
              <w:autoSpaceDN/>
              <w:adjustRightInd/>
              <w:spacing w:before="0"/>
              <w:rPr>
                <w:b w:val="0"/>
                <w:bCs w:val="0"/>
                <w:noProof w:val="0"/>
                <w:color w:val="000000" w:themeColor="text1"/>
                <w:sz w:val="22"/>
                <w:szCs w:val="22"/>
                <w:lang w:val="bg-BG"/>
              </w:rPr>
            </w:pPr>
            <w:r w:rsidRPr="003E4C77">
              <w:rPr>
                <w:b w:val="0"/>
                <w:bCs w:val="0"/>
                <w:noProof w:val="0"/>
                <w:color w:val="000000" w:themeColor="text1"/>
                <w:sz w:val="22"/>
                <w:szCs w:val="22"/>
                <w:lang w:val="bg-BG"/>
              </w:rPr>
              <w:t>………………………………………………….</w:t>
            </w:r>
          </w:p>
          <w:p w:rsidR="00716A11" w:rsidRDefault="00716A11" w:rsidP="00B248B7">
            <w:pPr>
              <w:widowControl/>
              <w:autoSpaceDE/>
              <w:autoSpaceDN/>
              <w:adjustRightInd/>
              <w:spacing w:before="0"/>
              <w:rPr>
                <w:b w:val="0"/>
                <w:bCs w:val="0"/>
                <w:noProof w:val="0"/>
                <w:color w:val="000000" w:themeColor="text1"/>
                <w:sz w:val="22"/>
                <w:szCs w:val="22"/>
                <w:lang w:val="bg-BG"/>
              </w:rPr>
            </w:pPr>
          </w:p>
          <w:p w:rsidR="003E4C77" w:rsidRPr="003E4C77" w:rsidRDefault="003E4C77" w:rsidP="00B248B7">
            <w:pPr>
              <w:widowControl/>
              <w:autoSpaceDE/>
              <w:autoSpaceDN/>
              <w:adjustRightInd/>
              <w:spacing w:before="0"/>
              <w:rPr>
                <w:b w:val="0"/>
                <w:bCs w:val="0"/>
                <w:noProof w:val="0"/>
                <w:color w:val="000000" w:themeColor="text1"/>
                <w:sz w:val="22"/>
                <w:szCs w:val="22"/>
                <w:lang w:val="bg-BG"/>
              </w:rPr>
            </w:pPr>
          </w:p>
        </w:tc>
        <w:tc>
          <w:tcPr>
            <w:tcW w:w="5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173B4" w:rsidRPr="003E4C77" w:rsidRDefault="00416973" w:rsidP="00FC2E8A">
            <w:pPr>
              <w:widowControl/>
              <w:autoSpaceDE/>
              <w:autoSpaceDN/>
              <w:adjustRightInd/>
              <w:spacing w:before="0"/>
              <w:ind w:right="1"/>
              <w:rPr>
                <w:b w:val="0"/>
                <w:bCs w:val="0"/>
                <w:noProof w:val="0"/>
                <w:color w:val="000000" w:themeColor="text1"/>
                <w:sz w:val="22"/>
                <w:szCs w:val="22"/>
                <w:lang w:val="bg-BG"/>
              </w:rPr>
            </w:pPr>
            <w:r w:rsidRPr="003E4C77">
              <w:rPr>
                <w:b w:val="0"/>
                <w:bCs w:val="0"/>
                <w:noProof w:val="0"/>
                <w:color w:val="000000" w:themeColor="text1"/>
                <w:sz w:val="22"/>
                <w:szCs w:val="22"/>
                <w:lang w:val="bg-BG"/>
              </w:rPr>
              <w:t>…………………………………………………………</w:t>
            </w:r>
          </w:p>
        </w:tc>
      </w:tr>
    </w:tbl>
    <w:p w:rsidR="0050188B" w:rsidRPr="003E4C77" w:rsidRDefault="0050188B" w:rsidP="00AD4E57">
      <w:pPr>
        <w:rPr>
          <w:b w:val="0"/>
          <w:i/>
          <w:color w:val="000000" w:themeColor="text1"/>
          <w:sz w:val="22"/>
          <w:szCs w:val="22"/>
          <w:lang w:val="bg-BG"/>
        </w:rPr>
      </w:pPr>
    </w:p>
    <w:sectPr w:rsidR="0050188B" w:rsidRPr="003E4C77" w:rsidSect="00AD4E57">
      <w:footerReference w:type="default" r:id="rId8"/>
      <w:pgSz w:w="12240" w:h="15840"/>
      <w:pgMar w:top="630" w:right="360" w:bottom="270" w:left="1417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7ED0" w:rsidRDefault="00B27ED0" w:rsidP="00C51741">
      <w:pPr>
        <w:spacing w:before="0"/>
      </w:pPr>
      <w:r>
        <w:separator/>
      </w:r>
    </w:p>
  </w:endnote>
  <w:endnote w:type="continuationSeparator" w:id="0">
    <w:p w:rsidR="00B27ED0" w:rsidRDefault="00B27ED0" w:rsidP="00C5174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noProof w:val="0"/>
      </w:rPr>
      <w:id w:val="-73045575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97A58" w:rsidRDefault="00B97A58">
        <w:pPr>
          <w:pStyle w:val="Footer"/>
          <w:jc w:val="right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BE0186">
          <w:t>2</w:t>
        </w:r>
        <w:r>
          <w:fldChar w:fldCharType="end"/>
        </w:r>
      </w:p>
    </w:sdtContent>
  </w:sdt>
  <w:p w:rsidR="00B97A58" w:rsidRDefault="00B97A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7ED0" w:rsidRDefault="00B27ED0" w:rsidP="00C51741">
      <w:pPr>
        <w:spacing w:before="0"/>
      </w:pPr>
      <w:r>
        <w:separator/>
      </w:r>
    </w:p>
  </w:footnote>
  <w:footnote w:type="continuationSeparator" w:id="0">
    <w:p w:rsidR="00B27ED0" w:rsidRDefault="00B27ED0" w:rsidP="00C51741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17467"/>
    <w:multiLevelType w:val="hybridMultilevel"/>
    <w:tmpl w:val="FA56727A"/>
    <w:lvl w:ilvl="0" w:tplc="84A09768">
      <w:start w:val="1"/>
      <w:numFmt w:val="decimal"/>
      <w:lvlText w:val="%1."/>
      <w:lvlJc w:val="left"/>
      <w:pPr>
        <w:ind w:left="6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7" w:hanging="360"/>
      </w:pPr>
    </w:lvl>
    <w:lvl w:ilvl="2" w:tplc="0409001B" w:tentative="1">
      <w:start w:val="1"/>
      <w:numFmt w:val="lowerRoman"/>
      <w:lvlText w:val="%3."/>
      <w:lvlJc w:val="right"/>
      <w:pPr>
        <w:ind w:left="2137" w:hanging="180"/>
      </w:pPr>
    </w:lvl>
    <w:lvl w:ilvl="3" w:tplc="0409000F" w:tentative="1">
      <w:start w:val="1"/>
      <w:numFmt w:val="decimal"/>
      <w:lvlText w:val="%4."/>
      <w:lvlJc w:val="left"/>
      <w:pPr>
        <w:ind w:left="2857" w:hanging="360"/>
      </w:pPr>
    </w:lvl>
    <w:lvl w:ilvl="4" w:tplc="04090019" w:tentative="1">
      <w:start w:val="1"/>
      <w:numFmt w:val="lowerLetter"/>
      <w:lvlText w:val="%5."/>
      <w:lvlJc w:val="left"/>
      <w:pPr>
        <w:ind w:left="3577" w:hanging="360"/>
      </w:pPr>
    </w:lvl>
    <w:lvl w:ilvl="5" w:tplc="0409001B" w:tentative="1">
      <w:start w:val="1"/>
      <w:numFmt w:val="lowerRoman"/>
      <w:lvlText w:val="%6."/>
      <w:lvlJc w:val="right"/>
      <w:pPr>
        <w:ind w:left="4297" w:hanging="180"/>
      </w:pPr>
    </w:lvl>
    <w:lvl w:ilvl="6" w:tplc="0409000F" w:tentative="1">
      <w:start w:val="1"/>
      <w:numFmt w:val="decimal"/>
      <w:lvlText w:val="%7."/>
      <w:lvlJc w:val="left"/>
      <w:pPr>
        <w:ind w:left="5017" w:hanging="360"/>
      </w:pPr>
    </w:lvl>
    <w:lvl w:ilvl="7" w:tplc="04090019" w:tentative="1">
      <w:start w:val="1"/>
      <w:numFmt w:val="lowerLetter"/>
      <w:lvlText w:val="%8."/>
      <w:lvlJc w:val="left"/>
      <w:pPr>
        <w:ind w:left="5737" w:hanging="360"/>
      </w:pPr>
    </w:lvl>
    <w:lvl w:ilvl="8" w:tplc="0409001B" w:tentative="1">
      <w:start w:val="1"/>
      <w:numFmt w:val="lowerRoman"/>
      <w:lvlText w:val="%9."/>
      <w:lvlJc w:val="right"/>
      <w:pPr>
        <w:ind w:left="6457" w:hanging="180"/>
      </w:pPr>
    </w:lvl>
  </w:abstractNum>
  <w:abstractNum w:abstractNumId="1" w15:restartNumberingAfterBreak="0">
    <w:nsid w:val="217D01CA"/>
    <w:multiLevelType w:val="hybridMultilevel"/>
    <w:tmpl w:val="53042D7A"/>
    <w:lvl w:ilvl="0" w:tplc="5F8AAF8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C23910"/>
    <w:multiLevelType w:val="hybridMultilevel"/>
    <w:tmpl w:val="78364A84"/>
    <w:lvl w:ilvl="0" w:tplc="2AA6A6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116D21"/>
    <w:multiLevelType w:val="hybridMultilevel"/>
    <w:tmpl w:val="60D411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3D5CCB"/>
    <w:multiLevelType w:val="hybridMultilevel"/>
    <w:tmpl w:val="808C13D8"/>
    <w:lvl w:ilvl="0" w:tplc="89642A6A">
      <w:start w:val="1"/>
      <w:numFmt w:val="decimal"/>
      <w:lvlText w:val="%1."/>
      <w:lvlJc w:val="left"/>
      <w:pPr>
        <w:ind w:left="3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7" w:hanging="360"/>
      </w:pPr>
    </w:lvl>
    <w:lvl w:ilvl="2" w:tplc="0409001B" w:tentative="1">
      <w:start w:val="1"/>
      <w:numFmt w:val="lowerRoman"/>
      <w:lvlText w:val="%3."/>
      <w:lvlJc w:val="right"/>
      <w:pPr>
        <w:ind w:left="1777" w:hanging="180"/>
      </w:pPr>
    </w:lvl>
    <w:lvl w:ilvl="3" w:tplc="0409000F" w:tentative="1">
      <w:start w:val="1"/>
      <w:numFmt w:val="decimal"/>
      <w:lvlText w:val="%4."/>
      <w:lvlJc w:val="left"/>
      <w:pPr>
        <w:ind w:left="2497" w:hanging="360"/>
      </w:pPr>
    </w:lvl>
    <w:lvl w:ilvl="4" w:tplc="04090019" w:tentative="1">
      <w:start w:val="1"/>
      <w:numFmt w:val="lowerLetter"/>
      <w:lvlText w:val="%5."/>
      <w:lvlJc w:val="left"/>
      <w:pPr>
        <w:ind w:left="3217" w:hanging="360"/>
      </w:pPr>
    </w:lvl>
    <w:lvl w:ilvl="5" w:tplc="0409001B" w:tentative="1">
      <w:start w:val="1"/>
      <w:numFmt w:val="lowerRoman"/>
      <w:lvlText w:val="%6."/>
      <w:lvlJc w:val="right"/>
      <w:pPr>
        <w:ind w:left="3937" w:hanging="180"/>
      </w:pPr>
    </w:lvl>
    <w:lvl w:ilvl="6" w:tplc="0409000F" w:tentative="1">
      <w:start w:val="1"/>
      <w:numFmt w:val="decimal"/>
      <w:lvlText w:val="%7."/>
      <w:lvlJc w:val="left"/>
      <w:pPr>
        <w:ind w:left="4657" w:hanging="360"/>
      </w:pPr>
    </w:lvl>
    <w:lvl w:ilvl="7" w:tplc="04090019" w:tentative="1">
      <w:start w:val="1"/>
      <w:numFmt w:val="lowerLetter"/>
      <w:lvlText w:val="%8."/>
      <w:lvlJc w:val="left"/>
      <w:pPr>
        <w:ind w:left="5377" w:hanging="360"/>
      </w:pPr>
    </w:lvl>
    <w:lvl w:ilvl="8" w:tplc="0409001B" w:tentative="1">
      <w:start w:val="1"/>
      <w:numFmt w:val="lowerRoman"/>
      <w:lvlText w:val="%9."/>
      <w:lvlJc w:val="right"/>
      <w:pPr>
        <w:ind w:left="6097" w:hanging="180"/>
      </w:pPr>
    </w:lvl>
  </w:abstractNum>
  <w:abstractNum w:abstractNumId="5" w15:restartNumberingAfterBreak="0">
    <w:nsid w:val="311C34B6"/>
    <w:multiLevelType w:val="hybridMultilevel"/>
    <w:tmpl w:val="8D1608A8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234DDC"/>
    <w:multiLevelType w:val="hybridMultilevel"/>
    <w:tmpl w:val="4C4A4692"/>
    <w:lvl w:ilvl="0" w:tplc="AC6EAD1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1A0E91"/>
    <w:multiLevelType w:val="hybridMultilevel"/>
    <w:tmpl w:val="FA56727A"/>
    <w:lvl w:ilvl="0" w:tplc="84A09768">
      <w:start w:val="1"/>
      <w:numFmt w:val="decimal"/>
      <w:lvlText w:val="%1."/>
      <w:lvlJc w:val="left"/>
      <w:pPr>
        <w:ind w:left="6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7" w:hanging="360"/>
      </w:pPr>
    </w:lvl>
    <w:lvl w:ilvl="2" w:tplc="0409001B" w:tentative="1">
      <w:start w:val="1"/>
      <w:numFmt w:val="lowerRoman"/>
      <w:lvlText w:val="%3."/>
      <w:lvlJc w:val="right"/>
      <w:pPr>
        <w:ind w:left="2137" w:hanging="180"/>
      </w:pPr>
    </w:lvl>
    <w:lvl w:ilvl="3" w:tplc="0409000F" w:tentative="1">
      <w:start w:val="1"/>
      <w:numFmt w:val="decimal"/>
      <w:lvlText w:val="%4."/>
      <w:lvlJc w:val="left"/>
      <w:pPr>
        <w:ind w:left="2857" w:hanging="360"/>
      </w:pPr>
    </w:lvl>
    <w:lvl w:ilvl="4" w:tplc="04090019" w:tentative="1">
      <w:start w:val="1"/>
      <w:numFmt w:val="lowerLetter"/>
      <w:lvlText w:val="%5."/>
      <w:lvlJc w:val="left"/>
      <w:pPr>
        <w:ind w:left="3577" w:hanging="360"/>
      </w:pPr>
    </w:lvl>
    <w:lvl w:ilvl="5" w:tplc="0409001B" w:tentative="1">
      <w:start w:val="1"/>
      <w:numFmt w:val="lowerRoman"/>
      <w:lvlText w:val="%6."/>
      <w:lvlJc w:val="right"/>
      <w:pPr>
        <w:ind w:left="4297" w:hanging="180"/>
      </w:pPr>
    </w:lvl>
    <w:lvl w:ilvl="6" w:tplc="0409000F" w:tentative="1">
      <w:start w:val="1"/>
      <w:numFmt w:val="decimal"/>
      <w:lvlText w:val="%7."/>
      <w:lvlJc w:val="left"/>
      <w:pPr>
        <w:ind w:left="5017" w:hanging="360"/>
      </w:pPr>
    </w:lvl>
    <w:lvl w:ilvl="7" w:tplc="04090019" w:tentative="1">
      <w:start w:val="1"/>
      <w:numFmt w:val="lowerLetter"/>
      <w:lvlText w:val="%8."/>
      <w:lvlJc w:val="left"/>
      <w:pPr>
        <w:ind w:left="5737" w:hanging="360"/>
      </w:pPr>
    </w:lvl>
    <w:lvl w:ilvl="8" w:tplc="0409001B" w:tentative="1">
      <w:start w:val="1"/>
      <w:numFmt w:val="lowerRoman"/>
      <w:lvlText w:val="%9."/>
      <w:lvlJc w:val="right"/>
      <w:pPr>
        <w:ind w:left="6457" w:hanging="180"/>
      </w:pPr>
    </w:lvl>
  </w:abstractNum>
  <w:abstractNum w:abstractNumId="8" w15:restartNumberingAfterBreak="0">
    <w:nsid w:val="53BC11B0"/>
    <w:multiLevelType w:val="hybridMultilevel"/>
    <w:tmpl w:val="C9D448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DC45F9"/>
    <w:multiLevelType w:val="hybridMultilevel"/>
    <w:tmpl w:val="952C4DE8"/>
    <w:lvl w:ilvl="0" w:tplc="4AF0277C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8921DA"/>
    <w:multiLevelType w:val="hybridMultilevel"/>
    <w:tmpl w:val="380EFBD0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6B063A"/>
    <w:multiLevelType w:val="hybridMultilevel"/>
    <w:tmpl w:val="DC82F6D0"/>
    <w:lvl w:ilvl="0" w:tplc="55120918">
      <w:start w:val="1"/>
      <w:numFmt w:val="decimal"/>
      <w:lvlText w:val="%1."/>
      <w:lvlJc w:val="left"/>
      <w:pPr>
        <w:ind w:left="69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17" w:hanging="360"/>
      </w:pPr>
    </w:lvl>
    <w:lvl w:ilvl="2" w:tplc="0409001B" w:tentative="1">
      <w:start w:val="1"/>
      <w:numFmt w:val="lowerRoman"/>
      <w:lvlText w:val="%3."/>
      <w:lvlJc w:val="right"/>
      <w:pPr>
        <w:ind w:left="2137" w:hanging="180"/>
      </w:pPr>
    </w:lvl>
    <w:lvl w:ilvl="3" w:tplc="0409000F" w:tentative="1">
      <w:start w:val="1"/>
      <w:numFmt w:val="decimal"/>
      <w:lvlText w:val="%4."/>
      <w:lvlJc w:val="left"/>
      <w:pPr>
        <w:ind w:left="2857" w:hanging="360"/>
      </w:pPr>
    </w:lvl>
    <w:lvl w:ilvl="4" w:tplc="04090019" w:tentative="1">
      <w:start w:val="1"/>
      <w:numFmt w:val="lowerLetter"/>
      <w:lvlText w:val="%5."/>
      <w:lvlJc w:val="left"/>
      <w:pPr>
        <w:ind w:left="3577" w:hanging="360"/>
      </w:pPr>
    </w:lvl>
    <w:lvl w:ilvl="5" w:tplc="0409001B" w:tentative="1">
      <w:start w:val="1"/>
      <w:numFmt w:val="lowerRoman"/>
      <w:lvlText w:val="%6."/>
      <w:lvlJc w:val="right"/>
      <w:pPr>
        <w:ind w:left="4297" w:hanging="180"/>
      </w:pPr>
    </w:lvl>
    <w:lvl w:ilvl="6" w:tplc="0409000F" w:tentative="1">
      <w:start w:val="1"/>
      <w:numFmt w:val="decimal"/>
      <w:lvlText w:val="%7."/>
      <w:lvlJc w:val="left"/>
      <w:pPr>
        <w:ind w:left="5017" w:hanging="360"/>
      </w:pPr>
    </w:lvl>
    <w:lvl w:ilvl="7" w:tplc="04090019" w:tentative="1">
      <w:start w:val="1"/>
      <w:numFmt w:val="lowerLetter"/>
      <w:lvlText w:val="%8."/>
      <w:lvlJc w:val="left"/>
      <w:pPr>
        <w:ind w:left="5737" w:hanging="360"/>
      </w:pPr>
    </w:lvl>
    <w:lvl w:ilvl="8" w:tplc="0409001B" w:tentative="1">
      <w:start w:val="1"/>
      <w:numFmt w:val="lowerRoman"/>
      <w:lvlText w:val="%9."/>
      <w:lvlJc w:val="right"/>
      <w:pPr>
        <w:ind w:left="6457" w:hanging="180"/>
      </w:pPr>
    </w:lvl>
  </w:abstractNum>
  <w:abstractNum w:abstractNumId="12" w15:restartNumberingAfterBreak="0">
    <w:nsid w:val="799C30F6"/>
    <w:multiLevelType w:val="hybridMultilevel"/>
    <w:tmpl w:val="4C6ADE78"/>
    <w:lvl w:ilvl="0" w:tplc="4690541A">
      <w:start w:val="1"/>
      <w:numFmt w:val="upperRoman"/>
      <w:lvlText w:val="%1."/>
      <w:lvlJc w:val="left"/>
      <w:pPr>
        <w:ind w:left="697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57" w:hanging="360"/>
      </w:pPr>
    </w:lvl>
    <w:lvl w:ilvl="2" w:tplc="0409001B" w:tentative="1">
      <w:start w:val="1"/>
      <w:numFmt w:val="lowerRoman"/>
      <w:lvlText w:val="%3."/>
      <w:lvlJc w:val="right"/>
      <w:pPr>
        <w:ind w:left="1777" w:hanging="180"/>
      </w:pPr>
    </w:lvl>
    <w:lvl w:ilvl="3" w:tplc="0409000F" w:tentative="1">
      <w:start w:val="1"/>
      <w:numFmt w:val="decimal"/>
      <w:lvlText w:val="%4."/>
      <w:lvlJc w:val="left"/>
      <w:pPr>
        <w:ind w:left="2497" w:hanging="360"/>
      </w:pPr>
    </w:lvl>
    <w:lvl w:ilvl="4" w:tplc="04090019" w:tentative="1">
      <w:start w:val="1"/>
      <w:numFmt w:val="lowerLetter"/>
      <w:lvlText w:val="%5."/>
      <w:lvlJc w:val="left"/>
      <w:pPr>
        <w:ind w:left="3217" w:hanging="360"/>
      </w:pPr>
    </w:lvl>
    <w:lvl w:ilvl="5" w:tplc="0409001B" w:tentative="1">
      <w:start w:val="1"/>
      <w:numFmt w:val="lowerRoman"/>
      <w:lvlText w:val="%6."/>
      <w:lvlJc w:val="right"/>
      <w:pPr>
        <w:ind w:left="3937" w:hanging="180"/>
      </w:pPr>
    </w:lvl>
    <w:lvl w:ilvl="6" w:tplc="0409000F" w:tentative="1">
      <w:start w:val="1"/>
      <w:numFmt w:val="decimal"/>
      <w:lvlText w:val="%7."/>
      <w:lvlJc w:val="left"/>
      <w:pPr>
        <w:ind w:left="4657" w:hanging="360"/>
      </w:pPr>
    </w:lvl>
    <w:lvl w:ilvl="7" w:tplc="04090019" w:tentative="1">
      <w:start w:val="1"/>
      <w:numFmt w:val="lowerLetter"/>
      <w:lvlText w:val="%8."/>
      <w:lvlJc w:val="left"/>
      <w:pPr>
        <w:ind w:left="5377" w:hanging="360"/>
      </w:pPr>
    </w:lvl>
    <w:lvl w:ilvl="8" w:tplc="0409001B" w:tentative="1">
      <w:start w:val="1"/>
      <w:numFmt w:val="lowerRoman"/>
      <w:lvlText w:val="%9."/>
      <w:lvlJc w:val="right"/>
      <w:pPr>
        <w:ind w:left="6097" w:hanging="180"/>
      </w:pPr>
    </w:lvl>
  </w:abstractNum>
  <w:abstractNum w:abstractNumId="13" w15:restartNumberingAfterBreak="0">
    <w:nsid w:val="79DC33F7"/>
    <w:multiLevelType w:val="hybridMultilevel"/>
    <w:tmpl w:val="7346A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525D7F"/>
    <w:multiLevelType w:val="hybridMultilevel"/>
    <w:tmpl w:val="4BA216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257CBC"/>
    <w:multiLevelType w:val="hybridMultilevel"/>
    <w:tmpl w:val="0150AF3E"/>
    <w:lvl w:ilvl="0" w:tplc="78BA13A2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4"/>
  </w:num>
  <w:num w:numId="3">
    <w:abstractNumId w:val="8"/>
  </w:num>
  <w:num w:numId="4">
    <w:abstractNumId w:val="4"/>
  </w:num>
  <w:num w:numId="5">
    <w:abstractNumId w:val="11"/>
  </w:num>
  <w:num w:numId="6">
    <w:abstractNumId w:val="0"/>
  </w:num>
  <w:num w:numId="7">
    <w:abstractNumId w:val="7"/>
  </w:num>
  <w:num w:numId="8">
    <w:abstractNumId w:val="12"/>
  </w:num>
  <w:num w:numId="9">
    <w:abstractNumId w:val="15"/>
  </w:num>
  <w:num w:numId="10">
    <w:abstractNumId w:val="5"/>
  </w:num>
  <w:num w:numId="11">
    <w:abstractNumId w:val="6"/>
  </w:num>
  <w:num w:numId="12">
    <w:abstractNumId w:val="3"/>
  </w:num>
  <w:num w:numId="13">
    <w:abstractNumId w:val="2"/>
  </w:num>
  <w:num w:numId="14">
    <w:abstractNumId w:val="13"/>
  </w:num>
  <w:num w:numId="15">
    <w:abstractNumId w:val="10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36E"/>
    <w:rsid w:val="0001398F"/>
    <w:rsid w:val="0001617F"/>
    <w:rsid w:val="000A0351"/>
    <w:rsid w:val="000A2AB7"/>
    <w:rsid w:val="000B2741"/>
    <w:rsid w:val="000B4963"/>
    <w:rsid w:val="000B7D43"/>
    <w:rsid w:val="000D6BCC"/>
    <w:rsid w:val="000F7844"/>
    <w:rsid w:val="0010327B"/>
    <w:rsid w:val="00153223"/>
    <w:rsid w:val="0017723A"/>
    <w:rsid w:val="00185DC1"/>
    <w:rsid w:val="00187517"/>
    <w:rsid w:val="001D5F19"/>
    <w:rsid w:val="001F53C8"/>
    <w:rsid w:val="002007F7"/>
    <w:rsid w:val="00200BBF"/>
    <w:rsid w:val="00211FE6"/>
    <w:rsid w:val="0025105A"/>
    <w:rsid w:val="00267F19"/>
    <w:rsid w:val="002C417E"/>
    <w:rsid w:val="002C4606"/>
    <w:rsid w:val="002C76FD"/>
    <w:rsid w:val="003173B4"/>
    <w:rsid w:val="003403BC"/>
    <w:rsid w:val="003413C7"/>
    <w:rsid w:val="0034662B"/>
    <w:rsid w:val="003571D0"/>
    <w:rsid w:val="00363AC7"/>
    <w:rsid w:val="003A60F7"/>
    <w:rsid w:val="003C00E3"/>
    <w:rsid w:val="003E4C77"/>
    <w:rsid w:val="003E7B8F"/>
    <w:rsid w:val="003F0225"/>
    <w:rsid w:val="00403F26"/>
    <w:rsid w:val="00416973"/>
    <w:rsid w:val="00417F5A"/>
    <w:rsid w:val="00433528"/>
    <w:rsid w:val="00433F05"/>
    <w:rsid w:val="00446FEF"/>
    <w:rsid w:val="004471B7"/>
    <w:rsid w:val="004728CA"/>
    <w:rsid w:val="0048536E"/>
    <w:rsid w:val="00485370"/>
    <w:rsid w:val="00492F04"/>
    <w:rsid w:val="004937E6"/>
    <w:rsid w:val="00497CB2"/>
    <w:rsid w:val="004C08BA"/>
    <w:rsid w:val="004F09A9"/>
    <w:rsid w:val="0050065C"/>
    <w:rsid w:val="0050188B"/>
    <w:rsid w:val="00512D6B"/>
    <w:rsid w:val="00522C44"/>
    <w:rsid w:val="0053664E"/>
    <w:rsid w:val="0056186C"/>
    <w:rsid w:val="00582D83"/>
    <w:rsid w:val="00584AE3"/>
    <w:rsid w:val="005D22E4"/>
    <w:rsid w:val="005F52C8"/>
    <w:rsid w:val="00601D8D"/>
    <w:rsid w:val="0060217D"/>
    <w:rsid w:val="00651A84"/>
    <w:rsid w:val="006C15E3"/>
    <w:rsid w:val="006C4B78"/>
    <w:rsid w:val="006F6CB8"/>
    <w:rsid w:val="00701B84"/>
    <w:rsid w:val="00702D26"/>
    <w:rsid w:val="00716A11"/>
    <w:rsid w:val="00720D9B"/>
    <w:rsid w:val="007610FD"/>
    <w:rsid w:val="007C5152"/>
    <w:rsid w:val="007C7A98"/>
    <w:rsid w:val="00805E04"/>
    <w:rsid w:val="00817636"/>
    <w:rsid w:val="00855B32"/>
    <w:rsid w:val="00865796"/>
    <w:rsid w:val="008779E2"/>
    <w:rsid w:val="008C5ED0"/>
    <w:rsid w:val="0091320E"/>
    <w:rsid w:val="00917BF4"/>
    <w:rsid w:val="0093039F"/>
    <w:rsid w:val="00972062"/>
    <w:rsid w:val="009F0E8A"/>
    <w:rsid w:val="00A44733"/>
    <w:rsid w:val="00A83295"/>
    <w:rsid w:val="00AD4E57"/>
    <w:rsid w:val="00AE660E"/>
    <w:rsid w:val="00B06321"/>
    <w:rsid w:val="00B164EE"/>
    <w:rsid w:val="00B248B7"/>
    <w:rsid w:val="00B27ED0"/>
    <w:rsid w:val="00B4496A"/>
    <w:rsid w:val="00B5544F"/>
    <w:rsid w:val="00B86E6E"/>
    <w:rsid w:val="00B9571D"/>
    <w:rsid w:val="00B97A58"/>
    <w:rsid w:val="00BC413B"/>
    <w:rsid w:val="00BE0186"/>
    <w:rsid w:val="00BF0F41"/>
    <w:rsid w:val="00C01861"/>
    <w:rsid w:val="00C06D3F"/>
    <w:rsid w:val="00C176B5"/>
    <w:rsid w:val="00C51741"/>
    <w:rsid w:val="00C56B67"/>
    <w:rsid w:val="00CA362C"/>
    <w:rsid w:val="00D446FB"/>
    <w:rsid w:val="00D93A6B"/>
    <w:rsid w:val="00DA5CA0"/>
    <w:rsid w:val="00DB0345"/>
    <w:rsid w:val="00DB0C82"/>
    <w:rsid w:val="00DC4492"/>
    <w:rsid w:val="00DD44B1"/>
    <w:rsid w:val="00DF7226"/>
    <w:rsid w:val="00E27E30"/>
    <w:rsid w:val="00E30922"/>
    <w:rsid w:val="00E709B8"/>
    <w:rsid w:val="00EA59A3"/>
    <w:rsid w:val="00EB57DF"/>
    <w:rsid w:val="00ED09AF"/>
    <w:rsid w:val="00ED2C1C"/>
    <w:rsid w:val="00EF2B1F"/>
    <w:rsid w:val="00F1528E"/>
    <w:rsid w:val="00F544D6"/>
    <w:rsid w:val="00F62CB2"/>
    <w:rsid w:val="00F94661"/>
    <w:rsid w:val="00FC2E8A"/>
    <w:rsid w:val="00FE2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1FEE78"/>
  <w15:chartTrackingRefBased/>
  <w15:docId w15:val="{5BB48613-3B8C-489F-902F-C7EE1C79D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536E"/>
    <w:pPr>
      <w:widowControl w:val="0"/>
      <w:autoSpaceDE w:val="0"/>
      <w:autoSpaceDN w:val="0"/>
      <w:adjustRightInd w:val="0"/>
      <w:spacing w:before="680" w:after="0" w:line="240" w:lineRule="auto"/>
    </w:pPr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paragraph" w:styleId="Heading2">
    <w:name w:val="heading 2"/>
    <w:basedOn w:val="Normal"/>
    <w:next w:val="Normal"/>
    <w:link w:val="Heading2Char"/>
    <w:qFormat/>
    <w:rsid w:val="0048536E"/>
    <w:pPr>
      <w:keepNext/>
      <w:spacing w:before="0" w:line="360" w:lineRule="auto"/>
      <w:ind w:left="6096"/>
      <w:jc w:val="center"/>
      <w:outlineLvl w:val="1"/>
    </w:pPr>
    <w:rPr>
      <w:caps/>
      <w:noProof w:val="0"/>
      <w:sz w:val="20"/>
      <w:szCs w:val="20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8536E"/>
    <w:rPr>
      <w:rFonts w:ascii="Times New Roman" w:eastAsia="Times New Roman" w:hAnsi="Times New Roman" w:cs="Times New Roman"/>
      <w:b/>
      <w:bCs/>
      <w:caps/>
      <w:sz w:val="20"/>
      <w:szCs w:val="20"/>
      <w:lang w:val="bg-BG"/>
    </w:rPr>
  </w:style>
  <w:style w:type="paragraph" w:styleId="ListParagraph">
    <w:name w:val="List Paragraph"/>
    <w:basedOn w:val="Normal"/>
    <w:qFormat/>
    <w:rsid w:val="00DB03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51741"/>
    <w:pPr>
      <w:tabs>
        <w:tab w:val="center" w:pos="4703"/>
        <w:tab w:val="right" w:pos="940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C51741"/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C51741"/>
    <w:pPr>
      <w:tabs>
        <w:tab w:val="center" w:pos="4703"/>
        <w:tab w:val="right" w:pos="940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C51741"/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0E8A"/>
    <w:pPr>
      <w:spacing w:before="0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E8A"/>
    <w:rPr>
      <w:rFonts w:ascii="Segoe UI" w:eastAsia="Times New Roman" w:hAnsi="Segoe UI" w:cs="Segoe UI"/>
      <w:b/>
      <w:bCs/>
      <w:noProof/>
      <w:sz w:val="18"/>
      <w:szCs w:val="18"/>
    </w:rPr>
  </w:style>
  <w:style w:type="paragraph" w:styleId="FootnoteText">
    <w:name w:val="footnote text"/>
    <w:basedOn w:val="Normal"/>
    <w:link w:val="FootnoteTextChar"/>
    <w:unhideWhenUsed/>
    <w:rsid w:val="002007F7"/>
    <w:pPr>
      <w:widowControl/>
      <w:autoSpaceDE/>
      <w:autoSpaceDN/>
      <w:adjustRightInd/>
      <w:spacing w:before="0"/>
    </w:pPr>
    <w:rPr>
      <w:rFonts w:asciiTheme="minorHAnsi" w:eastAsiaTheme="minorHAnsi" w:hAnsiTheme="minorHAnsi" w:cstheme="minorBidi"/>
      <w:b w:val="0"/>
      <w:bCs w:val="0"/>
      <w:noProof w:val="0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rsid w:val="002007F7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nhideWhenUsed/>
    <w:rsid w:val="002007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24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734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Мирослава Николова</dc:creator>
  <cp:keywords/>
  <dc:description/>
  <cp:lastModifiedBy>Мирослава Пламенова Николова</cp:lastModifiedBy>
  <cp:revision>2</cp:revision>
  <cp:lastPrinted>2020-05-21T06:47:00Z</cp:lastPrinted>
  <dcterms:created xsi:type="dcterms:W3CDTF">2026-04-02T13:21:00Z</dcterms:created>
  <dcterms:modified xsi:type="dcterms:W3CDTF">2026-04-02T13:21:00Z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f9982c41-c8d2-499a-9dfe-f380fd31a560</vt:lpwstr>
  </property>
</Properties>
</file>