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6AAD" w:rsidRPr="001821F3" w:rsidRDefault="00046AAD" w:rsidP="00046AAD">
      <w:pPr>
        <w:jc w:val="right"/>
        <w:rPr>
          <w:sz w:val="22"/>
          <w:szCs w:val="22"/>
          <w:u w:val="single"/>
        </w:rPr>
      </w:pPr>
      <w:r w:rsidRPr="001821F3">
        <w:rPr>
          <w:sz w:val="22"/>
          <w:szCs w:val="22"/>
          <w:u w:val="single"/>
        </w:rPr>
        <w:t>Приложение № 3</w:t>
      </w:r>
    </w:p>
    <w:p w:rsidR="009248C3" w:rsidRPr="00046AAD" w:rsidRDefault="009248C3" w:rsidP="009248C3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  <w:r w:rsidRPr="00046AAD">
        <w:rPr>
          <w:b/>
          <w:bCs/>
          <w:sz w:val="24"/>
          <w:szCs w:val="24"/>
        </w:rPr>
        <w:t>ПЪЛНО ОПИСАНИЕ НА ОБЕКТА</w:t>
      </w: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  <w:r w:rsidRPr="00046AAD">
        <w:rPr>
          <w:b/>
          <w:bCs/>
          <w:sz w:val="24"/>
          <w:szCs w:val="24"/>
        </w:rPr>
        <w:t xml:space="preserve"> НА ОБЩЕСТВЕНАТА ПОРЪЧКА</w:t>
      </w: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046AAD" w:rsidRPr="00046AAD" w:rsidRDefault="00046AAD" w:rsidP="00046AAD">
      <w:pPr>
        <w:autoSpaceDE w:val="0"/>
        <w:autoSpaceDN w:val="0"/>
        <w:adjustRightInd w:val="0"/>
        <w:jc w:val="both"/>
        <w:rPr>
          <w:caps/>
          <w:sz w:val="24"/>
          <w:szCs w:val="24"/>
        </w:rPr>
      </w:pPr>
      <w:r w:rsidRPr="00046AAD">
        <w:rPr>
          <w:b/>
          <w:position w:val="8"/>
          <w:sz w:val="24"/>
          <w:szCs w:val="24"/>
          <w:u w:val="single"/>
        </w:rPr>
        <w:t>с предмет</w:t>
      </w:r>
      <w:r w:rsidRPr="00046AAD">
        <w:rPr>
          <w:position w:val="8"/>
          <w:sz w:val="24"/>
          <w:szCs w:val="24"/>
          <w:u w:val="single"/>
        </w:rPr>
        <w:t>:</w:t>
      </w:r>
      <w:r w:rsidR="0003621F">
        <w:rPr>
          <w:position w:val="8"/>
          <w:sz w:val="24"/>
          <w:szCs w:val="24"/>
          <w:u w:val="single"/>
        </w:rPr>
        <w:t xml:space="preserve"> </w:t>
      </w:r>
      <w:r w:rsidR="00D11C9F" w:rsidRPr="003B037F">
        <w:rPr>
          <w:b/>
          <w:caps/>
          <w:sz w:val="22"/>
          <w:szCs w:val="22"/>
        </w:rPr>
        <w:t>“</w:t>
      </w:r>
      <w:r w:rsidR="00D11C9F">
        <w:rPr>
          <w:b/>
          <w:caps/>
          <w:sz w:val="22"/>
          <w:szCs w:val="22"/>
        </w:rPr>
        <w:t>изграждане на сграда за факултет по фармация към медицински университет „проф.д-р Параскев стоянов“-варна</w:t>
      </w:r>
      <w:r w:rsidR="00D11C9F" w:rsidRPr="003B037F">
        <w:rPr>
          <w:b/>
          <w:caps/>
          <w:sz w:val="22"/>
          <w:szCs w:val="22"/>
        </w:rPr>
        <w:t xml:space="preserve">” </w:t>
      </w:r>
      <w:r w:rsidR="004B62CA" w:rsidRPr="003B037F">
        <w:rPr>
          <w:b/>
          <w:caps/>
          <w:sz w:val="22"/>
          <w:szCs w:val="22"/>
        </w:rPr>
        <w:t xml:space="preserve"> </w:t>
      </w:r>
      <w:r w:rsidR="0003621F" w:rsidRPr="003B037F">
        <w:rPr>
          <w:b/>
          <w:caps/>
          <w:sz w:val="22"/>
          <w:szCs w:val="22"/>
        </w:rPr>
        <w:t xml:space="preserve"> </w:t>
      </w: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135BB5" w:rsidRPr="00C11CD0" w:rsidRDefault="0003621F" w:rsidP="00046AAD">
      <w:pPr>
        <w:ind w:firstLine="708"/>
        <w:jc w:val="both"/>
        <w:rPr>
          <w:sz w:val="24"/>
          <w:szCs w:val="24"/>
          <w:lang w:val="az-Cyrl-AZ"/>
        </w:rPr>
      </w:pPr>
      <w:r w:rsidRPr="0003621F">
        <w:rPr>
          <w:sz w:val="24"/>
          <w:szCs w:val="24"/>
        </w:rPr>
        <w:t xml:space="preserve">Основната цел на </w:t>
      </w:r>
      <w:r w:rsidRPr="00135BB5">
        <w:rPr>
          <w:sz w:val="24"/>
          <w:szCs w:val="24"/>
          <w:lang w:val="az-Cyrl-AZ"/>
        </w:rPr>
        <w:t xml:space="preserve">поръчката е </w:t>
      </w:r>
      <w:r w:rsidR="00135BB5" w:rsidRPr="00135BB5">
        <w:rPr>
          <w:sz w:val="24"/>
          <w:szCs w:val="24"/>
          <w:lang w:val="az-Cyrl-AZ"/>
        </w:rPr>
        <w:t>изгра</w:t>
      </w:r>
      <w:proofErr w:type="spellStart"/>
      <w:r w:rsidR="00135BB5">
        <w:rPr>
          <w:sz w:val="24"/>
          <w:szCs w:val="24"/>
        </w:rPr>
        <w:t>ждане</w:t>
      </w:r>
      <w:proofErr w:type="spellEnd"/>
      <w:r w:rsidR="00135BB5" w:rsidRPr="00135BB5">
        <w:rPr>
          <w:sz w:val="24"/>
          <w:szCs w:val="24"/>
          <w:lang w:val="az-Cyrl-AZ"/>
        </w:rPr>
        <w:t>, преда</w:t>
      </w:r>
      <w:r w:rsidR="00135BB5">
        <w:rPr>
          <w:sz w:val="24"/>
          <w:szCs w:val="24"/>
          <w:lang w:val="az-Cyrl-AZ"/>
        </w:rPr>
        <w:t>ване</w:t>
      </w:r>
      <w:r w:rsidR="00135BB5" w:rsidRPr="00135BB5">
        <w:rPr>
          <w:sz w:val="24"/>
          <w:szCs w:val="24"/>
          <w:lang w:val="az-Cyrl-AZ"/>
        </w:rPr>
        <w:t xml:space="preserve"> в завършен вид и въве</w:t>
      </w:r>
      <w:r w:rsidR="00135BB5">
        <w:rPr>
          <w:sz w:val="24"/>
          <w:szCs w:val="24"/>
          <w:lang w:val="az-Cyrl-AZ"/>
        </w:rPr>
        <w:t>ждане</w:t>
      </w:r>
      <w:r w:rsidR="00135BB5" w:rsidRPr="00135BB5">
        <w:rPr>
          <w:sz w:val="24"/>
          <w:szCs w:val="24"/>
          <w:lang w:val="az-Cyrl-AZ"/>
        </w:rPr>
        <w:t xml:space="preserve"> в експлоатация </w:t>
      </w:r>
      <w:r w:rsidR="00135BB5">
        <w:rPr>
          <w:sz w:val="24"/>
          <w:szCs w:val="24"/>
          <w:lang w:val="az-Cyrl-AZ"/>
        </w:rPr>
        <w:t>на</w:t>
      </w:r>
      <w:r w:rsidR="00135BB5" w:rsidRPr="00135BB5">
        <w:rPr>
          <w:sz w:val="24"/>
          <w:szCs w:val="24"/>
          <w:lang w:val="az-Cyrl-AZ"/>
        </w:rPr>
        <w:t xml:space="preserve"> сграда, предназначена за “Факултет по Фармация” към Медицински университет "Проф. Д-р Параскев Стоянов" – Варна, ситуирана в югозападната част на парцела, в който е изграден Медицински колеж – Варна</w:t>
      </w:r>
      <w:r w:rsidR="00135BB5">
        <w:rPr>
          <w:sz w:val="24"/>
          <w:szCs w:val="24"/>
          <w:lang w:val="az-Cyrl-AZ"/>
        </w:rPr>
        <w:t>, находящ се в</w:t>
      </w:r>
      <w:r w:rsidR="002260D2" w:rsidRPr="002260D2">
        <w:rPr>
          <w:color w:val="FF0000"/>
          <w:sz w:val="24"/>
          <w:szCs w:val="24"/>
          <w:lang w:val="az-Cyrl-AZ"/>
        </w:rPr>
        <w:t xml:space="preserve"> </w:t>
      </w:r>
      <w:r w:rsidR="002260D2" w:rsidRPr="00C11CD0">
        <w:rPr>
          <w:sz w:val="24"/>
          <w:szCs w:val="24"/>
          <w:lang w:val="az-Cyrl-AZ"/>
        </w:rPr>
        <w:t xml:space="preserve">ПИ с идентификатор 10135.2556.315  по КК на гр.Варна </w:t>
      </w:r>
      <w:r w:rsidR="00135BB5" w:rsidRPr="00C11CD0">
        <w:rPr>
          <w:sz w:val="24"/>
          <w:szCs w:val="24"/>
          <w:lang w:val="az-Cyrl-AZ"/>
        </w:rPr>
        <w:t xml:space="preserve"> </w:t>
      </w:r>
      <w:r w:rsidR="002260D2" w:rsidRPr="00C11CD0">
        <w:rPr>
          <w:sz w:val="24"/>
          <w:szCs w:val="24"/>
          <w:lang w:val="az-Cyrl-AZ"/>
        </w:rPr>
        <w:t>(</w:t>
      </w:r>
      <w:r w:rsidR="00135BB5" w:rsidRPr="00C11CD0">
        <w:rPr>
          <w:sz w:val="24"/>
          <w:szCs w:val="24"/>
          <w:lang w:val="az-Cyrl-AZ"/>
        </w:rPr>
        <w:t>УПИ ІХ-315 – “за медицински колеж”, кв.995, по плана на 5 м.р., Варна</w:t>
      </w:r>
      <w:r w:rsidR="002260D2" w:rsidRPr="00C11CD0">
        <w:rPr>
          <w:sz w:val="24"/>
          <w:szCs w:val="24"/>
          <w:lang w:val="az-Cyrl-AZ"/>
        </w:rPr>
        <w:t>)</w:t>
      </w:r>
      <w:r w:rsidR="00135BB5" w:rsidRPr="00C11CD0">
        <w:rPr>
          <w:sz w:val="24"/>
          <w:szCs w:val="24"/>
          <w:lang w:val="az-Cyrl-AZ"/>
        </w:rPr>
        <w:t>.</w:t>
      </w:r>
    </w:p>
    <w:p w:rsidR="00856C9B" w:rsidRPr="00C11CD0" w:rsidRDefault="00856C9B" w:rsidP="00856C9B">
      <w:pPr>
        <w:ind w:firstLine="720"/>
        <w:jc w:val="both"/>
        <w:rPr>
          <w:sz w:val="24"/>
          <w:szCs w:val="24"/>
          <w:lang w:val="az-Cyrl-AZ"/>
        </w:rPr>
      </w:pPr>
      <w:r w:rsidRPr="00C11CD0">
        <w:rPr>
          <w:sz w:val="24"/>
          <w:szCs w:val="24"/>
          <w:lang w:val="az-Cyrl-AZ"/>
        </w:rPr>
        <w:t xml:space="preserve">Сградата се състои от един </w:t>
      </w:r>
      <w:r w:rsidR="004C4CAE" w:rsidRPr="00C11CD0">
        <w:rPr>
          <w:sz w:val="24"/>
          <w:szCs w:val="24"/>
          <w:lang w:val="az-Cyrl-AZ"/>
        </w:rPr>
        <w:t>сутеренен</w:t>
      </w:r>
      <w:r w:rsidRPr="00C11CD0">
        <w:rPr>
          <w:sz w:val="24"/>
          <w:szCs w:val="24"/>
          <w:lang w:val="az-Cyrl-AZ"/>
        </w:rPr>
        <w:t xml:space="preserve"> и </w:t>
      </w:r>
      <w:r w:rsidR="004C4CAE" w:rsidRPr="00C11CD0">
        <w:rPr>
          <w:sz w:val="24"/>
          <w:szCs w:val="24"/>
          <w:lang w:val="az-Cyrl-AZ"/>
        </w:rPr>
        <w:t>девет</w:t>
      </w:r>
      <w:r w:rsidRPr="00C11CD0">
        <w:rPr>
          <w:sz w:val="24"/>
          <w:szCs w:val="24"/>
          <w:lang w:val="az-Cyrl-AZ"/>
        </w:rPr>
        <w:t xml:space="preserve"> надземни етажа със </w:t>
      </w:r>
      <w:r w:rsidR="004C4CAE" w:rsidRPr="00C11CD0">
        <w:rPr>
          <w:sz w:val="24"/>
          <w:szCs w:val="24"/>
          <w:lang w:val="az-Cyrl-AZ"/>
        </w:rPr>
        <w:t xml:space="preserve"> </w:t>
      </w:r>
      <w:r w:rsidRPr="00C11CD0">
        <w:rPr>
          <w:sz w:val="24"/>
          <w:szCs w:val="24"/>
          <w:lang w:val="az-Cyrl-AZ"/>
        </w:rPr>
        <w:t xml:space="preserve">ЗП от </w:t>
      </w:r>
      <w:r w:rsidR="004C4CAE" w:rsidRPr="00C11CD0">
        <w:rPr>
          <w:sz w:val="24"/>
          <w:szCs w:val="24"/>
          <w:lang w:val="az-Cyrl-AZ"/>
        </w:rPr>
        <w:t>575,79</w:t>
      </w:r>
      <w:r w:rsidRPr="00C11CD0">
        <w:rPr>
          <w:sz w:val="24"/>
          <w:szCs w:val="24"/>
          <w:lang w:val="az-Cyrl-AZ"/>
        </w:rPr>
        <w:t xml:space="preserve"> кв.м, обща застроена площ</w:t>
      </w:r>
      <w:r w:rsidR="004C4CAE" w:rsidRPr="00C11CD0">
        <w:rPr>
          <w:sz w:val="24"/>
          <w:szCs w:val="24"/>
          <w:lang w:val="az-Cyrl-AZ"/>
        </w:rPr>
        <w:t xml:space="preserve"> (подземни и надземни)</w:t>
      </w:r>
      <w:r w:rsidRPr="00C11CD0">
        <w:rPr>
          <w:sz w:val="24"/>
          <w:szCs w:val="24"/>
          <w:lang w:val="az-Cyrl-AZ"/>
        </w:rPr>
        <w:t xml:space="preserve"> </w:t>
      </w:r>
      <w:r w:rsidR="004C4CAE" w:rsidRPr="00C11CD0">
        <w:rPr>
          <w:sz w:val="24"/>
          <w:szCs w:val="24"/>
          <w:lang w:val="az-Cyrl-AZ"/>
        </w:rPr>
        <w:t>– 5216,66</w:t>
      </w:r>
      <w:r w:rsidRPr="00C11CD0">
        <w:rPr>
          <w:sz w:val="24"/>
          <w:szCs w:val="24"/>
          <w:lang w:val="az-Cyrl-AZ"/>
        </w:rPr>
        <w:t xml:space="preserve"> кв.м., разположена в </w:t>
      </w:r>
      <w:r w:rsidR="00114560" w:rsidRPr="00C11CD0">
        <w:rPr>
          <w:sz w:val="24"/>
          <w:szCs w:val="24"/>
          <w:lang w:val="az-Cyrl-AZ"/>
        </w:rPr>
        <w:t>ПИ с идентификатор 10135.2556.315  по КК на гр.Варна (</w:t>
      </w:r>
      <w:r w:rsidRPr="00C11CD0">
        <w:rPr>
          <w:sz w:val="24"/>
          <w:szCs w:val="24"/>
          <w:lang w:val="az-Cyrl-AZ"/>
        </w:rPr>
        <w:t>УПИ IX кв.995 по плана на 5 подрайон</w:t>
      </w:r>
      <w:r w:rsidR="00114560" w:rsidRPr="00C11CD0">
        <w:rPr>
          <w:sz w:val="24"/>
          <w:szCs w:val="24"/>
          <w:lang w:val="az-Cyrl-AZ"/>
        </w:rPr>
        <w:t>)</w:t>
      </w:r>
      <w:r w:rsidRPr="00C11CD0">
        <w:rPr>
          <w:sz w:val="24"/>
          <w:szCs w:val="24"/>
          <w:lang w:val="az-Cyrl-AZ"/>
        </w:rPr>
        <w:t>, публична държавна собственост с предоставено право за ползване на МОН – Медицински университет Варна</w:t>
      </w:r>
      <w:r w:rsidR="00114560" w:rsidRPr="00C11CD0">
        <w:rPr>
          <w:sz w:val="24"/>
          <w:szCs w:val="24"/>
          <w:lang w:val="az-Cyrl-AZ"/>
        </w:rPr>
        <w:t>,</w:t>
      </w:r>
      <w:r w:rsidRPr="00C11CD0">
        <w:rPr>
          <w:sz w:val="24"/>
          <w:szCs w:val="24"/>
          <w:lang w:val="az-Cyrl-AZ"/>
        </w:rPr>
        <w:t xml:space="preserve"> съгласно АДС №</w:t>
      </w:r>
      <w:r w:rsidR="00114560" w:rsidRPr="00C11CD0">
        <w:rPr>
          <w:sz w:val="24"/>
          <w:szCs w:val="24"/>
          <w:lang w:val="az-Cyrl-AZ"/>
        </w:rPr>
        <w:t>8505</w:t>
      </w:r>
      <w:r w:rsidRPr="00C11CD0">
        <w:rPr>
          <w:sz w:val="24"/>
          <w:szCs w:val="24"/>
          <w:lang w:val="az-Cyrl-AZ"/>
        </w:rPr>
        <w:t xml:space="preserve"> от 1</w:t>
      </w:r>
      <w:r w:rsidR="00114560" w:rsidRPr="00C11CD0">
        <w:rPr>
          <w:sz w:val="24"/>
          <w:szCs w:val="24"/>
          <w:lang w:val="az-Cyrl-AZ"/>
        </w:rPr>
        <w:t xml:space="preserve">1.07.2013 </w:t>
      </w:r>
      <w:r w:rsidRPr="00C11CD0">
        <w:rPr>
          <w:sz w:val="24"/>
          <w:szCs w:val="24"/>
          <w:lang w:val="az-Cyrl-AZ"/>
        </w:rPr>
        <w:t xml:space="preserve">г. </w:t>
      </w:r>
    </w:p>
    <w:p w:rsidR="00856C9B" w:rsidRPr="00C11CD0" w:rsidRDefault="00856C9B" w:rsidP="00856C9B">
      <w:pPr>
        <w:ind w:firstLine="709"/>
        <w:jc w:val="both"/>
        <w:rPr>
          <w:sz w:val="24"/>
          <w:szCs w:val="24"/>
          <w:lang w:val="az-Cyrl-AZ"/>
        </w:rPr>
      </w:pPr>
      <w:r w:rsidRPr="00C11CD0">
        <w:rPr>
          <w:sz w:val="24"/>
          <w:szCs w:val="24"/>
          <w:lang w:val="az-Cyrl-AZ"/>
        </w:rPr>
        <w:t>Обектът попада в обхвата трета категория съгласно Наредба №1/30.07.2003 г. на МРРБ за номенкла</w:t>
      </w:r>
      <w:bookmarkStart w:id="0" w:name="_GoBack"/>
      <w:bookmarkEnd w:id="0"/>
      <w:r w:rsidRPr="00C11CD0">
        <w:rPr>
          <w:sz w:val="24"/>
          <w:szCs w:val="24"/>
          <w:lang w:val="az-Cyrl-AZ"/>
        </w:rPr>
        <w:t>турата на видовете строежи.</w:t>
      </w:r>
    </w:p>
    <w:p w:rsidR="00114560" w:rsidRPr="00C11CD0" w:rsidRDefault="00856C9B" w:rsidP="00856C9B">
      <w:pPr>
        <w:ind w:firstLine="709"/>
        <w:jc w:val="both"/>
        <w:rPr>
          <w:sz w:val="24"/>
          <w:szCs w:val="24"/>
          <w:lang w:val="az-Cyrl-AZ"/>
        </w:rPr>
      </w:pPr>
      <w:r w:rsidRPr="00C11CD0">
        <w:rPr>
          <w:sz w:val="24"/>
          <w:szCs w:val="24"/>
          <w:lang w:val="az-Cyrl-AZ"/>
        </w:rPr>
        <w:t xml:space="preserve">В </w:t>
      </w:r>
      <w:r w:rsidR="00114560" w:rsidRPr="00C11CD0">
        <w:rPr>
          <w:sz w:val="24"/>
          <w:szCs w:val="24"/>
          <w:lang w:val="az-Cyrl-AZ"/>
        </w:rPr>
        <w:t>сутеренен</w:t>
      </w:r>
      <w:r w:rsidRPr="00C11CD0">
        <w:rPr>
          <w:sz w:val="24"/>
          <w:szCs w:val="24"/>
          <w:lang w:val="az-Cyrl-AZ"/>
        </w:rPr>
        <w:t xml:space="preserve"> етаж са обособени</w:t>
      </w:r>
      <w:r w:rsidR="00114560" w:rsidRPr="00C11CD0">
        <w:rPr>
          <w:sz w:val="24"/>
          <w:szCs w:val="24"/>
          <w:lang w:val="az-Cyrl-AZ"/>
        </w:rPr>
        <w:t xml:space="preserve"> лаборатории, складове и помощни помещения.</w:t>
      </w:r>
    </w:p>
    <w:p w:rsidR="00856C9B" w:rsidRPr="00C11CD0" w:rsidRDefault="00114560" w:rsidP="00856C9B">
      <w:pPr>
        <w:ind w:firstLine="709"/>
        <w:jc w:val="both"/>
        <w:rPr>
          <w:sz w:val="24"/>
          <w:szCs w:val="24"/>
          <w:lang w:val="az-Cyrl-AZ"/>
        </w:rPr>
      </w:pPr>
      <w:r w:rsidRPr="00C11CD0">
        <w:rPr>
          <w:sz w:val="24"/>
          <w:szCs w:val="24"/>
          <w:lang w:val="az-Cyrl-AZ"/>
        </w:rPr>
        <w:t xml:space="preserve">На първи (партерен ) етаж са проектирани  </w:t>
      </w:r>
      <w:r w:rsidR="00856C9B" w:rsidRPr="00C11CD0">
        <w:rPr>
          <w:sz w:val="24"/>
          <w:szCs w:val="24"/>
          <w:lang w:val="az-Cyrl-AZ"/>
        </w:rPr>
        <w:t xml:space="preserve">централно фоайе, </w:t>
      </w:r>
      <w:r w:rsidRPr="00C11CD0">
        <w:rPr>
          <w:sz w:val="24"/>
          <w:szCs w:val="24"/>
          <w:lang w:val="az-Cyrl-AZ"/>
        </w:rPr>
        <w:t>две аудитории</w:t>
      </w:r>
      <w:r w:rsidR="00856C9B" w:rsidRPr="00C11CD0">
        <w:rPr>
          <w:sz w:val="24"/>
          <w:szCs w:val="24"/>
          <w:lang w:val="az-Cyrl-AZ"/>
        </w:rPr>
        <w:t xml:space="preserve">, гардероб, сектор за охрана, </w:t>
      </w:r>
      <w:r w:rsidRPr="00C11CD0">
        <w:rPr>
          <w:sz w:val="24"/>
          <w:szCs w:val="24"/>
          <w:lang w:val="az-Cyrl-AZ"/>
        </w:rPr>
        <w:t>аптека с лаборатория към нея</w:t>
      </w:r>
      <w:r w:rsidR="00856C9B" w:rsidRPr="00C11CD0">
        <w:rPr>
          <w:sz w:val="24"/>
          <w:szCs w:val="24"/>
          <w:lang w:val="az-Cyrl-AZ"/>
        </w:rPr>
        <w:t>, помещение за сървър, помещение за санитар</w:t>
      </w:r>
      <w:r w:rsidRPr="00C11CD0">
        <w:rPr>
          <w:sz w:val="24"/>
          <w:szCs w:val="24"/>
          <w:lang w:val="az-Cyrl-AZ"/>
        </w:rPr>
        <w:t>и, санитарни възли и асансьори</w:t>
      </w:r>
      <w:r w:rsidR="00856C9B" w:rsidRPr="00C11CD0">
        <w:rPr>
          <w:sz w:val="24"/>
          <w:szCs w:val="24"/>
          <w:lang w:val="az-Cyrl-AZ"/>
        </w:rPr>
        <w:t xml:space="preserve">. </w:t>
      </w:r>
      <w:r w:rsidRPr="00C11CD0">
        <w:rPr>
          <w:sz w:val="24"/>
          <w:szCs w:val="24"/>
          <w:lang w:val="az-Cyrl-AZ"/>
        </w:rPr>
        <w:t xml:space="preserve"> </w:t>
      </w:r>
      <w:r w:rsidR="00856C9B" w:rsidRPr="00C11CD0">
        <w:rPr>
          <w:sz w:val="24"/>
          <w:szCs w:val="24"/>
          <w:lang w:val="az-Cyrl-AZ"/>
        </w:rPr>
        <w:t xml:space="preserve"> </w:t>
      </w:r>
    </w:p>
    <w:p w:rsidR="00856C9B" w:rsidRPr="00C11CD0" w:rsidRDefault="002260D2" w:rsidP="00856C9B">
      <w:pPr>
        <w:ind w:firstLine="709"/>
        <w:jc w:val="both"/>
        <w:rPr>
          <w:sz w:val="24"/>
          <w:szCs w:val="24"/>
          <w:lang w:val="az-Cyrl-AZ"/>
        </w:rPr>
      </w:pPr>
      <w:r w:rsidRPr="00C11CD0">
        <w:rPr>
          <w:sz w:val="24"/>
          <w:szCs w:val="24"/>
          <w:lang w:val="az-Cyrl-AZ"/>
        </w:rPr>
        <w:t xml:space="preserve">На останалите </w:t>
      </w:r>
      <w:r w:rsidR="00775F3F" w:rsidRPr="00C11CD0">
        <w:rPr>
          <w:sz w:val="24"/>
          <w:szCs w:val="24"/>
          <w:lang w:val="az-Cyrl-AZ"/>
        </w:rPr>
        <w:t>е</w:t>
      </w:r>
      <w:r w:rsidRPr="00C11CD0">
        <w:rPr>
          <w:sz w:val="24"/>
          <w:szCs w:val="24"/>
          <w:lang w:val="az-Cyrl-AZ"/>
        </w:rPr>
        <w:t>тажи от сградата</w:t>
      </w:r>
      <w:r w:rsidR="00856C9B" w:rsidRPr="00C11CD0">
        <w:rPr>
          <w:sz w:val="24"/>
          <w:szCs w:val="24"/>
          <w:lang w:val="az-Cyrl-AZ"/>
        </w:rPr>
        <w:t xml:space="preserve"> са разположени учебни зали, лаборатории, кабинети</w:t>
      </w:r>
      <w:r w:rsidRPr="00C11CD0">
        <w:rPr>
          <w:sz w:val="24"/>
          <w:szCs w:val="24"/>
          <w:lang w:val="az-Cyrl-AZ"/>
        </w:rPr>
        <w:t xml:space="preserve"> за преподаватели, лаборанти, </w:t>
      </w:r>
      <w:r w:rsidR="00856C9B" w:rsidRPr="00C11CD0">
        <w:rPr>
          <w:sz w:val="24"/>
          <w:szCs w:val="24"/>
          <w:lang w:val="az-Cyrl-AZ"/>
        </w:rPr>
        <w:t xml:space="preserve"> административния персонал, стаи за гостуващи преподаватели на Факултета по фармация, </w:t>
      </w:r>
      <w:r w:rsidRPr="00C11CD0">
        <w:rPr>
          <w:sz w:val="24"/>
          <w:szCs w:val="24"/>
          <w:lang w:val="az-Cyrl-AZ"/>
        </w:rPr>
        <w:t>интернет кафе с музейна експозиция</w:t>
      </w:r>
      <w:r w:rsidR="00856C9B" w:rsidRPr="00C11CD0">
        <w:rPr>
          <w:sz w:val="24"/>
          <w:szCs w:val="24"/>
          <w:lang w:val="az-Cyrl-AZ"/>
        </w:rPr>
        <w:t xml:space="preserve">. </w:t>
      </w:r>
    </w:p>
    <w:p w:rsidR="00856C9B" w:rsidRPr="00C11CD0" w:rsidRDefault="002956CD" w:rsidP="00046AAD">
      <w:pPr>
        <w:ind w:firstLine="708"/>
        <w:jc w:val="both"/>
        <w:rPr>
          <w:sz w:val="24"/>
          <w:szCs w:val="24"/>
          <w:lang w:val="az-Cyrl-AZ"/>
        </w:rPr>
      </w:pPr>
      <w:r>
        <w:rPr>
          <w:sz w:val="24"/>
          <w:szCs w:val="24"/>
          <w:lang w:val="az-Cyrl-AZ"/>
        </w:rPr>
        <w:t>За обекта има издадено разрешение за строеж.</w:t>
      </w:r>
    </w:p>
    <w:p w:rsidR="00007179" w:rsidRPr="00046AAD" w:rsidRDefault="00007179" w:rsidP="00046AAD">
      <w:pPr>
        <w:spacing w:after="12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Изпълнителят следва да изпълни всички договорени и/или необходими СМР със съответните количества, качество и вид на материалите в съответствие с предос</w:t>
      </w:r>
      <w:r w:rsidR="009703E4">
        <w:rPr>
          <w:sz w:val="24"/>
          <w:szCs w:val="24"/>
        </w:rPr>
        <w:t>тавените от Възложителя проекти, както и да отстрани всички появили се дефекти в срок.</w:t>
      </w:r>
    </w:p>
    <w:p w:rsidR="0012551B" w:rsidRDefault="0012551B" w:rsidP="0012551B">
      <w:pPr>
        <w:ind w:firstLine="709"/>
        <w:jc w:val="both"/>
        <w:rPr>
          <w:sz w:val="24"/>
          <w:szCs w:val="24"/>
          <w:lang w:val="az-Cyrl-AZ"/>
        </w:rPr>
      </w:pPr>
      <w:r>
        <w:rPr>
          <w:sz w:val="24"/>
          <w:szCs w:val="24"/>
          <w:lang w:val="az-Cyrl-AZ"/>
        </w:rPr>
        <w:t>Предложените от участника единични цени трябва да включват всички разходи за изпълнение на поръчката: за труд, материали, механизация, печалба, доставка, складиране, управление и всички други фактори, които влияят върху образуването на тези цени, включително и за поддържането на обекта по време на строителството и в нормативно определеният гаранционен срок.</w:t>
      </w:r>
    </w:p>
    <w:p w:rsidR="0012551B" w:rsidRDefault="0012551B" w:rsidP="0012551B">
      <w:pPr>
        <w:ind w:firstLine="709"/>
        <w:jc w:val="both"/>
        <w:rPr>
          <w:sz w:val="24"/>
          <w:szCs w:val="24"/>
          <w:lang w:val="az-Cyrl-AZ"/>
        </w:rPr>
      </w:pPr>
    </w:p>
    <w:p w:rsidR="00046AAD" w:rsidRPr="004A252F" w:rsidRDefault="00046AAD" w:rsidP="00CA33FE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r w:rsidRPr="00245C46">
        <w:rPr>
          <w:sz w:val="24"/>
          <w:szCs w:val="24"/>
        </w:rPr>
        <w:t>Предмета на обществената поръчка</w:t>
      </w:r>
      <w:r w:rsidR="00CA33FE">
        <w:rPr>
          <w:sz w:val="24"/>
          <w:szCs w:val="24"/>
        </w:rPr>
        <w:t xml:space="preserve"> не е разделен в обособени позиции. </w:t>
      </w:r>
    </w:p>
    <w:p w:rsidR="00046AAD" w:rsidRPr="00046AAD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</w:p>
    <w:p w:rsidR="00501F45" w:rsidRPr="00046AAD" w:rsidRDefault="00501F45" w:rsidP="00046AAD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sectPr w:rsidR="00501F45" w:rsidRPr="00046AAD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056EB" w:rsidRDefault="001056EB" w:rsidP="00E946B0">
      <w:r>
        <w:separator/>
      </w:r>
    </w:p>
  </w:endnote>
  <w:endnote w:type="continuationSeparator" w:id="0">
    <w:p w:rsidR="001056EB" w:rsidRDefault="001056EB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056EB" w:rsidRDefault="001056EB" w:rsidP="00E946B0">
      <w:r>
        <w:separator/>
      </w:r>
    </w:p>
  </w:footnote>
  <w:footnote w:type="continuationSeparator" w:id="0">
    <w:p w:rsidR="001056EB" w:rsidRDefault="001056EB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6B0"/>
    <w:rsid w:val="00007179"/>
    <w:rsid w:val="00027348"/>
    <w:rsid w:val="0003621F"/>
    <w:rsid w:val="00046AAD"/>
    <w:rsid w:val="0007170B"/>
    <w:rsid w:val="000D2EB6"/>
    <w:rsid w:val="00104337"/>
    <w:rsid w:val="001056EB"/>
    <w:rsid w:val="00114560"/>
    <w:rsid w:val="0012551B"/>
    <w:rsid w:val="00135BB5"/>
    <w:rsid w:val="001B40D6"/>
    <w:rsid w:val="001C12D5"/>
    <w:rsid w:val="001F6E9C"/>
    <w:rsid w:val="002260D2"/>
    <w:rsid w:val="00245C46"/>
    <w:rsid w:val="0025435D"/>
    <w:rsid w:val="002553B2"/>
    <w:rsid w:val="002956CD"/>
    <w:rsid w:val="003333B6"/>
    <w:rsid w:val="00395115"/>
    <w:rsid w:val="003B037F"/>
    <w:rsid w:val="0047229F"/>
    <w:rsid w:val="004A252F"/>
    <w:rsid w:val="004B3CBC"/>
    <w:rsid w:val="004B62CA"/>
    <w:rsid w:val="004C4CAE"/>
    <w:rsid w:val="00501F45"/>
    <w:rsid w:val="005D7568"/>
    <w:rsid w:val="006104C9"/>
    <w:rsid w:val="00663943"/>
    <w:rsid w:val="00723422"/>
    <w:rsid w:val="0074457A"/>
    <w:rsid w:val="00775F3F"/>
    <w:rsid w:val="00794307"/>
    <w:rsid w:val="007965B9"/>
    <w:rsid w:val="00830CF0"/>
    <w:rsid w:val="008430E9"/>
    <w:rsid w:val="00844FE7"/>
    <w:rsid w:val="00856C9B"/>
    <w:rsid w:val="008F4F13"/>
    <w:rsid w:val="009012AF"/>
    <w:rsid w:val="00904574"/>
    <w:rsid w:val="009248C3"/>
    <w:rsid w:val="00933755"/>
    <w:rsid w:val="0094360C"/>
    <w:rsid w:val="009703E4"/>
    <w:rsid w:val="009A4D6C"/>
    <w:rsid w:val="00A16923"/>
    <w:rsid w:val="00A31BF6"/>
    <w:rsid w:val="00A459DA"/>
    <w:rsid w:val="00AC088E"/>
    <w:rsid w:val="00AD7261"/>
    <w:rsid w:val="00AE112F"/>
    <w:rsid w:val="00B43C69"/>
    <w:rsid w:val="00B63DC0"/>
    <w:rsid w:val="00BB2462"/>
    <w:rsid w:val="00C11CD0"/>
    <w:rsid w:val="00CA2034"/>
    <w:rsid w:val="00CA33FE"/>
    <w:rsid w:val="00D11C9F"/>
    <w:rsid w:val="00D13BB9"/>
    <w:rsid w:val="00D5577E"/>
    <w:rsid w:val="00DE21FD"/>
    <w:rsid w:val="00DE6E0D"/>
    <w:rsid w:val="00E0101D"/>
    <w:rsid w:val="00E24B39"/>
    <w:rsid w:val="00E255F0"/>
    <w:rsid w:val="00E64430"/>
    <w:rsid w:val="00E946B0"/>
    <w:rsid w:val="00F34610"/>
    <w:rsid w:val="00F764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customStyle="1" w:styleId="Char">
    <w:name w:val="Char Знак"/>
    <w:basedOn w:val="a"/>
    <w:rsid w:val="00135BB5"/>
    <w:pPr>
      <w:spacing w:after="160" w:line="240" w:lineRule="exact"/>
    </w:pPr>
    <w:rPr>
      <w:rFonts w:ascii="Verdana" w:hAnsi="Verdana"/>
      <w:position w:val="0"/>
      <w:sz w:val="20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customStyle="1" w:styleId="Char">
    <w:name w:val="Char Знак"/>
    <w:basedOn w:val="a"/>
    <w:rsid w:val="00135BB5"/>
    <w:pPr>
      <w:spacing w:after="160" w:line="240" w:lineRule="exact"/>
    </w:pPr>
    <w:rPr>
      <w:rFonts w:ascii="Verdana" w:hAnsi="Verdana"/>
      <w:position w:val="0"/>
      <w:sz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353</Words>
  <Characters>2014</Characters>
  <Application>Microsoft Office Word</Application>
  <DocSecurity>0</DocSecurity>
  <Lines>16</Lines>
  <Paragraphs>4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5</cp:revision>
  <cp:lastPrinted>2013-02-08T14:19:00Z</cp:lastPrinted>
  <dcterms:created xsi:type="dcterms:W3CDTF">2014-04-22T10:00:00Z</dcterms:created>
  <dcterms:modified xsi:type="dcterms:W3CDTF">2014-04-30T09:04:00Z</dcterms:modified>
</cp:coreProperties>
</file>