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1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6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78BF" w:rsidRPr="001037EC" w:rsidRDefault="009578BF" w:rsidP="009578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Резултати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от проведено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проучване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студентското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мнение за </w:t>
      </w:r>
      <w:proofErr w:type="spell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качеството</w:t>
      </w:r>
      <w:proofErr w:type="spell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обучение </w:t>
      </w:r>
      <w:proofErr w:type="gram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по дисциплина</w:t>
      </w:r>
      <w:proofErr w:type="gram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r w:rsidR="001037EC" w:rsidRP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“</w:t>
      </w:r>
      <w:proofErr w:type="spellStart"/>
      <w:r w:rsid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Фарма</w:t>
      </w:r>
      <w:r w:rsidR="001037EC">
        <w:rPr>
          <w:rFonts w:ascii="Times New Roman" w:eastAsia="Times New Roman" w:hAnsi="Times New Roman" w:cs="Times New Roman"/>
          <w:b/>
          <w:sz w:val="28"/>
          <w:szCs w:val="28"/>
          <w:lang w:eastAsia="bg-BG"/>
        </w:rPr>
        <w:t>коикономика</w:t>
      </w:r>
      <w:proofErr w:type="spellEnd"/>
      <w:r w:rsidR="001037EC" w:rsidRP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”</w:t>
      </w:r>
      <w:r w:rsid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в </w:t>
      </w:r>
      <w:proofErr w:type="spellStart"/>
      <w:r w:rsid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специалност</w:t>
      </w:r>
      <w:proofErr w:type="spellEnd"/>
      <w:r w:rsid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r w:rsidR="001037EC" w:rsidRP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“</w:t>
      </w:r>
      <w:r w:rsid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Фармация</w:t>
      </w:r>
      <w:r w:rsidR="001037EC" w:rsidRPr="001037E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”</w:t>
      </w:r>
    </w:p>
    <w:p w:rsidR="009578BF" w:rsidRDefault="009578BF" w:rsidP="003D682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20</w:t>
      </w:r>
      <w:r w:rsidR="00F07EE8">
        <w:rPr>
          <w:rFonts w:ascii="Times New Roman" w:eastAsia="Times New Roman" w:hAnsi="Times New Roman" w:cs="Times New Roman"/>
          <w:b/>
          <w:sz w:val="28"/>
          <w:szCs w:val="28"/>
          <w:lang w:val="en-US" w:eastAsia="bg-BG"/>
        </w:rPr>
        <w:t>20</w:t>
      </w: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/</w:t>
      </w:r>
      <w:proofErr w:type="gramStart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20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2</w:t>
      </w:r>
      <w:r w:rsidR="00F07EE8">
        <w:rPr>
          <w:rFonts w:ascii="Times New Roman" w:eastAsia="Times New Roman" w:hAnsi="Times New Roman" w:cs="Times New Roman"/>
          <w:b/>
          <w:sz w:val="28"/>
          <w:szCs w:val="28"/>
          <w:lang w:val="en-US" w:eastAsia="bg-BG"/>
        </w:rPr>
        <w:t>1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</w:t>
      </w:r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академична</w:t>
      </w:r>
      <w:proofErr w:type="gramEnd"/>
      <w:r w:rsidRPr="009578BF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година</w:t>
      </w:r>
    </w:p>
    <w:p w:rsidR="003D682C" w:rsidRPr="009578BF" w:rsidRDefault="003D682C" w:rsidP="003D68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</w:p>
    <w:p w:rsidR="003D682C" w:rsidRPr="003D682C" w:rsidRDefault="009578BF" w:rsidP="003D682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</w:pPr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Оценка на </w:t>
      </w:r>
      <w:proofErr w:type="spellStart"/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съдържанието</w:t>
      </w:r>
      <w:proofErr w:type="spellEnd"/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и </w:t>
      </w:r>
      <w:proofErr w:type="spellStart"/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представянето</w:t>
      </w:r>
      <w:proofErr w:type="spellEnd"/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 xml:space="preserve"> на </w:t>
      </w:r>
      <w:proofErr w:type="spellStart"/>
      <w:r w:rsidRPr="003D682C">
        <w:rPr>
          <w:rFonts w:ascii="Times New Roman" w:eastAsia="Times New Roman" w:hAnsi="Times New Roman" w:cs="Times New Roman"/>
          <w:b/>
          <w:sz w:val="28"/>
          <w:szCs w:val="28"/>
          <w:lang w:val="ru-RU" w:eastAsia="bg-BG"/>
        </w:rPr>
        <w:t>лекциите</w:t>
      </w:r>
      <w:bookmarkStart w:id="0" w:name="_GoBack"/>
      <w:bookmarkEnd w:id="0"/>
      <w:proofErr w:type="spellEnd"/>
    </w:p>
    <w:p w:rsidR="00200778" w:rsidRDefault="00F07EE8">
      <w:pPr>
        <w:rPr>
          <w:noProof/>
          <w:lang w:eastAsia="bg-BG"/>
        </w:rPr>
      </w:pPr>
      <w:r>
        <w:rPr>
          <w:noProof/>
          <w:lang w:val="en-US"/>
        </w:rPr>
        <w:drawing>
          <wp:inline distT="0" distB="0" distL="0" distR="0" wp14:anchorId="326FFB1A" wp14:editId="735B6AE2">
            <wp:extent cx="4314825" cy="2209800"/>
            <wp:effectExtent l="0" t="0" r="952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>
        <w:rPr>
          <w:lang w:val="ru-RU"/>
        </w:rPr>
        <w:t xml:space="preserve"> </w:t>
      </w:r>
      <w:r w:rsidR="001037EC">
        <w:rPr>
          <w:noProof/>
          <w:lang w:eastAsia="bg-BG"/>
        </w:rPr>
        <w:t xml:space="preserve"> </w:t>
      </w:r>
      <w:r w:rsidR="00200778">
        <w:rPr>
          <w:noProof/>
          <w:lang w:val="en-US"/>
        </w:rPr>
        <w:drawing>
          <wp:inline distT="0" distB="0" distL="0" distR="0" wp14:anchorId="17B123ED" wp14:editId="2412342D">
            <wp:extent cx="4219575" cy="2209800"/>
            <wp:effectExtent l="0" t="0" r="9525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9578BF" w:rsidRDefault="00F07EE8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61E66479" wp14:editId="24A5A5E6">
            <wp:extent cx="4343400" cy="2286000"/>
            <wp:effectExtent l="0" t="0" r="0" b="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0DB8EF93" wp14:editId="0ACB97D9">
            <wp:extent cx="4343400" cy="2286000"/>
            <wp:effectExtent l="0" t="0" r="0" b="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9578BF" w:rsidRPr="00F07EE8" w:rsidRDefault="00F07EE8">
      <w:r>
        <w:rPr>
          <w:noProof/>
          <w:lang w:val="en-US"/>
        </w:rPr>
        <w:lastRenderedPageBreak/>
        <w:drawing>
          <wp:inline distT="0" distB="0" distL="0" distR="0" wp14:anchorId="10A787C4" wp14:editId="32413A0A">
            <wp:extent cx="4143375" cy="2238375"/>
            <wp:effectExtent l="0" t="0" r="9525" b="9525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="009578BF">
        <w:rPr>
          <w:lang w:val="ru-RU"/>
        </w:rPr>
        <w:t xml:space="preserve"> </w:t>
      </w:r>
      <w:r>
        <w:rPr>
          <w:noProof/>
        </w:rPr>
        <w:t xml:space="preserve"> </w:t>
      </w:r>
      <w:r>
        <w:rPr>
          <w:noProof/>
          <w:lang w:val="en-US"/>
        </w:rPr>
        <w:drawing>
          <wp:inline distT="0" distB="0" distL="0" distR="0" wp14:anchorId="7F9C34BE" wp14:editId="26A05C7A">
            <wp:extent cx="4362450" cy="2219325"/>
            <wp:effectExtent l="0" t="0" r="0" b="952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578BF" w:rsidRDefault="00F07EE8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4C3A6E29" wp14:editId="54C7E037">
            <wp:extent cx="4124325" cy="2200275"/>
            <wp:effectExtent l="0" t="0" r="9525" b="952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9578BF">
        <w:rPr>
          <w:lang w:val="ru-RU"/>
        </w:rPr>
        <w:t xml:space="preserve"> </w:t>
      </w:r>
      <w:r w:rsidR="00D9654E">
        <w:rPr>
          <w:noProof/>
          <w:lang w:eastAsia="bg-BG"/>
        </w:rPr>
        <w:t xml:space="preserve"> </w:t>
      </w:r>
      <w:r>
        <w:rPr>
          <w:noProof/>
          <w:lang w:val="en-US"/>
        </w:rPr>
        <w:drawing>
          <wp:inline distT="0" distB="0" distL="0" distR="0" wp14:anchorId="340BD4AA" wp14:editId="6D40997A">
            <wp:extent cx="4371975" cy="2190750"/>
            <wp:effectExtent l="0" t="0" r="9525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F07EE8">
      <w:pPr>
        <w:rPr>
          <w:lang w:val="ru-RU"/>
        </w:rPr>
      </w:pPr>
      <w:r>
        <w:rPr>
          <w:noProof/>
          <w:lang w:val="en-US"/>
        </w:rPr>
        <w:lastRenderedPageBreak/>
        <w:drawing>
          <wp:inline distT="0" distB="0" distL="0" distR="0" wp14:anchorId="68B358BC" wp14:editId="5568CD97">
            <wp:extent cx="4381500" cy="2343150"/>
            <wp:effectExtent l="0" t="0" r="0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1037EC">
        <w:rPr>
          <w:noProof/>
          <w:lang w:eastAsia="bg-BG"/>
        </w:rPr>
        <w:t xml:space="preserve"> </w:t>
      </w:r>
      <w:r w:rsidR="006F2928"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1CE6C20D" wp14:editId="6A058417">
            <wp:extent cx="4286250" cy="2324100"/>
            <wp:effectExtent l="0" t="0" r="0" b="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6F2928" w:rsidRPr="00F07EE8" w:rsidRDefault="00F07EE8">
      <w:r>
        <w:rPr>
          <w:noProof/>
          <w:lang w:val="en-US"/>
        </w:rPr>
        <w:drawing>
          <wp:inline distT="0" distB="0" distL="0" distR="0" wp14:anchorId="3B55DF91" wp14:editId="73FCC88A">
            <wp:extent cx="4410075" cy="2333625"/>
            <wp:effectExtent l="0" t="0" r="9525" b="952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6F2928">
        <w:rPr>
          <w:lang w:val="ru-RU"/>
        </w:rPr>
        <w:t xml:space="preserve"> </w:t>
      </w:r>
      <w:r>
        <w:rPr>
          <w:noProof/>
        </w:rPr>
        <w:t xml:space="preserve"> </w:t>
      </w:r>
      <w:r>
        <w:rPr>
          <w:noProof/>
          <w:lang w:val="en-US"/>
        </w:rPr>
        <w:drawing>
          <wp:inline distT="0" distB="0" distL="0" distR="0" wp14:anchorId="50FA0851" wp14:editId="4BE8BF46">
            <wp:extent cx="4267200" cy="2352675"/>
            <wp:effectExtent l="0" t="0" r="0" b="952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6F2928">
      <w:pPr>
        <w:rPr>
          <w:lang w:val="ru-RU"/>
        </w:rPr>
      </w:pPr>
    </w:p>
    <w:p w:rsidR="006F2928" w:rsidRDefault="00AD67DE">
      <w:pPr>
        <w:rPr>
          <w:lang w:val="ru-RU"/>
        </w:rPr>
      </w:pPr>
      <w:r>
        <w:rPr>
          <w:noProof/>
          <w:lang w:val="en-US"/>
        </w:rPr>
        <w:lastRenderedPageBreak/>
        <w:drawing>
          <wp:inline distT="0" distB="0" distL="0" distR="0" wp14:anchorId="21C62B25" wp14:editId="0FDF3514">
            <wp:extent cx="4162425" cy="2200275"/>
            <wp:effectExtent l="0" t="0" r="9525" b="9525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 w:rsidR="006F2928"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7E3143BC" wp14:editId="07F21E1B">
            <wp:extent cx="4305300" cy="2190750"/>
            <wp:effectExtent l="0" t="0" r="0" b="0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F2928" w:rsidRPr="00AD67DE" w:rsidRDefault="006F2928">
      <w:r>
        <w:rPr>
          <w:lang w:val="ru-RU"/>
        </w:rPr>
        <w:t xml:space="preserve"> </w:t>
      </w:r>
      <w:r w:rsidR="00AD67DE">
        <w:rPr>
          <w:noProof/>
        </w:rPr>
        <w:t xml:space="preserve"> </w:t>
      </w:r>
      <w:r w:rsidR="00AD67DE">
        <w:rPr>
          <w:noProof/>
          <w:lang w:val="en-US"/>
        </w:rPr>
        <w:drawing>
          <wp:inline distT="0" distB="0" distL="0" distR="0" wp14:anchorId="692C5C90" wp14:editId="10547A89">
            <wp:extent cx="4105275" cy="2276475"/>
            <wp:effectExtent l="0" t="0" r="9525" b="9525"/>
            <wp:docPr id="40" name="Chart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="00600C1E">
        <w:rPr>
          <w:noProof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6F8F0DE7" wp14:editId="5E153D1E">
            <wp:extent cx="4286250" cy="2276475"/>
            <wp:effectExtent l="0" t="0" r="0" b="9525"/>
            <wp:docPr id="41" name="Chart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AA3E5D" w:rsidRDefault="00AD67DE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lastRenderedPageBreak/>
        <w:t xml:space="preserve"> </w:t>
      </w:r>
      <w:r>
        <w:rPr>
          <w:noProof/>
          <w:lang w:val="en-US"/>
        </w:rPr>
        <w:drawing>
          <wp:inline distT="0" distB="0" distL="0" distR="0" wp14:anchorId="184D7F98" wp14:editId="496BF432">
            <wp:extent cx="4143375" cy="2200275"/>
            <wp:effectExtent l="0" t="0" r="9525" b="9525"/>
            <wp:docPr id="44" name="Chart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600C1E">
        <w:rPr>
          <w:lang w:val="ru-RU"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731A83F3" wp14:editId="5B44E515">
            <wp:extent cx="4076700" cy="2200275"/>
            <wp:effectExtent l="0" t="0" r="0" b="9525"/>
            <wp:docPr id="45" name="Chart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A3E5D" w:rsidRDefault="00AA3E5D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t xml:space="preserve"> </w:t>
      </w:r>
      <w:r w:rsidR="00AD67DE">
        <w:rPr>
          <w:noProof/>
          <w:lang w:val="en-US"/>
        </w:rPr>
        <w:drawing>
          <wp:inline distT="0" distB="0" distL="0" distR="0" wp14:anchorId="7753B5B7" wp14:editId="0007B209">
            <wp:extent cx="4095750" cy="2447925"/>
            <wp:effectExtent l="0" t="0" r="0" b="9525"/>
            <wp:docPr id="46" name="Chart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 w:rsidR="00600C1E">
        <w:rPr>
          <w:lang w:val="ru-RU"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73166E1D" wp14:editId="3E8B4320">
            <wp:extent cx="4143375" cy="2442845"/>
            <wp:effectExtent l="0" t="0" r="9525" b="14605"/>
            <wp:docPr id="47" name="Chart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AA3E5D" w:rsidRDefault="00AA3E5D" w:rsidP="00AA3E5D">
      <w:pPr>
        <w:tabs>
          <w:tab w:val="left" w:pos="6379"/>
        </w:tabs>
        <w:rPr>
          <w:lang w:val="ru-RU"/>
        </w:rPr>
      </w:pPr>
    </w:p>
    <w:p w:rsidR="00AA3E5D" w:rsidRDefault="00AA3E5D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t xml:space="preserve"> </w:t>
      </w:r>
    </w:p>
    <w:p w:rsidR="00AA3E5D" w:rsidRDefault="00AA3E5D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t xml:space="preserve"> </w:t>
      </w:r>
    </w:p>
    <w:p w:rsidR="001940E4" w:rsidRDefault="001940E4" w:rsidP="00AA3E5D">
      <w:pPr>
        <w:tabs>
          <w:tab w:val="left" w:pos="6379"/>
        </w:tabs>
        <w:rPr>
          <w:lang w:val="ru-RU"/>
        </w:rPr>
      </w:pPr>
    </w:p>
    <w:p w:rsidR="001940E4" w:rsidRDefault="00AD67DE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3CEECAEC" wp14:editId="79F14AC8">
            <wp:extent cx="4210050" cy="2505075"/>
            <wp:effectExtent l="0" t="0" r="0" b="9525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 w:rsidR="00600C1E">
        <w:rPr>
          <w:lang w:val="ru-RU"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1A41D722" wp14:editId="6AE6FB0E">
            <wp:extent cx="4133850" cy="2505075"/>
            <wp:effectExtent l="0" t="0" r="0" b="9525"/>
            <wp:docPr id="49" name="Chart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AD67DE" w:rsidRDefault="00AD67DE" w:rsidP="00AA3E5D">
      <w:pPr>
        <w:tabs>
          <w:tab w:val="left" w:pos="6379"/>
        </w:tabs>
        <w:rPr>
          <w:lang w:val="ru-RU"/>
        </w:rPr>
      </w:pPr>
      <w:r>
        <w:rPr>
          <w:lang w:val="ru-RU"/>
        </w:rPr>
        <w:t xml:space="preserve"> </w:t>
      </w:r>
      <w:r>
        <w:rPr>
          <w:noProof/>
          <w:lang w:val="en-US"/>
        </w:rPr>
        <w:drawing>
          <wp:inline distT="0" distB="0" distL="0" distR="0" wp14:anchorId="18A4220C" wp14:editId="7BCAA6D3">
            <wp:extent cx="4162425" cy="2419350"/>
            <wp:effectExtent l="0" t="0" r="9525" b="0"/>
            <wp:docPr id="50" name="Chart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600C1E">
        <w:rPr>
          <w:lang w:val="ru-RU"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56EE33DF" wp14:editId="0B48C722">
            <wp:extent cx="4143375" cy="2419350"/>
            <wp:effectExtent l="0" t="0" r="9525" b="0"/>
            <wp:docPr id="51" name="Chart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AD67DE" w:rsidRDefault="00AD67DE" w:rsidP="00AA3E5D">
      <w:pPr>
        <w:tabs>
          <w:tab w:val="left" w:pos="6379"/>
        </w:tabs>
        <w:rPr>
          <w:lang w:val="ru-RU"/>
        </w:rPr>
      </w:pPr>
    </w:p>
    <w:p w:rsidR="00AD67DE" w:rsidRPr="00600C1E" w:rsidRDefault="00AD67DE" w:rsidP="00AA3E5D">
      <w:pPr>
        <w:tabs>
          <w:tab w:val="left" w:pos="6379"/>
        </w:tabs>
      </w:pPr>
      <w:r>
        <w:rPr>
          <w:lang w:val="ru-RU"/>
        </w:rPr>
        <w:lastRenderedPageBreak/>
        <w:t xml:space="preserve"> </w:t>
      </w:r>
      <w:r>
        <w:rPr>
          <w:noProof/>
          <w:lang w:val="en-US"/>
        </w:rPr>
        <w:drawing>
          <wp:inline distT="0" distB="0" distL="0" distR="0" wp14:anchorId="7D4101D7" wp14:editId="446097AC">
            <wp:extent cx="4038600" cy="2371725"/>
            <wp:effectExtent l="0" t="0" r="0" b="9525"/>
            <wp:docPr id="52" name="Chart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 w:rsidR="00600C1E">
        <w:rPr>
          <w:lang w:val="ru-RU"/>
        </w:rPr>
        <w:t xml:space="preserve"> </w:t>
      </w:r>
      <w:r w:rsidR="00600C1E">
        <w:rPr>
          <w:noProof/>
        </w:rPr>
        <w:t xml:space="preserve"> </w:t>
      </w:r>
      <w:r w:rsidR="00600C1E">
        <w:rPr>
          <w:noProof/>
          <w:lang w:val="en-US"/>
        </w:rPr>
        <w:drawing>
          <wp:inline distT="0" distB="0" distL="0" distR="0" wp14:anchorId="577BFCC4" wp14:editId="4A9CC531">
            <wp:extent cx="4105275" cy="2362200"/>
            <wp:effectExtent l="0" t="0" r="9525" b="0"/>
            <wp:docPr id="53" name="Chart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600C1E" w:rsidRPr="009578BF" w:rsidRDefault="00600C1E" w:rsidP="00AA3E5D">
      <w:pPr>
        <w:tabs>
          <w:tab w:val="left" w:pos="6379"/>
        </w:tabs>
        <w:rPr>
          <w:lang w:val="ru-RU"/>
        </w:rPr>
      </w:pPr>
    </w:p>
    <w:sectPr w:rsidR="00600C1E" w:rsidRPr="009578BF" w:rsidSect="009578B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373"/>
    <w:rsid w:val="001037EC"/>
    <w:rsid w:val="001940E4"/>
    <w:rsid w:val="00200778"/>
    <w:rsid w:val="00297B16"/>
    <w:rsid w:val="00361373"/>
    <w:rsid w:val="003D682C"/>
    <w:rsid w:val="005F6EBF"/>
    <w:rsid w:val="00600C1E"/>
    <w:rsid w:val="00653E7D"/>
    <w:rsid w:val="006F2928"/>
    <w:rsid w:val="008540EA"/>
    <w:rsid w:val="009578BF"/>
    <w:rsid w:val="00971C22"/>
    <w:rsid w:val="00A111F2"/>
    <w:rsid w:val="00AA3E5D"/>
    <w:rsid w:val="00AD67DE"/>
    <w:rsid w:val="00BF07FD"/>
    <w:rsid w:val="00C067C2"/>
    <w:rsid w:val="00C31DE1"/>
    <w:rsid w:val="00C817B3"/>
    <w:rsid w:val="00D464BD"/>
    <w:rsid w:val="00D66F28"/>
    <w:rsid w:val="00D9654E"/>
    <w:rsid w:val="00F0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B6AF0B5-107B-4800-B38B-3F7C51D38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hart" Target="charts/chart15.xml"/><Relationship Id="rId26" Type="http://schemas.openxmlformats.org/officeDocument/2006/relationships/chart" Target="charts/chart23.xml"/><Relationship Id="rId3" Type="http://schemas.openxmlformats.org/officeDocument/2006/relationships/webSettings" Target="webSettings.xml"/><Relationship Id="rId21" Type="http://schemas.openxmlformats.org/officeDocument/2006/relationships/chart" Target="charts/chart18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5" Type="http://schemas.openxmlformats.org/officeDocument/2006/relationships/chart" Target="charts/chart22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20" Type="http://schemas.openxmlformats.org/officeDocument/2006/relationships/chart" Target="charts/chart17.xml"/><Relationship Id="rId29" Type="http://schemas.openxmlformats.org/officeDocument/2006/relationships/chart" Target="charts/chart26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24" Type="http://schemas.openxmlformats.org/officeDocument/2006/relationships/chart" Target="charts/chart21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23" Type="http://schemas.openxmlformats.org/officeDocument/2006/relationships/chart" Target="charts/chart20.xml"/><Relationship Id="rId28" Type="http://schemas.openxmlformats.org/officeDocument/2006/relationships/chart" Target="charts/chart25.xml"/><Relationship Id="rId10" Type="http://schemas.openxmlformats.org/officeDocument/2006/relationships/chart" Target="charts/chart7.xml"/><Relationship Id="rId19" Type="http://schemas.openxmlformats.org/officeDocument/2006/relationships/chart" Target="charts/chart16.xml"/><Relationship Id="rId31" Type="http://schemas.openxmlformats.org/officeDocument/2006/relationships/theme" Target="theme/theme1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Relationship Id="rId22" Type="http://schemas.openxmlformats.org/officeDocument/2006/relationships/chart" Target="charts/chart19.xml"/><Relationship Id="rId27" Type="http://schemas.openxmlformats.org/officeDocument/2006/relationships/chart" Target="charts/chart24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6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Съдържание на лекционния курс по дисциплина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"Фармакоикономика"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4377777777777778"/>
          <c:y val="9.2592592592592587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Лист1!$F$9:$F$10</c:f>
              <c:strCache>
                <c:ptCount val="2"/>
                <c:pt idx="0">
                  <c:v>по-скоро сложно</c:v>
                </c:pt>
                <c:pt idx="1">
                  <c:v>не е сложно</c:v>
                </c:pt>
              </c:strCache>
            </c:strRef>
          </c:cat>
          <c:val>
            <c:numRef>
              <c:f>Лист1!$G$9:$G$10</c:f>
              <c:numCache>
                <c:formatCode>0.00%</c:formatCode>
                <c:ptCount val="2"/>
                <c:pt idx="0">
                  <c:v>0.42620000000000002</c:v>
                </c:pt>
                <c:pt idx="1">
                  <c:v>0.57379999999999998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Обяснения на преподавателя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092446777486142E-2"/>
          <c:y val="0.23159975904651262"/>
          <c:w val="0.90490755322251382"/>
          <c:h val="0.607428251796394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Лист1!$F$147:$F$149</c:f>
              <c:strCache>
                <c:ptCount val="3"/>
                <c:pt idx="0">
                  <c:v>напълно ясни</c:v>
                </c:pt>
                <c:pt idx="1">
                  <c:v>не много ясни</c:v>
                </c:pt>
                <c:pt idx="2">
                  <c:v>объркани</c:v>
                </c:pt>
              </c:strCache>
            </c:strRef>
          </c:cat>
          <c:val>
            <c:numRef>
              <c:f>Лист1!$G$147:$G$149</c:f>
              <c:numCache>
                <c:formatCode>0.00%</c:formatCode>
                <c:ptCount val="3"/>
                <c:pt idx="0">
                  <c:v>0.85240000000000005</c:v>
                </c:pt>
                <c:pt idx="1">
                  <c:v>0.14760000000000001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Какво би направило лекциите по - полезни и по-интересни?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Лист1!$F$160:$F$162</c:f>
              <c:strCache>
                <c:ptCount val="3"/>
                <c:pt idx="0">
                  <c:v>повече теоретични въпроси, свързани с материала</c:v>
                </c:pt>
                <c:pt idx="1">
                  <c:v>включване на тестови задачи</c:v>
                </c:pt>
                <c:pt idx="2">
                  <c:v>включване на повече приложни примери и задачи</c:v>
                </c:pt>
              </c:strCache>
            </c:strRef>
          </c:cat>
          <c:val>
            <c:numRef>
              <c:f>Лист1!$G$160:$G$162</c:f>
              <c:numCache>
                <c:formatCode>0.00%</c:formatCode>
                <c:ptCount val="3"/>
                <c:pt idx="0">
                  <c:v>8.2000000000000003E-2</c:v>
                </c:pt>
                <c:pt idx="1">
                  <c:v>0.1147</c:v>
                </c:pt>
                <c:pt idx="2">
                  <c:v>0.80330000000000001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398982776"/>
        <c:axId val="398983560"/>
      </c:barChart>
      <c:catAx>
        <c:axId val="3989827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8983560"/>
        <c:crosses val="autoZero"/>
        <c:auto val="1"/>
        <c:lblAlgn val="ctr"/>
        <c:lblOffset val="100"/>
        <c:noMultiLvlLbl val="0"/>
      </c:catAx>
      <c:valAx>
        <c:axId val="398983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89827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Съгласни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ли сте със следните </a:t>
            </a: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твърдения?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6693045722225901"/>
          <c:y val="0.13720608575380361"/>
          <c:w val="0.45813251284765877"/>
          <c:h val="0.674282789340129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Sheet1!$M$9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Sheet1!$N$8:$Q$8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Sheet1!$N$9:$Q$9</c:f>
              <c:numCache>
                <c:formatCode>0.00%</c:formatCode>
                <c:ptCount val="4"/>
                <c:pt idx="0">
                  <c:v>0.95079999999999998</c:v>
                </c:pt>
                <c:pt idx="1">
                  <c:v>0.88519999999999999</c:v>
                </c:pt>
                <c:pt idx="2">
                  <c:v>0.85250000000000004</c:v>
                </c:pt>
                <c:pt idx="3">
                  <c:v>0.63929999999999998</c:v>
                </c:pt>
              </c:numCache>
            </c:numRef>
          </c:val>
        </c:ser>
        <c:ser>
          <c:idx val="1"/>
          <c:order val="1"/>
          <c:tx>
            <c:strRef>
              <c:f>Sheet1!$M$10</c:f>
              <c:strCache>
                <c:ptCount val="1"/>
                <c:pt idx="0">
                  <c:v>по-скоро 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Sheet1!$N$8:$Q$8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Sheet1!$N$10:$Q$10</c:f>
              <c:numCache>
                <c:formatCode>0.00%</c:formatCode>
                <c:ptCount val="4"/>
                <c:pt idx="0">
                  <c:v>4.9200000000000001E-2</c:v>
                </c:pt>
                <c:pt idx="1">
                  <c:v>0.1148</c:v>
                </c:pt>
                <c:pt idx="2">
                  <c:v>0.14749999999999999</c:v>
                </c:pt>
                <c:pt idx="3">
                  <c:v>0.36070000000000002</c:v>
                </c:pt>
              </c:numCache>
            </c:numRef>
          </c:val>
        </c:ser>
        <c:ser>
          <c:idx val="2"/>
          <c:order val="2"/>
          <c:tx>
            <c:strRef>
              <c:f>Sheet1!$M$11</c:f>
              <c:strCache>
                <c:ptCount val="1"/>
                <c:pt idx="0">
                  <c:v>по-скоро не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Sheet1!$N$8:$Q$8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Sheet1!$N$11:$Q$11</c:f>
              <c:numCache>
                <c:formatCode>General</c:formatCode>
                <c:ptCount val="4"/>
              </c:numCache>
            </c:numRef>
          </c:val>
        </c:ser>
        <c:ser>
          <c:idx val="3"/>
          <c:order val="3"/>
          <c:tx>
            <c:strRef>
              <c:f>Sheet1!$M$12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Sheet1!$N$8:$Q$8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Sheet1!$N$12:$Q$12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34762344"/>
        <c:axId val="820756584"/>
      </c:barChart>
      <c:catAx>
        <c:axId val="63476234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0756584"/>
        <c:crosses val="autoZero"/>
        <c:auto val="1"/>
        <c:lblAlgn val="ctr"/>
        <c:lblOffset val="100"/>
        <c:noMultiLvlLbl val="0"/>
      </c:catAx>
      <c:valAx>
        <c:axId val="8207565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4762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4851055382783035"/>
          <c:y val="0.90663835070408727"/>
          <c:w val="0.50297889234433935"/>
          <c:h val="9.336164929591270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Отделяно извънучебно време седмично за усвояване на преподадения материал и подготовка за упражнения</a:t>
            </a:r>
          </a:p>
        </c:rich>
      </c:tx>
      <c:layout>
        <c:manualLayout>
          <c:xMode val="edge"/>
          <c:yMode val="edge"/>
          <c:x val="0.11235411198600173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3.8135702144783387E-2"/>
          <c:y val="0.30343070752519569"/>
          <c:w val="0.96186429785521665"/>
          <c:h val="0.58502278124325369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Sheet1!$I$46:$I$48</c:f>
              <c:strCache>
                <c:ptCount val="3"/>
                <c:pt idx="0">
                  <c:v>под 5 часа</c:v>
                </c:pt>
                <c:pt idx="1">
                  <c:v>5-7 часа</c:v>
                </c:pt>
                <c:pt idx="2">
                  <c:v>над 7 часа</c:v>
                </c:pt>
              </c:strCache>
            </c:strRef>
          </c:cat>
          <c:val>
            <c:numRef>
              <c:f>Sheet1!$J$46:$J$48</c:f>
              <c:numCache>
                <c:formatCode>0.00%</c:formatCode>
                <c:ptCount val="3"/>
                <c:pt idx="0">
                  <c:v>0.377</c:v>
                </c:pt>
                <c:pt idx="1">
                  <c:v>0.59019999999999995</c:v>
                </c:pt>
                <c:pt idx="2">
                  <c:v>3.2800000000000003E-2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4181913187625001"/>
          <c:y val="0.90259672086443743"/>
          <c:w val="0.51025952419563114"/>
          <c:h val="9.740327913556259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броя на упражненията, включени в обучението</a:t>
            </a:r>
          </a:p>
        </c:rich>
      </c:tx>
      <c:layout>
        <c:manualLayout>
          <c:xMode val="edge"/>
          <c:yMode val="edge"/>
          <c:x val="0.14542029591433814"/>
          <c:y val="5.7971014492753624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36199567981E-2"/>
          <c:y val="0.29585393130206544"/>
          <c:w val="0.81388888888888888"/>
          <c:h val="0.5322193059200933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2"/>
              <c:layout>
                <c:manualLayout>
                  <c:x val="1.973436132983377E-2"/>
                  <c:y val="-4.31612715077282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Sheet1!$H$55:$H$57</c:f>
              <c:strCache>
                <c:ptCount val="3"/>
                <c:pt idx="0">
                  <c:v>малко на брой</c:v>
                </c:pt>
                <c:pt idx="1">
                  <c:v>достатъчно на брой</c:v>
                </c:pt>
                <c:pt idx="2">
                  <c:v>прекалено много</c:v>
                </c:pt>
              </c:strCache>
            </c:strRef>
          </c:cat>
          <c:val>
            <c:numRef>
              <c:f>Sheet1!$I$55:$I$57</c:f>
              <c:numCache>
                <c:formatCode>0%</c:formatCode>
                <c:ptCount val="3"/>
                <c:pt idx="0" formatCode="0.00%">
                  <c:v>1.44E-2</c:v>
                </c:pt>
                <c:pt idx="1">
                  <c:v>0.91800000000000004</c:v>
                </c:pt>
                <c:pt idx="2" formatCode="0.00%">
                  <c:v>6.5600000000000006E-2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съдържанието на упражненията, включени в обучението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4582435948241705E-2"/>
          <c:y val="0.28809233573836746"/>
          <c:w val="0.90694444444444444"/>
          <c:h val="0.6062933799941674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Sheet1!$F$63:$F$66</c:f>
              <c:strCache>
                <c:ptCount val="4"/>
                <c:pt idx="0">
                  <c:v>много сложно </c:v>
                </c:pt>
                <c:pt idx="1">
                  <c:v>по-скоро сложо</c:v>
                </c:pt>
                <c:pt idx="2">
                  <c:v>не е сложно</c:v>
                </c:pt>
                <c:pt idx="3">
                  <c:v>твърде елементарно</c:v>
                </c:pt>
              </c:strCache>
            </c:strRef>
          </c:cat>
          <c:val>
            <c:numRef>
              <c:f>Sheet1!$G$63:$G$66</c:f>
              <c:numCache>
                <c:formatCode>0.00%</c:formatCode>
                <c:ptCount val="4"/>
                <c:pt idx="0">
                  <c:v>9.8400000000000001E-2</c:v>
                </c:pt>
                <c:pt idx="1">
                  <c:v>0.13109999999999999</c:v>
                </c:pt>
                <c:pt idx="2">
                  <c:v>0.77049999999999996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9999942567354135E-2"/>
          <c:y val="0.90585708167232226"/>
          <c:w val="0.8999998851347083"/>
          <c:h val="9.414291832767765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Какво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би направило упражненията/семинарите по-полезни и по-интересни за Вас?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Sheet1!$F$76:$F$78</c:f>
              <c:strCache>
                <c:ptCount val="3"/>
                <c:pt idx="0">
                  <c:v>повече теоретични въпроси, свързани с материала</c:v>
                </c:pt>
                <c:pt idx="1">
                  <c:v>включване на тестови задачи </c:v>
                </c:pt>
                <c:pt idx="2">
                  <c:v>включване на повече логически задачи </c:v>
                </c:pt>
              </c:strCache>
            </c:strRef>
          </c:cat>
          <c:val>
            <c:numRef>
              <c:f>Sheet1!$G$76:$G$78</c:f>
              <c:numCache>
                <c:formatCode>0.00%</c:formatCode>
                <c:ptCount val="3"/>
                <c:pt idx="0">
                  <c:v>4.9200000000000001E-2</c:v>
                </c:pt>
                <c:pt idx="1">
                  <c:v>0.19670000000000001</c:v>
                </c:pt>
                <c:pt idx="2">
                  <c:v>0.75409999999999999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20744432"/>
        <c:axId val="820747176"/>
      </c:barChart>
      <c:catAx>
        <c:axId val="8207444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0747176"/>
        <c:crosses val="autoZero"/>
        <c:auto val="1"/>
        <c:lblAlgn val="ctr"/>
        <c:lblOffset val="100"/>
        <c:noMultiLvlLbl val="0"/>
      </c:catAx>
      <c:valAx>
        <c:axId val="82074717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07444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Използване на обявените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от преподавателите часове за консултации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021596675415572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55555555558E-2"/>
          <c:y val="0.20084609215514732"/>
          <c:w val="0.90694444444444444"/>
          <c:h val="0.5970341207349081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Sheet1!$F$88:$F$90</c:f>
              <c:strCache>
                <c:ptCount val="3"/>
                <c:pt idx="0">
                  <c:v>рядко </c:v>
                </c:pt>
                <c:pt idx="1">
                  <c:v>често</c:v>
                </c:pt>
                <c:pt idx="2">
                  <c:v>не </c:v>
                </c:pt>
              </c:strCache>
            </c:strRef>
          </c:cat>
          <c:val>
            <c:numRef>
              <c:f>Sheet1!$G$88:$G$90</c:f>
              <c:numCache>
                <c:formatCode>0.00%</c:formatCode>
                <c:ptCount val="3"/>
                <c:pt idx="0">
                  <c:v>0.1148</c:v>
                </c:pt>
                <c:pt idx="1">
                  <c:v>0</c:v>
                </c:pt>
                <c:pt idx="2">
                  <c:v>0.88519999999999999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обясненията на преподавателя, водещ упражненията - гл.ас. Ж.Колев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32063080722504622"/>
          <c:w val="0.96746863017961693"/>
          <c:h val="0.548470491821433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Sheet1!$G$103:$G$105</c:f>
              <c:strCache>
                <c:ptCount val="3"/>
                <c:pt idx="0">
                  <c:v>ясни</c:v>
                </c:pt>
                <c:pt idx="1">
                  <c:v>относително ясни</c:v>
                </c:pt>
                <c:pt idx="2">
                  <c:v>объркани</c:v>
                </c:pt>
              </c:strCache>
            </c:strRef>
          </c:cat>
          <c:val>
            <c:numRef>
              <c:f>Sheet1!$H$103:$H$105</c:f>
              <c:numCache>
                <c:formatCode>0.00%</c:formatCode>
                <c:ptCount val="3"/>
                <c:pt idx="0">
                  <c:v>1</c:v>
                </c:pt>
                <c:pt idx="1">
                  <c:v>0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Интерес на преподавателите към успеваемостта и разбирането на материала от страна на студентите - доц. Е. Григоров, гл.ас. Ж.Колев, проф. С.Кузманова</a:t>
            </a:r>
          </a:p>
        </c:rich>
      </c:tx>
      <c:layout>
        <c:manualLayout>
          <c:xMode val="edge"/>
          <c:yMode val="edge"/>
          <c:x val="0.10161498617982487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35868158111137394"/>
          <c:w val="1"/>
          <c:h val="0.5935088371464297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Sheet1!$G$119:$G$120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Sheet1!$H$119:$H$120</c:f>
              <c:numCache>
                <c:formatCode>0.00%</c:formatCode>
                <c:ptCount val="2"/>
                <c:pt idx="0">
                  <c:v>1</c:v>
                </c:pt>
                <c:pt idx="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3808561540426926E-2"/>
          <c:y val="0.90343280051366959"/>
          <c:w val="0.13592246765614474"/>
          <c:h val="9.656719948633030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Лекциите са: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Лист1!$F$27</c:f>
              <c:strCache>
                <c:ptCount val="1"/>
                <c:pt idx="0">
                  <c:v>Б) скучни и безинтересни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Лист1!$G$26:$K$26</c:f>
              <c:strCache>
                <c:ptCount val="5"/>
                <c:pt idx="0">
                  <c:v>не</c:v>
                </c:pt>
                <c:pt idx="1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Лист1!$G$27:$K$27</c:f>
              <c:numCache>
                <c:formatCode>0.00%</c:formatCode>
                <c:ptCount val="5"/>
                <c:pt idx="0">
                  <c:v>0.72130000000000005</c:v>
                </c:pt>
                <c:pt idx="1">
                  <c:v>0.18029999999999999</c:v>
                </c:pt>
                <c:pt idx="2">
                  <c:v>0.18029999999999999</c:v>
                </c:pt>
                <c:pt idx="3">
                  <c:v>6.5600000000000006E-2</c:v>
                </c:pt>
                <c:pt idx="4">
                  <c:v>3.2800000000000003E-2</c:v>
                </c:pt>
              </c:numCache>
            </c:numRef>
          </c:val>
        </c:ser>
        <c:ser>
          <c:idx val="1"/>
          <c:order val="1"/>
          <c:tx>
            <c:strRef>
              <c:f>Лист1!$F$28</c:f>
              <c:strCache>
                <c:ptCount val="1"/>
                <c:pt idx="0">
                  <c:v>А) съдържателни и интересни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Лист1!$G$26:$K$26</c:f>
              <c:strCache>
                <c:ptCount val="5"/>
                <c:pt idx="0">
                  <c:v>не</c:v>
                </c:pt>
                <c:pt idx="1">
                  <c:v>в известна степен</c:v>
                </c:pt>
                <c:pt idx="3">
                  <c:v>във висока степен</c:v>
                </c:pt>
                <c:pt idx="4">
                  <c:v>да</c:v>
                </c:pt>
              </c:strCache>
            </c:strRef>
          </c:cat>
          <c:val>
            <c:numRef>
              <c:f>Лист1!$G$28:$K$28</c:f>
              <c:numCache>
                <c:formatCode>0.00%</c:formatCode>
                <c:ptCount val="5"/>
                <c:pt idx="1">
                  <c:v>0.13109999999999999</c:v>
                </c:pt>
                <c:pt idx="2">
                  <c:v>0.13109999999999999</c:v>
                </c:pt>
                <c:pt idx="3">
                  <c:v>0.26229999999999998</c:v>
                </c:pt>
                <c:pt idx="4">
                  <c:v>0.60660000000000003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614339832"/>
        <c:axId val="614340224"/>
      </c:barChart>
      <c:catAx>
        <c:axId val="6143398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14340224"/>
        <c:crosses val="autoZero"/>
        <c:auto val="1"/>
        <c:lblAlgn val="ctr"/>
        <c:lblOffset val="100"/>
        <c:noMultiLvlLbl val="0"/>
      </c:catAx>
      <c:valAx>
        <c:axId val="6143402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143398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Цялостна оценка за ползата от упражненията за цялостната подготовка на студентите за изпита</a:t>
            </a:r>
          </a:p>
        </c:rich>
      </c:tx>
      <c:layout>
        <c:manualLayout>
          <c:xMode val="edge"/>
          <c:yMode val="edge"/>
          <c:x val="0.15177777777777779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8642034152510601E-2"/>
          <c:y val="0.26225654995963771"/>
          <c:w val="0.90198750579906328"/>
          <c:h val="0.5318846582885238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Sheet2!$G$4:$G$6</c:f>
              <c:strCache>
                <c:ptCount val="3"/>
                <c:pt idx="0">
                  <c:v>задоволителна</c:v>
                </c:pt>
                <c:pt idx="1">
                  <c:v>добра </c:v>
                </c:pt>
                <c:pt idx="2">
                  <c:v>много добра</c:v>
                </c:pt>
              </c:strCache>
            </c:strRef>
          </c:cat>
          <c:val>
            <c:numRef>
              <c:f>Sheet2!$H$4:$H$6</c:f>
              <c:numCache>
                <c:formatCode>0.00%</c:formatCode>
                <c:ptCount val="3"/>
                <c:pt idx="0">
                  <c:v>3.2800000000000003E-2</c:v>
                </c:pt>
                <c:pt idx="1">
                  <c:v>0.45900000000000002</c:v>
                </c:pt>
                <c:pt idx="2">
                  <c:v>0.50819999999999999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Оценяване на времетраене, контрол и дати за планиран текущ контрол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Sheet2!$G$22:$G$24</c:f>
              <c:strCache>
                <c:ptCount val="3"/>
                <c:pt idx="0">
                  <c:v>задоволителна</c:v>
                </c:pt>
                <c:pt idx="1">
                  <c:v>добра</c:v>
                </c:pt>
                <c:pt idx="2">
                  <c:v>много добра</c:v>
                </c:pt>
              </c:strCache>
            </c:strRef>
          </c:cat>
          <c:val>
            <c:numRef>
              <c:f>Sheet2!$H$22:$H$24</c:f>
              <c:numCache>
                <c:formatCode>0.00%</c:formatCode>
                <c:ptCount val="3"/>
                <c:pt idx="0">
                  <c:v>6.5600000000000006E-2</c:v>
                </c:pt>
                <c:pt idx="1">
                  <c:v>0.50819999999999999</c:v>
                </c:pt>
                <c:pt idx="2">
                  <c:v>0.42620000000000002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Оценяване на броя на планираните колоквиуми </a:t>
            </a:r>
          </a:p>
        </c:rich>
      </c:tx>
      <c:layout>
        <c:manualLayout>
          <c:xMode val="edge"/>
          <c:yMode val="edge"/>
          <c:x val="0.15147222222222223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7716659531033803E-2"/>
          <c:y val="0.18645018209933062"/>
          <c:w val="0.90282707569355247"/>
          <c:h val="0.5834291643777086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1"/>
              <c:layout>
                <c:manualLayout>
                  <c:x val="4.4389763779527559E-4"/>
                  <c:y val="-1.39581510644502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Sheet2!$F$38:$F$41</c:f>
              <c:strCache>
                <c:ptCount val="4"/>
                <c:pt idx="0">
                  <c:v>няма нужда от колоквиуми</c:v>
                </c:pt>
                <c:pt idx="1">
                  <c:v>недостатъчно на брой</c:v>
                </c:pt>
                <c:pt idx="2">
                  <c:v>достатъчно</c:v>
                </c:pt>
                <c:pt idx="3">
                  <c:v>прекалено много на брой</c:v>
                </c:pt>
              </c:strCache>
            </c:strRef>
          </c:cat>
          <c:val>
            <c:numRef>
              <c:f>Sheet2!$G$38:$G$41</c:f>
              <c:numCache>
                <c:formatCode>0.00%</c:formatCode>
                <c:ptCount val="4"/>
                <c:pt idx="0">
                  <c:v>3.2800000000000003E-2</c:v>
                </c:pt>
                <c:pt idx="1">
                  <c:v>1.6400000000000001E-2</c:v>
                </c:pt>
                <c:pt idx="2">
                  <c:v>0.90159999999999996</c:v>
                </c:pt>
                <c:pt idx="3">
                  <c:v>4.9200000000000001E-2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Оценяване на колоквиумите по степен на трудност на въпросите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Sheet2!$F$49:$F$51</c:f>
              <c:strCache>
                <c:ptCount val="3"/>
                <c:pt idx="0">
                  <c:v>трудни</c:v>
                </c:pt>
                <c:pt idx="1">
                  <c:v>в съответствие със знанията</c:v>
                </c:pt>
                <c:pt idx="2">
                  <c:v>лесни</c:v>
                </c:pt>
              </c:strCache>
            </c:strRef>
          </c:cat>
          <c:val>
            <c:numRef>
              <c:f>Sheet2!$G$49:$G$51</c:f>
              <c:numCache>
                <c:formatCode>0.00%</c:formatCode>
                <c:ptCount val="3"/>
                <c:pt idx="0">
                  <c:v>8.2000000000000003E-2</c:v>
                </c:pt>
                <c:pt idx="1">
                  <c:v>0.85250000000000004</c:v>
                </c:pt>
                <c:pt idx="2">
                  <c:v>6.5500000000000003E-2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Обективност при оценяване знанията на студентите на колоквиумите по ФИ</a:t>
            </a:r>
          </a:p>
        </c:rich>
      </c:tx>
      <c:layout>
        <c:manualLayout>
          <c:xMode val="edge"/>
          <c:yMode val="edge"/>
          <c:x val="0.16819168095791304"/>
          <c:y val="1.45927559055118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684805792718533E-2"/>
          <c:y val="0.23254131233595801"/>
          <c:w val="0.90315194207281468"/>
          <c:h val="0.544116745406824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Sheet2!$G$62:$G$63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Sheet2!$H$62:$H$63</c:f>
              <c:numCache>
                <c:formatCode>0.00%</c:formatCode>
                <c:ptCount val="2"/>
                <c:pt idx="0" formatCode="0%">
                  <c:v>1</c:v>
                </c:pt>
                <c:pt idx="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 обучението си по Фармакоикономика Вие: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Sheet2!$F$69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Sheet2!$G$68:$J$68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Sheet2!$G$69:$J$69</c:f>
              <c:numCache>
                <c:formatCode>0.00%</c:formatCode>
                <c:ptCount val="4"/>
                <c:pt idx="0">
                  <c:v>4.9200000000000001E-2</c:v>
                </c:pt>
                <c:pt idx="1">
                  <c:v>8.2000000000000003E-2</c:v>
                </c:pt>
                <c:pt idx="2">
                  <c:v>0.13109999999999999</c:v>
                </c:pt>
                <c:pt idx="3">
                  <c:v>4.9200000000000001E-2</c:v>
                </c:pt>
              </c:numCache>
            </c:numRef>
          </c:val>
        </c:ser>
        <c:ser>
          <c:idx val="1"/>
          <c:order val="1"/>
          <c:tx>
            <c:strRef>
              <c:f>Sheet2!$F$70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Sheet2!$G$68:$J$68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Sheet2!$G$70:$J$70</c:f>
              <c:numCache>
                <c:formatCode>0.00%</c:formatCode>
                <c:ptCount val="4"/>
                <c:pt idx="0">
                  <c:v>0.95079999999999998</c:v>
                </c:pt>
                <c:pt idx="1">
                  <c:v>0.91800000000000004</c:v>
                </c:pt>
                <c:pt idx="2">
                  <c:v>0.86890000000000001</c:v>
                </c:pt>
                <c:pt idx="3">
                  <c:v>0.95079999999999998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20744824"/>
        <c:axId val="820745608"/>
      </c:barChart>
      <c:catAx>
        <c:axId val="8207448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0745608"/>
        <c:crosses val="autoZero"/>
        <c:auto val="1"/>
        <c:lblAlgn val="ctr"/>
        <c:lblOffset val="100"/>
        <c:noMultiLvlLbl val="0"/>
      </c:catAx>
      <c:valAx>
        <c:axId val="82074560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207448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ползата от обучението по Фармакоикономика за подготовката на студентите като магистър-фармацевти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766349391940856"/>
          <c:y val="4.6297733910021814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5467904098994586E-2"/>
          <c:y val="0.3213477292611151"/>
          <c:w val="0.92222222222222228"/>
          <c:h val="0.5411315252260133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Sheet2!$G$106:$G$108</c:f>
              <c:strCache>
                <c:ptCount val="3"/>
                <c:pt idx="0">
                  <c:v>много добра</c:v>
                </c:pt>
                <c:pt idx="1">
                  <c:v>добра 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Sheet2!$H$106:$H$108</c:f>
              <c:numCache>
                <c:formatCode>0.00%</c:formatCode>
                <c:ptCount val="3"/>
                <c:pt idx="0">
                  <c:v>0.6885</c:v>
                </c:pt>
                <c:pt idx="1">
                  <c:v>0.2787</c:v>
                </c:pt>
                <c:pt idx="2">
                  <c:v>3.2800000000000003E-2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Актуалност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включените теми и проблеми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Лист1!$F$50:$F$53</c:f>
              <c:strCache>
                <c:ptCount val="4"/>
                <c:pt idx="0">
                  <c:v>не мога да преценя</c:v>
                </c:pt>
                <c:pt idx="1">
                  <c:v>слабо актуални</c:v>
                </c:pt>
                <c:pt idx="2">
                  <c:v>по-скоро актуални</c:v>
                </c:pt>
                <c:pt idx="3">
                  <c:v>много актуални</c:v>
                </c:pt>
              </c:strCache>
            </c:strRef>
          </c:cat>
          <c:val>
            <c:numRef>
              <c:f>Лист1!$G$50:$G$53</c:f>
              <c:numCache>
                <c:formatCode>0.00%</c:formatCode>
                <c:ptCount val="4"/>
                <c:pt idx="0">
                  <c:v>0.05</c:v>
                </c:pt>
                <c:pt idx="1">
                  <c:v>0</c:v>
                </c:pt>
                <c:pt idx="2" formatCode="0%">
                  <c:v>0.3115</c:v>
                </c:pt>
                <c:pt idx="3">
                  <c:v>0.64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934698000"/>
        <c:axId val="934695256"/>
      </c:barChart>
      <c:catAx>
        <c:axId val="93469800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34695256"/>
        <c:crosses val="autoZero"/>
        <c:auto val="1"/>
        <c:lblAlgn val="ctr"/>
        <c:lblOffset val="100"/>
        <c:noMultiLvlLbl val="0"/>
      </c:catAx>
      <c:valAx>
        <c:axId val="9346952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346980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Професионална приложимост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и полезност на усвоените знания и умения</a:t>
            </a:r>
            <a:endParaRPr lang="bg-BG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Лист1!$F$64:$F$67</c:f>
              <c:strCache>
                <c:ptCount val="4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  <c:pt idx="3">
                  <c:v>не мога да преценя</c:v>
                </c:pt>
              </c:strCache>
            </c:strRef>
          </c:cat>
          <c:val>
            <c:numRef>
              <c:f>Лист1!$G$64:$G$67</c:f>
              <c:numCache>
                <c:formatCode>0.00%</c:formatCode>
                <c:ptCount val="4"/>
                <c:pt idx="0">
                  <c:v>0.72130000000000005</c:v>
                </c:pt>
                <c:pt idx="1">
                  <c:v>0.22950000000000001</c:v>
                </c:pt>
                <c:pt idx="2">
                  <c:v>1.6400000000000001E-2</c:v>
                </c:pt>
                <c:pt idx="3">
                  <c:v>3.2800000000000003E-2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Достъпност на преподаване на учебния материал по ФИ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Лист1!$E$79:$E$81</c:f>
              <c:strCache>
                <c:ptCount val="3"/>
                <c:pt idx="0">
                  <c:v>много достъпен език</c:v>
                </c:pt>
                <c:pt idx="1">
                  <c:v>средно достъпен език</c:v>
                </c:pt>
                <c:pt idx="2">
                  <c:v>слабо достъпен език</c:v>
                </c:pt>
              </c:strCache>
            </c:strRef>
          </c:cat>
          <c:val>
            <c:numRef>
              <c:f>Лист1!$F$79:$F$81</c:f>
              <c:numCache>
                <c:formatCode>0.00%</c:formatCode>
                <c:ptCount val="3"/>
                <c:pt idx="0">
                  <c:v>0.63929999999999998</c:v>
                </c:pt>
                <c:pt idx="1">
                  <c:v>0.36070000000000002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Темп на преподаване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573335112771924E-2"/>
          <c:y val="0.21669336397328015"/>
          <c:w val="0.90642666488722812"/>
          <c:h val="0.6234080182037331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Лист1!$F$92:$F$94</c:f>
              <c:strCache>
                <c:ptCount val="3"/>
                <c:pt idx="0">
                  <c:v>висок</c:v>
                </c:pt>
                <c:pt idx="1">
                  <c:v>нормален</c:v>
                </c:pt>
                <c:pt idx="2">
                  <c:v>бавен</c:v>
                </c:pt>
              </c:strCache>
            </c:strRef>
          </c:cat>
          <c:val>
            <c:numRef>
              <c:f>Лист1!$G$92:$G$94</c:f>
              <c:numCache>
                <c:formatCode>0.00%</c:formatCode>
                <c:ptCount val="3"/>
                <c:pt idx="0">
                  <c:v>0.19670000000000001</c:v>
                </c:pt>
                <c:pt idx="1">
                  <c:v>0.80330000000000001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Честота на посещаваемост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лекции по ФИ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384814566340639E-2"/>
          <c:y val="0.23556964470350297"/>
          <c:w val="0.90461518543365937"/>
          <c:h val="0.5897540080217245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Лист1!$E$104:$E$106</c:f>
              <c:strCache>
                <c:ptCount val="3"/>
                <c:pt idx="0">
                  <c:v>не посещавах</c:v>
                </c:pt>
                <c:pt idx="1">
                  <c:v>посещавах единични лекции</c:v>
                </c:pt>
                <c:pt idx="2">
                  <c:v>редовно посещавах лекциите</c:v>
                </c:pt>
              </c:strCache>
            </c:strRef>
          </c:cat>
          <c:val>
            <c:numRef>
              <c:f>Лист1!$F$104:$F$106</c:f>
              <c:numCache>
                <c:formatCode>0.00%</c:formatCode>
                <c:ptCount val="3"/>
                <c:pt idx="0">
                  <c:v>3.2800000000000003E-2</c:v>
                </c:pt>
                <c:pt idx="1">
                  <c:v>0.54100000000000004</c:v>
                </c:pt>
                <c:pt idx="2">
                  <c:v>0.42620000000000002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0.81385145038688345"/>
          <c:w val="0.74081659075126816"/>
          <c:h val="0.1861485496131165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Преподавателят водещ лекциите: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357081181845733"/>
          <c:y val="1.739130434782608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46339606242030201"/>
          <c:y val="0.15154185022026431"/>
          <c:w val="0.48000274475494487"/>
          <c:h val="0.76335773006347762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Лист1!$F$115:$F$119</c:f>
              <c:strCache>
                <c:ptCount val="5"/>
                <c:pt idx="0">
                  <c:v>чете и диктува предварително написани лекции</c:v>
                </c:pt>
                <c:pt idx="1">
                  <c:v>говори увлекателно</c:v>
                </c:pt>
                <c:pt idx="2">
                  <c:v>въвлича студентите в дискусия</c:v>
                </c:pt>
                <c:pt idx="3">
                  <c:v>е толерантен и коректен в отношенията си със студентите</c:v>
                </c:pt>
                <c:pt idx="4">
                  <c:v>стимулира свободно участие на студентите,творческо и нестандартно мислене</c:v>
                </c:pt>
              </c:strCache>
            </c:strRef>
          </c:cat>
          <c:val>
            <c:numRef>
              <c:f>Лист1!$G$115:$G$119</c:f>
              <c:numCache>
                <c:formatCode>0.00%</c:formatCode>
                <c:ptCount val="5"/>
                <c:pt idx="0">
                  <c:v>8.2000000000000003E-2</c:v>
                </c:pt>
                <c:pt idx="1">
                  <c:v>0.3115</c:v>
                </c:pt>
                <c:pt idx="2">
                  <c:v>4.9200000000000001E-2</c:v>
                </c:pt>
                <c:pt idx="3">
                  <c:v>0.42620000000000002</c:v>
                </c:pt>
                <c:pt idx="4">
                  <c:v>0.13109999999999999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2204952"/>
        <c:axId val="862206912"/>
      </c:barChart>
      <c:catAx>
        <c:axId val="86220495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2206912"/>
        <c:crosses val="autoZero"/>
        <c:auto val="1"/>
        <c:lblAlgn val="ctr"/>
        <c:lblOffset val="100"/>
        <c:noMultiLvlLbl val="0"/>
      </c:catAx>
      <c:valAx>
        <c:axId val="8622069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22049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Контакт между преподаватели и студенти по време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лекции: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Лист1!$F$134:$F$136</c:f>
              <c:strCache>
                <c:ptCount val="3"/>
                <c:pt idx="0">
                  <c:v>задоволителен</c:v>
                </c:pt>
                <c:pt idx="1">
                  <c:v>добър </c:v>
                </c:pt>
                <c:pt idx="2">
                  <c:v>много добър</c:v>
                </c:pt>
              </c:strCache>
            </c:strRef>
          </c:cat>
          <c:val>
            <c:numRef>
              <c:f>Лист1!$G$134:$G$136</c:f>
              <c:numCache>
                <c:formatCode>0.00%</c:formatCode>
                <c:ptCount val="3"/>
                <c:pt idx="0">
                  <c:v>3.2800000000000003E-2</c:v>
                </c:pt>
                <c:pt idx="1">
                  <c:v>0.4098</c:v>
                </c:pt>
                <c:pt idx="2">
                  <c:v>0.55740000000000001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Галина Руменова Петрова</cp:lastModifiedBy>
  <cp:revision>2</cp:revision>
  <dcterms:created xsi:type="dcterms:W3CDTF">2022-02-16T14:55:00Z</dcterms:created>
  <dcterms:modified xsi:type="dcterms:W3CDTF">2022-02-16T14:55:00Z</dcterms:modified>
</cp:coreProperties>
</file>