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95F" w:rsidRDefault="0097395F" w:rsidP="002C7AAF">
      <w:pPr>
        <w:spacing w:after="0"/>
        <w:jc w:val="center"/>
        <w:rPr>
          <w:rFonts w:ascii="Times New Roman" w:hAnsi="Times New Roman"/>
          <w:sz w:val="28"/>
          <w:szCs w:val="28"/>
        </w:rPr>
      </w:pPr>
      <w:r w:rsidRPr="00A834CC">
        <w:rPr>
          <w:rFonts w:ascii="Times New Roman" w:hAnsi="Times New Roman"/>
          <w:sz w:val="28"/>
          <w:szCs w:val="28"/>
        </w:rPr>
        <w:t xml:space="preserve">Резюмета на научните трудове на </w:t>
      </w:r>
    </w:p>
    <w:p w:rsidR="0097395F" w:rsidRDefault="0097395F" w:rsidP="002C7AAF">
      <w:pPr>
        <w:spacing w:after="0"/>
        <w:jc w:val="center"/>
        <w:rPr>
          <w:rFonts w:ascii="Times New Roman" w:hAnsi="Times New Roman"/>
          <w:sz w:val="28"/>
          <w:szCs w:val="28"/>
        </w:rPr>
      </w:pPr>
      <w:r w:rsidRPr="002C7AAF">
        <w:rPr>
          <w:rFonts w:ascii="Times New Roman" w:hAnsi="Times New Roman"/>
          <w:b/>
          <w:sz w:val="28"/>
          <w:szCs w:val="28"/>
        </w:rPr>
        <w:t>д-р Деница Тодорова Цанева-Дамянова</w:t>
      </w:r>
      <w:r w:rsidRPr="00A834CC">
        <w:rPr>
          <w:rFonts w:ascii="Times New Roman" w:hAnsi="Times New Roman"/>
          <w:sz w:val="28"/>
          <w:szCs w:val="28"/>
        </w:rPr>
        <w:t>,</w:t>
      </w:r>
    </w:p>
    <w:p w:rsidR="0097395F" w:rsidRPr="00A834CC" w:rsidRDefault="0097395F" w:rsidP="002C7AAF">
      <w:pPr>
        <w:spacing w:after="0"/>
        <w:jc w:val="center"/>
        <w:rPr>
          <w:rFonts w:ascii="Times New Roman" w:hAnsi="Times New Roman"/>
          <w:sz w:val="28"/>
          <w:szCs w:val="28"/>
        </w:rPr>
      </w:pPr>
      <w:r>
        <w:rPr>
          <w:rFonts w:ascii="Times New Roman" w:hAnsi="Times New Roman"/>
          <w:sz w:val="28"/>
          <w:szCs w:val="28"/>
        </w:rPr>
        <w:t xml:space="preserve"> </w:t>
      </w:r>
      <w:r w:rsidRPr="00A834CC">
        <w:rPr>
          <w:rFonts w:ascii="Times New Roman" w:hAnsi="Times New Roman"/>
          <w:sz w:val="28"/>
          <w:szCs w:val="28"/>
        </w:rPr>
        <w:t>кандидат в конкурс за заемане на академична длъжност „доцент“</w:t>
      </w:r>
      <w:r>
        <w:rPr>
          <w:rFonts w:ascii="Times New Roman" w:hAnsi="Times New Roman"/>
          <w:sz w:val="28"/>
          <w:szCs w:val="28"/>
        </w:rPr>
        <w:t xml:space="preserve"> </w:t>
      </w:r>
      <w:r w:rsidRPr="00A834CC">
        <w:rPr>
          <w:rFonts w:ascii="Times New Roman" w:hAnsi="Times New Roman"/>
          <w:sz w:val="28"/>
          <w:szCs w:val="28"/>
        </w:rPr>
        <w:t xml:space="preserve">- </w:t>
      </w:r>
      <w:r>
        <w:rPr>
          <w:rFonts w:ascii="Times New Roman" w:hAnsi="Times New Roman"/>
          <w:sz w:val="28"/>
          <w:szCs w:val="28"/>
        </w:rPr>
        <w:t>о</w:t>
      </w:r>
      <w:r w:rsidRPr="00A834CC">
        <w:rPr>
          <w:rFonts w:ascii="Times New Roman" w:hAnsi="Times New Roman"/>
          <w:sz w:val="28"/>
          <w:szCs w:val="28"/>
        </w:rPr>
        <w:t xml:space="preserve">бласт на висше образование 4. Природни науки, математика и информатика, професионално направление 4.3. Биологични науки, специалност </w:t>
      </w:r>
      <w:r w:rsidRPr="00A834CC">
        <w:rPr>
          <w:rStyle w:val="a7"/>
          <w:rFonts w:ascii="Times New Roman" w:hAnsi="Times New Roman"/>
          <w:b w:val="0"/>
          <w:sz w:val="28"/>
          <w:szCs w:val="28"/>
        </w:rPr>
        <w:t>„Вирусология“</w:t>
      </w:r>
      <w:r>
        <w:rPr>
          <w:rFonts w:ascii="Times New Roman" w:hAnsi="Times New Roman"/>
          <w:sz w:val="28"/>
          <w:szCs w:val="28"/>
        </w:rPr>
        <w:t xml:space="preserve"> –за нуждите на  </w:t>
      </w:r>
      <w:r w:rsidRPr="00A834CC">
        <w:rPr>
          <w:rFonts w:ascii="Times New Roman" w:hAnsi="Times New Roman"/>
          <w:sz w:val="28"/>
          <w:szCs w:val="28"/>
        </w:rPr>
        <w:t>Катедра „Микробиология и вирусология“, Факултет Медицина на МУ – Варна, съгласно обява, обнародвана в  Държавен вестник  брой 28 от 28.03.2023 г.</w:t>
      </w:r>
    </w:p>
    <w:p w:rsidR="0097395F" w:rsidRDefault="0097395F" w:rsidP="002C7AAF">
      <w:pPr>
        <w:spacing w:after="0"/>
        <w:jc w:val="center"/>
        <w:rPr>
          <w:rFonts w:ascii="Times New Roman" w:hAnsi="Times New Roman"/>
          <w:sz w:val="28"/>
          <w:szCs w:val="28"/>
        </w:rPr>
      </w:pPr>
    </w:p>
    <w:p w:rsidR="0097395F" w:rsidRDefault="0097395F" w:rsidP="002C7AAF">
      <w:pPr>
        <w:spacing w:after="0"/>
        <w:jc w:val="center"/>
        <w:rPr>
          <w:rFonts w:ascii="Times New Roman" w:hAnsi="Times New Roman"/>
          <w:sz w:val="28"/>
          <w:szCs w:val="28"/>
        </w:rPr>
      </w:pPr>
    </w:p>
    <w:p w:rsidR="0097395F" w:rsidRDefault="0097395F" w:rsidP="002C7AAF">
      <w:pPr>
        <w:spacing w:after="0"/>
        <w:jc w:val="center"/>
        <w:rPr>
          <w:rFonts w:ascii="Times New Roman" w:hAnsi="Times New Roman"/>
          <w:sz w:val="28"/>
          <w:szCs w:val="28"/>
        </w:rPr>
      </w:pPr>
    </w:p>
    <w:p w:rsidR="0097395F" w:rsidRDefault="0097395F" w:rsidP="00512626">
      <w:pPr>
        <w:spacing w:after="0" w:line="360" w:lineRule="auto"/>
        <w:jc w:val="both"/>
        <w:rPr>
          <w:rFonts w:ascii="Times New Roman" w:hAnsi="Times New Roman"/>
          <w:sz w:val="28"/>
          <w:szCs w:val="28"/>
        </w:rPr>
      </w:pPr>
      <w:r w:rsidRPr="001F77D5">
        <w:rPr>
          <w:rStyle w:val="markedcontent"/>
          <w:rFonts w:ascii="Times New Roman" w:hAnsi="Times New Roman"/>
          <w:b/>
          <w:sz w:val="28"/>
          <w:szCs w:val="28"/>
        </w:rPr>
        <w:t>А1. Дисертационен труд –</w:t>
      </w:r>
      <w:r>
        <w:rPr>
          <w:rStyle w:val="markedcontent"/>
          <w:rFonts w:ascii="Times New Roman" w:hAnsi="Times New Roman"/>
          <w:b/>
          <w:sz w:val="28"/>
          <w:szCs w:val="28"/>
        </w:rPr>
        <w:t xml:space="preserve"> </w:t>
      </w:r>
      <w:r w:rsidRPr="0091736E">
        <w:rPr>
          <w:rFonts w:ascii="Times New Roman" w:hAnsi="Times New Roman"/>
          <w:sz w:val="28"/>
          <w:szCs w:val="28"/>
          <w:lang w:val="ru-RU"/>
        </w:rPr>
        <w:t xml:space="preserve">„Клинико-лабораторно проучване върху разпространението на вирусни хепатити </w:t>
      </w:r>
      <w:r w:rsidRPr="00512626">
        <w:rPr>
          <w:rFonts w:ascii="Times New Roman" w:hAnsi="Times New Roman"/>
          <w:sz w:val="28"/>
          <w:szCs w:val="28"/>
        </w:rPr>
        <w:t xml:space="preserve">B </w:t>
      </w:r>
      <w:r w:rsidRPr="0091736E">
        <w:rPr>
          <w:rFonts w:ascii="Times New Roman" w:hAnsi="Times New Roman"/>
          <w:sz w:val="28"/>
          <w:szCs w:val="28"/>
          <w:lang w:val="ru-RU"/>
        </w:rPr>
        <w:t xml:space="preserve">и </w:t>
      </w:r>
      <w:r w:rsidRPr="00512626">
        <w:rPr>
          <w:rFonts w:ascii="Times New Roman" w:hAnsi="Times New Roman"/>
          <w:sz w:val="28"/>
          <w:szCs w:val="28"/>
        </w:rPr>
        <w:t xml:space="preserve">D в обща популация и при пациенти с хронични чернодробни заболявания в Североизточна България. Продължителност на HBV </w:t>
      </w:r>
      <w:r w:rsidRPr="0091736E">
        <w:rPr>
          <w:rFonts w:ascii="Times New Roman" w:hAnsi="Times New Roman"/>
          <w:sz w:val="28"/>
          <w:szCs w:val="28"/>
          <w:lang w:val="ru-RU"/>
        </w:rPr>
        <w:t>– постваксиналния имунен отговор при ваксинирани лица</w:t>
      </w:r>
      <w:r w:rsidRPr="00512626">
        <w:rPr>
          <w:rFonts w:ascii="Times New Roman" w:hAnsi="Times New Roman"/>
          <w:sz w:val="28"/>
          <w:szCs w:val="28"/>
        </w:rPr>
        <w:t>”. Медицински университет-Варна. 2019 г.</w:t>
      </w:r>
    </w:p>
    <w:p w:rsidR="0097395F" w:rsidRPr="00512626" w:rsidRDefault="0097395F" w:rsidP="00512626">
      <w:pPr>
        <w:spacing w:after="0" w:line="360" w:lineRule="auto"/>
        <w:jc w:val="both"/>
        <w:rPr>
          <w:rFonts w:ascii="Times New Roman" w:hAnsi="Times New Roman"/>
          <w:sz w:val="28"/>
          <w:szCs w:val="28"/>
        </w:rPr>
      </w:pPr>
    </w:p>
    <w:p w:rsidR="0097395F" w:rsidRPr="00D870ED" w:rsidRDefault="0097395F" w:rsidP="00A41320">
      <w:pPr>
        <w:spacing w:line="360" w:lineRule="auto"/>
        <w:jc w:val="both"/>
        <w:rPr>
          <w:rFonts w:ascii="Times New Roman" w:hAnsi="Times New Roman"/>
          <w:b/>
          <w:sz w:val="28"/>
          <w:szCs w:val="28"/>
        </w:rPr>
      </w:pPr>
      <w:r w:rsidRPr="00A41320">
        <w:rPr>
          <w:rStyle w:val="markedcontent"/>
          <w:rFonts w:ascii="Times New Roman" w:hAnsi="Times New Roman"/>
          <w:b/>
          <w:sz w:val="28"/>
          <w:szCs w:val="28"/>
        </w:rPr>
        <w:t xml:space="preserve">В3. Хабилитационен труд – монография- </w:t>
      </w:r>
      <w:r w:rsidRPr="00C214F3">
        <w:rPr>
          <w:rStyle w:val="markedcontent"/>
          <w:rFonts w:ascii="Times New Roman" w:hAnsi="Times New Roman"/>
          <w:sz w:val="28"/>
          <w:szCs w:val="28"/>
        </w:rPr>
        <w:t>„</w:t>
      </w:r>
      <w:r w:rsidRPr="00D870ED">
        <w:rPr>
          <w:rFonts w:ascii="Times New Roman" w:hAnsi="Times New Roman"/>
          <w:sz w:val="28"/>
          <w:szCs w:val="28"/>
          <w:lang w:val="ru-RU"/>
        </w:rPr>
        <w:t>Х</w:t>
      </w:r>
      <w:r w:rsidRPr="00D870ED">
        <w:rPr>
          <w:rFonts w:ascii="Times New Roman" w:hAnsi="Times New Roman"/>
          <w:sz w:val="28"/>
          <w:szCs w:val="28"/>
        </w:rPr>
        <w:t>епатитен D вирус (HDV) сателит в орбитата на вируса на хроничен хепатит В</w:t>
      </w:r>
      <w:r w:rsidRPr="00A41320">
        <w:rPr>
          <w:rFonts w:ascii="Times New Roman" w:hAnsi="Times New Roman"/>
          <w:sz w:val="28"/>
          <w:szCs w:val="28"/>
        </w:rPr>
        <w:t xml:space="preserve">“. </w:t>
      </w:r>
      <w:r w:rsidRPr="00D870ED">
        <w:rPr>
          <w:rFonts w:ascii="Times New Roman" w:hAnsi="Times New Roman"/>
          <w:sz w:val="28"/>
          <w:szCs w:val="28"/>
        </w:rPr>
        <w:t>Обзор и собствени данни</w:t>
      </w:r>
      <w:r w:rsidRPr="00A41320">
        <w:rPr>
          <w:rFonts w:ascii="Times New Roman" w:hAnsi="Times New Roman"/>
          <w:sz w:val="28"/>
          <w:szCs w:val="28"/>
        </w:rPr>
        <w:t>.</w:t>
      </w:r>
    </w:p>
    <w:tbl>
      <w:tblPr>
        <w:tblpPr w:leftFromText="141" w:rightFromText="141" w:vertAnchor="text" w:horzAnchor="margin" w:tblpXSpec="right" w:tblpY="375"/>
        <w:tblW w:w="0" w:type="auto"/>
        <w:tblCellSpacing w:w="15" w:type="dxa"/>
        <w:tblCellMar>
          <w:top w:w="15" w:type="dxa"/>
          <w:left w:w="15" w:type="dxa"/>
          <w:bottom w:w="15" w:type="dxa"/>
          <w:right w:w="15" w:type="dxa"/>
        </w:tblCellMar>
        <w:tblLook w:val="00A0" w:firstRow="1" w:lastRow="0" w:firstColumn="1" w:lastColumn="0" w:noHBand="0" w:noVBand="0"/>
      </w:tblPr>
      <w:tblGrid>
        <w:gridCol w:w="2295"/>
        <w:gridCol w:w="2713"/>
      </w:tblGrid>
      <w:tr w:rsidR="0097395F" w:rsidRPr="00D54CA4" w:rsidTr="001567CB">
        <w:trPr>
          <w:tblCellSpacing w:w="15" w:type="dxa"/>
        </w:trPr>
        <w:tc>
          <w:tcPr>
            <w:tcW w:w="0" w:type="auto"/>
            <w:vAlign w:val="center"/>
          </w:tcPr>
          <w:p w:rsidR="0097395F" w:rsidRPr="001567CB" w:rsidRDefault="0097395F" w:rsidP="001567CB">
            <w:pPr>
              <w:spacing w:after="0" w:line="240" w:lineRule="auto"/>
              <w:jc w:val="center"/>
              <w:rPr>
                <w:rFonts w:ascii="Times New Roman" w:hAnsi="Times New Roman"/>
                <w:b/>
                <w:bCs/>
                <w:sz w:val="24"/>
                <w:szCs w:val="24"/>
                <w:lang w:eastAsia="bg-BG"/>
              </w:rPr>
            </w:pPr>
            <w:r w:rsidRPr="00587EE6">
              <w:rPr>
                <w:rFonts w:ascii="Times New Roman" w:hAnsi="Times New Roman"/>
                <w:b/>
                <w:bCs/>
                <w:sz w:val="24"/>
                <w:szCs w:val="24"/>
                <w:lang w:eastAsia="bg-BG"/>
              </w:rPr>
              <w:t>Автор</w:t>
            </w:r>
            <w:r w:rsidRPr="001567CB">
              <w:rPr>
                <w:rFonts w:ascii="Times New Roman" w:hAnsi="Times New Roman"/>
                <w:b/>
                <w:bCs/>
                <w:sz w:val="24"/>
                <w:szCs w:val="24"/>
                <w:lang w:eastAsia="bg-BG"/>
              </w:rPr>
              <w:t>:</w:t>
            </w:r>
          </w:p>
        </w:tc>
        <w:tc>
          <w:tcPr>
            <w:tcW w:w="0" w:type="auto"/>
            <w:vAlign w:val="center"/>
          </w:tcPr>
          <w:p w:rsidR="0097395F" w:rsidRPr="001567CB" w:rsidRDefault="0097395F" w:rsidP="001567CB">
            <w:pPr>
              <w:spacing w:after="0" w:line="240" w:lineRule="auto"/>
              <w:rPr>
                <w:rFonts w:ascii="Times New Roman" w:hAnsi="Times New Roman"/>
                <w:sz w:val="24"/>
                <w:szCs w:val="24"/>
                <w:lang w:eastAsia="bg-BG"/>
              </w:rPr>
            </w:pPr>
            <w:r w:rsidRPr="001567CB">
              <w:rPr>
                <w:rFonts w:ascii="Times New Roman" w:hAnsi="Times New Roman"/>
                <w:sz w:val="24"/>
                <w:szCs w:val="24"/>
                <w:lang w:eastAsia="bg-BG"/>
              </w:rPr>
              <w:t xml:space="preserve">Деница Цанева-Дамянова </w:t>
            </w:r>
          </w:p>
        </w:tc>
      </w:tr>
      <w:tr w:rsidR="0097395F" w:rsidRPr="00D54CA4" w:rsidTr="001567CB">
        <w:trPr>
          <w:tblCellSpacing w:w="15" w:type="dxa"/>
        </w:trPr>
        <w:tc>
          <w:tcPr>
            <w:tcW w:w="0" w:type="auto"/>
            <w:vAlign w:val="center"/>
          </w:tcPr>
          <w:p w:rsidR="0097395F" w:rsidRPr="001567CB" w:rsidRDefault="0097395F" w:rsidP="001567CB">
            <w:pPr>
              <w:spacing w:after="0" w:line="240" w:lineRule="auto"/>
              <w:jc w:val="center"/>
              <w:rPr>
                <w:rFonts w:ascii="Times New Roman" w:hAnsi="Times New Roman"/>
                <w:b/>
                <w:bCs/>
                <w:sz w:val="24"/>
                <w:szCs w:val="24"/>
                <w:lang w:eastAsia="bg-BG"/>
              </w:rPr>
            </w:pPr>
            <w:r w:rsidRPr="001567CB">
              <w:rPr>
                <w:rFonts w:ascii="Times New Roman" w:hAnsi="Times New Roman"/>
                <w:b/>
                <w:bCs/>
                <w:sz w:val="24"/>
                <w:szCs w:val="24"/>
                <w:lang w:eastAsia="bg-BG"/>
              </w:rPr>
              <w:t>Издател:</w:t>
            </w:r>
          </w:p>
        </w:tc>
        <w:tc>
          <w:tcPr>
            <w:tcW w:w="0" w:type="auto"/>
            <w:vAlign w:val="center"/>
          </w:tcPr>
          <w:p w:rsidR="0097395F" w:rsidRPr="001567CB" w:rsidRDefault="0097395F" w:rsidP="001567CB">
            <w:pPr>
              <w:spacing w:after="0" w:line="240" w:lineRule="auto"/>
              <w:rPr>
                <w:rFonts w:ascii="Times New Roman" w:hAnsi="Times New Roman"/>
                <w:sz w:val="24"/>
                <w:szCs w:val="24"/>
                <w:lang w:eastAsia="bg-BG"/>
              </w:rPr>
            </w:pPr>
            <w:r w:rsidRPr="001567CB">
              <w:rPr>
                <w:rFonts w:ascii="Times New Roman" w:hAnsi="Times New Roman"/>
                <w:sz w:val="24"/>
                <w:szCs w:val="24"/>
                <w:lang w:eastAsia="bg-BG"/>
              </w:rPr>
              <w:t xml:space="preserve">ИК "Стено" </w:t>
            </w:r>
          </w:p>
        </w:tc>
      </w:tr>
      <w:tr w:rsidR="0097395F" w:rsidRPr="00D54CA4" w:rsidTr="001567CB">
        <w:trPr>
          <w:tblCellSpacing w:w="15" w:type="dxa"/>
        </w:trPr>
        <w:tc>
          <w:tcPr>
            <w:tcW w:w="0" w:type="auto"/>
            <w:vAlign w:val="center"/>
          </w:tcPr>
          <w:p w:rsidR="0097395F" w:rsidRPr="001567CB" w:rsidRDefault="0097395F" w:rsidP="001567CB">
            <w:pPr>
              <w:spacing w:after="0" w:line="240" w:lineRule="auto"/>
              <w:jc w:val="center"/>
              <w:rPr>
                <w:rFonts w:ascii="Times New Roman" w:hAnsi="Times New Roman"/>
                <w:b/>
                <w:bCs/>
                <w:sz w:val="24"/>
                <w:szCs w:val="24"/>
                <w:lang w:eastAsia="bg-BG"/>
              </w:rPr>
            </w:pPr>
            <w:r w:rsidRPr="001567CB">
              <w:rPr>
                <w:rFonts w:ascii="Times New Roman" w:hAnsi="Times New Roman"/>
                <w:b/>
                <w:bCs/>
                <w:sz w:val="24"/>
                <w:szCs w:val="24"/>
                <w:lang w:eastAsia="bg-BG"/>
              </w:rPr>
              <w:t>ISBN:</w:t>
            </w:r>
          </w:p>
        </w:tc>
        <w:tc>
          <w:tcPr>
            <w:tcW w:w="0" w:type="auto"/>
            <w:vAlign w:val="center"/>
          </w:tcPr>
          <w:p w:rsidR="0097395F" w:rsidRPr="001567CB" w:rsidRDefault="0097395F" w:rsidP="001567CB">
            <w:pPr>
              <w:spacing w:after="0" w:line="240" w:lineRule="auto"/>
              <w:rPr>
                <w:rFonts w:ascii="Times New Roman" w:hAnsi="Times New Roman"/>
                <w:sz w:val="24"/>
                <w:szCs w:val="24"/>
                <w:lang w:eastAsia="bg-BG"/>
              </w:rPr>
            </w:pPr>
            <w:r w:rsidRPr="001567CB">
              <w:rPr>
                <w:rFonts w:ascii="Times New Roman" w:hAnsi="Times New Roman"/>
                <w:sz w:val="24"/>
                <w:szCs w:val="24"/>
                <w:lang w:eastAsia="bg-BG"/>
              </w:rPr>
              <w:t xml:space="preserve">978-619-241-233-3 </w:t>
            </w:r>
          </w:p>
        </w:tc>
      </w:tr>
      <w:tr w:rsidR="0097395F" w:rsidRPr="00D54CA4" w:rsidTr="001567CB">
        <w:trPr>
          <w:tblCellSpacing w:w="15" w:type="dxa"/>
        </w:trPr>
        <w:tc>
          <w:tcPr>
            <w:tcW w:w="0" w:type="auto"/>
            <w:vAlign w:val="center"/>
          </w:tcPr>
          <w:p w:rsidR="0097395F" w:rsidRPr="001567CB" w:rsidRDefault="0097395F" w:rsidP="001567CB">
            <w:pPr>
              <w:spacing w:after="0" w:line="240" w:lineRule="auto"/>
              <w:jc w:val="center"/>
              <w:rPr>
                <w:rFonts w:ascii="Times New Roman" w:hAnsi="Times New Roman"/>
                <w:b/>
                <w:bCs/>
                <w:sz w:val="24"/>
                <w:szCs w:val="24"/>
                <w:lang w:eastAsia="bg-BG"/>
              </w:rPr>
            </w:pPr>
            <w:r w:rsidRPr="001567CB">
              <w:rPr>
                <w:rFonts w:ascii="Times New Roman" w:hAnsi="Times New Roman"/>
                <w:b/>
                <w:bCs/>
                <w:sz w:val="24"/>
                <w:szCs w:val="24"/>
                <w:lang w:eastAsia="bg-BG"/>
              </w:rPr>
              <w:t>Година на издаване:</w:t>
            </w:r>
          </w:p>
        </w:tc>
        <w:tc>
          <w:tcPr>
            <w:tcW w:w="0" w:type="auto"/>
            <w:vAlign w:val="center"/>
          </w:tcPr>
          <w:p w:rsidR="0097395F" w:rsidRPr="001567CB" w:rsidRDefault="0097395F" w:rsidP="001567CB">
            <w:pPr>
              <w:spacing w:after="0" w:line="240" w:lineRule="auto"/>
              <w:rPr>
                <w:rFonts w:ascii="Times New Roman" w:hAnsi="Times New Roman"/>
                <w:sz w:val="24"/>
                <w:szCs w:val="24"/>
                <w:lang w:eastAsia="bg-BG"/>
              </w:rPr>
            </w:pPr>
            <w:r w:rsidRPr="001567CB">
              <w:rPr>
                <w:rFonts w:ascii="Times New Roman" w:hAnsi="Times New Roman"/>
                <w:sz w:val="24"/>
                <w:szCs w:val="24"/>
                <w:lang w:eastAsia="bg-BG"/>
              </w:rPr>
              <w:t xml:space="preserve">2022 </w:t>
            </w:r>
          </w:p>
        </w:tc>
      </w:tr>
      <w:tr w:rsidR="0097395F" w:rsidRPr="00D54CA4" w:rsidTr="001567CB">
        <w:trPr>
          <w:tblCellSpacing w:w="15" w:type="dxa"/>
        </w:trPr>
        <w:tc>
          <w:tcPr>
            <w:tcW w:w="0" w:type="auto"/>
            <w:vAlign w:val="center"/>
          </w:tcPr>
          <w:p w:rsidR="0097395F" w:rsidRPr="001567CB" w:rsidRDefault="0097395F" w:rsidP="001567CB">
            <w:pPr>
              <w:spacing w:after="0" w:line="240" w:lineRule="auto"/>
              <w:jc w:val="center"/>
              <w:rPr>
                <w:rFonts w:ascii="Times New Roman" w:hAnsi="Times New Roman"/>
                <w:b/>
                <w:bCs/>
                <w:sz w:val="24"/>
                <w:szCs w:val="24"/>
                <w:lang w:eastAsia="bg-BG"/>
              </w:rPr>
            </w:pPr>
            <w:r w:rsidRPr="001567CB">
              <w:rPr>
                <w:rFonts w:ascii="Times New Roman" w:hAnsi="Times New Roman"/>
                <w:b/>
                <w:bCs/>
                <w:sz w:val="24"/>
                <w:szCs w:val="24"/>
                <w:lang w:eastAsia="bg-BG"/>
              </w:rPr>
              <w:t>Обем:</w:t>
            </w:r>
          </w:p>
        </w:tc>
        <w:tc>
          <w:tcPr>
            <w:tcW w:w="0" w:type="auto"/>
            <w:vAlign w:val="center"/>
          </w:tcPr>
          <w:p w:rsidR="0097395F" w:rsidRPr="001567CB" w:rsidRDefault="0097395F" w:rsidP="001567CB">
            <w:pPr>
              <w:spacing w:after="0" w:line="240" w:lineRule="auto"/>
              <w:rPr>
                <w:rFonts w:ascii="Times New Roman" w:hAnsi="Times New Roman"/>
                <w:sz w:val="24"/>
                <w:szCs w:val="24"/>
                <w:lang w:eastAsia="bg-BG"/>
              </w:rPr>
            </w:pPr>
            <w:r w:rsidRPr="001567CB">
              <w:rPr>
                <w:rFonts w:ascii="Times New Roman" w:hAnsi="Times New Roman"/>
                <w:sz w:val="24"/>
                <w:szCs w:val="24"/>
                <w:lang w:eastAsia="bg-BG"/>
              </w:rPr>
              <w:t>128 стр.</w:t>
            </w:r>
          </w:p>
        </w:tc>
      </w:tr>
    </w:tbl>
    <w:p w:rsidR="0097395F" w:rsidRPr="00B207F1" w:rsidRDefault="00D105D1" w:rsidP="00E63E75">
      <w:pPr>
        <w:rPr>
          <w:rFonts w:ascii="Times New Roman" w:hAnsi="Times New Roman"/>
          <w:sz w:val="24"/>
          <w:szCs w:val="24"/>
        </w:rPr>
      </w:pPr>
      <w:r>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 o:spid="_x0000_i1025" type="#_x0000_t75" alt="Хепатитен D вирус (HDV) сателит в орбитата на вируса на хроничен хепатит В" style="width:113.25pt;height:157.5pt;visibility:visible">
            <v:imagedata r:id="rId7" o:title=""/>
          </v:shape>
        </w:pict>
      </w:r>
    </w:p>
    <w:p w:rsidR="0097395F" w:rsidRDefault="0097395F" w:rsidP="004D0544">
      <w:pPr>
        <w:jc w:val="both"/>
        <w:rPr>
          <w:rStyle w:val="markedcontent"/>
          <w:rFonts w:ascii="Arial" w:hAnsi="Arial" w:cs="Arial"/>
          <w:color w:val="FF0000"/>
        </w:rPr>
      </w:pPr>
    </w:p>
    <w:p w:rsidR="0097395F" w:rsidRPr="00870C6F"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22"/>
        <w:jc w:val="both"/>
        <w:rPr>
          <w:rFonts w:ascii="Times New Roman" w:hAnsi="Times New Roman"/>
          <w:sz w:val="28"/>
          <w:szCs w:val="28"/>
          <w:lang w:val="ru-RU"/>
        </w:rPr>
      </w:pPr>
      <w:r w:rsidRPr="00870C6F">
        <w:rPr>
          <w:rFonts w:ascii="Times New Roman" w:hAnsi="Times New Roman"/>
          <w:sz w:val="28"/>
          <w:szCs w:val="28"/>
          <w:lang w:val="ru-RU"/>
        </w:rPr>
        <w:t xml:space="preserve">В монографията е представена актуална и систематизирана информация за хепатит </w:t>
      </w:r>
      <w:r w:rsidRPr="00870C6F">
        <w:rPr>
          <w:rFonts w:ascii="Times New Roman" w:hAnsi="Times New Roman"/>
          <w:sz w:val="28"/>
          <w:szCs w:val="28"/>
          <w:lang w:val="en-US"/>
        </w:rPr>
        <w:t>D</w:t>
      </w:r>
      <w:r w:rsidRPr="00870C6F">
        <w:rPr>
          <w:rFonts w:ascii="Times New Roman" w:hAnsi="Times New Roman"/>
          <w:sz w:val="28"/>
          <w:szCs w:val="28"/>
          <w:lang w:val="ru-RU"/>
        </w:rPr>
        <w:t xml:space="preserve">, като се акцентира на хроничната форма на </w:t>
      </w:r>
      <w:r w:rsidRPr="00870C6F">
        <w:rPr>
          <w:rFonts w:ascii="Times New Roman" w:hAnsi="Times New Roman"/>
          <w:sz w:val="28"/>
          <w:szCs w:val="28"/>
        </w:rPr>
        <w:t xml:space="preserve">двойната </w:t>
      </w:r>
      <w:r w:rsidRPr="00870C6F">
        <w:rPr>
          <w:rFonts w:ascii="Times New Roman" w:hAnsi="Times New Roman"/>
          <w:sz w:val="28"/>
          <w:szCs w:val="28"/>
          <w:lang w:val="en-US"/>
        </w:rPr>
        <w:t>HBV</w:t>
      </w:r>
      <w:r w:rsidRPr="00870C6F">
        <w:rPr>
          <w:rFonts w:ascii="Times New Roman" w:hAnsi="Times New Roman"/>
          <w:sz w:val="28"/>
          <w:szCs w:val="28"/>
          <w:lang w:val="ru-RU"/>
        </w:rPr>
        <w:t>/</w:t>
      </w:r>
      <w:r w:rsidRPr="00870C6F">
        <w:rPr>
          <w:rFonts w:ascii="Times New Roman" w:hAnsi="Times New Roman"/>
          <w:sz w:val="28"/>
          <w:szCs w:val="28"/>
          <w:lang w:val="en-US"/>
        </w:rPr>
        <w:t>HDV</w:t>
      </w:r>
      <w:r w:rsidRPr="00870C6F">
        <w:rPr>
          <w:rFonts w:ascii="Times New Roman" w:hAnsi="Times New Roman"/>
          <w:sz w:val="28"/>
          <w:szCs w:val="28"/>
          <w:lang w:val="ru-RU"/>
        </w:rPr>
        <w:t xml:space="preserve"> </w:t>
      </w:r>
      <w:r w:rsidRPr="00870C6F">
        <w:rPr>
          <w:rFonts w:ascii="Times New Roman" w:hAnsi="Times New Roman"/>
          <w:sz w:val="28"/>
          <w:szCs w:val="28"/>
        </w:rPr>
        <w:t>инфекция</w:t>
      </w:r>
      <w:r w:rsidRPr="00870C6F">
        <w:rPr>
          <w:rFonts w:ascii="Times New Roman" w:hAnsi="Times New Roman"/>
          <w:sz w:val="28"/>
          <w:szCs w:val="28"/>
          <w:lang w:val="ru-RU"/>
        </w:rPr>
        <w:t xml:space="preserve">. Направен е синтезиран обзор на </w:t>
      </w:r>
      <w:r w:rsidRPr="00870C6F">
        <w:rPr>
          <w:rFonts w:ascii="Times New Roman" w:hAnsi="Times New Roman"/>
          <w:sz w:val="28"/>
          <w:szCs w:val="28"/>
          <w:lang w:val="ru-RU"/>
        </w:rPr>
        <w:lastRenderedPageBreak/>
        <w:t xml:space="preserve">съществуващите данни в литературата, като са </w:t>
      </w:r>
      <w:proofErr w:type="gramStart"/>
      <w:r w:rsidRPr="00870C6F">
        <w:rPr>
          <w:rFonts w:ascii="Times New Roman" w:hAnsi="Times New Roman"/>
          <w:sz w:val="28"/>
          <w:szCs w:val="28"/>
          <w:lang w:val="ru-RU"/>
        </w:rPr>
        <w:t>включени и</w:t>
      </w:r>
      <w:proofErr w:type="gramEnd"/>
      <w:r w:rsidRPr="00870C6F">
        <w:rPr>
          <w:rFonts w:ascii="Times New Roman" w:hAnsi="Times New Roman"/>
          <w:sz w:val="28"/>
          <w:szCs w:val="28"/>
          <w:lang w:val="ru-RU"/>
        </w:rPr>
        <w:t xml:space="preserve"> данни от наши проучвания проведени в периода 2016-2021 година. Интересно и в детайли е проследена историята на откриване, както и хипотезите за произхода </w:t>
      </w:r>
      <w:proofErr w:type="gramStart"/>
      <w:r w:rsidRPr="00870C6F">
        <w:rPr>
          <w:rFonts w:ascii="Times New Roman" w:hAnsi="Times New Roman"/>
          <w:sz w:val="28"/>
          <w:szCs w:val="28"/>
          <w:lang w:val="ru-RU"/>
        </w:rPr>
        <w:t>на</w:t>
      </w:r>
      <w:proofErr w:type="gramEnd"/>
      <w:r w:rsidRPr="00870C6F">
        <w:rPr>
          <w:rFonts w:ascii="Times New Roman" w:hAnsi="Times New Roman"/>
          <w:sz w:val="28"/>
          <w:szCs w:val="28"/>
          <w:lang w:val="ru-RU"/>
        </w:rPr>
        <w:t xml:space="preserve"> </w:t>
      </w:r>
      <w:proofErr w:type="gramStart"/>
      <w:r w:rsidRPr="00870C6F">
        <w:rPr>
          <w:rFonts w:ascii="Times New Roman" w:hAnsi="Times New Roman"/>
          <w:sz w:val="28"/>
          <w:szCs w:val="28"/>
          <w:lang w:val="ru-RU"/>
        </w:rPr>
        <w:t>вируса</w:t>
      </w:r>
      <w:proofErr w:type="gramEnd"/>
      <w:r w:rsidRPr="00870C6F">
        <w:rPr>
          <w:rFonts w:ascii="Times New Roman" w:hAnsi="Times New Roman"/>
          <w:sz w:val="28"/>
          <w:szCs w:val="28"/>
          <w:lang w:val="ru-RU"/>
        </w:rPr>
        <w:t xml:space="preserve"> на хепатит </w:t>
      </w:r>
      <w:r w:rsidRPr="00870C6F">
        <w:rPr>
          <w:rFonts w:ascii="Times New Roman" w:hAnsi="Times New Roman"/>
          <w:sz w:val="28"/>
          <w:szCs w:val="28"/>
          <w:lang w:val="en-US"/>
        </w:rPr>
        <w:t>D</w:t>
      </w:r>
      <w:r w:rsidRPr="00870C6F">
        <w:rPr>
          <w:rFonts w:ascii="Times New Roman" w:hAnsi="Times New Roman"/>
          <w:sz w:val="28"/>
          <w:szCs w:val="28"/>
          <w:lang w:val="ru-RU"/>
        </w:rPr>
        <w:t xml:space="preserve"> вирус. Описани са класификацията, морфологията специфичната репликация, патогенеза, методи за диагностика и лечение,</w:t>
      </w:r>
      <w:r w:rsidRPr="00870C6F">
        <w:rPr>
          <w:rFonts w:ascii="Times New Roman" w:hAnsi="Times New Roman"/>
          <w:sz w:val="28"/>
          <w:szCs w:val="28"/>
        </w:rPr>
        <w:t xml:space="preserve"> както и </w:t>
      </w:r>
      <w:r w:rsidRPr="00870C6F">
        <w:rPr>
          <w:rFonts w:ascii="Times New Roman" w:hAnsi="Times New Roman"/>
          <w:sz w:val="28"/>
          <w:szCs w:val="28"/>
          <w:lang w:val="ru-RU"/>
        </w:rPr>
        <w:t xml:space="preserve">разпространението и начините на предаване на </w:t>
      </w:r>
      <w:r w:rsidRPr="00870C6F">
        <w:rPr>
          <w:rFonts w:ascii="Times New Roman" w:hAnsi="Times New Roman"/>
          <w:sz w:val="28"/>
          <w:szCs w:val="28"/>
          <w:lang w:val="en-US"/>
        </w:rPr>
        <w:t>HDV</w:t>
      </w:r>
      <w:r w:rsidRPr="00870C6F">
        <w:rPr>
          <w:rFonts w:ascii="Times New Roman" w:hAnsi="Times New Roman"/>
          <w:sz w:val="28"/>
          <w:szCs w:val="28"/>
          <w:lang w:val="ru-RU"/>
        </w:rPr>
        <w:t xml:space="preserve">, </w:t>
      </w:r>
      <w:proofErr w:type="gramStart"/>
      <w:r w:rsidRPr="00870C6F">
        <w:rPr>
          <w:rFonts w:ascii="Times New Roman" w:hAnsi="Times New Roman"/>
          <w:sz w:val="28"/>
          <w:szCs w:val="28"/>
          <w:lang w:val="ru-RU"/>
        </w:rPr>
        <w:t>в</w:t>
      </w:r>
      <w:proofErr w:type="gramEnd"/>
      <w:r w:rsidRPr="00870C6F">
        <w:rPr>
          <w:rFonts w:ascii="Times New Roman" w:hAnsi="Times New Roman"/>
          <w:sz w:val="28"/>
          <w:szCs w:val="28"/>
          <w:lang w:val="ru-RU"/>
        </w:rPr>
        <w:t xml:space="preserve"> света и в нашата страна. </w:t>
      </w:r>
      <w:proofErr w:type="gramStart"/>
      <w:r w:rsidRPr="00870C6F">
        <w:rPr>
          <w:rFonts w:ascii="Times New Roman" w:hAnsi="Times New Roman"/>
          <w:sz w:val="28"/>
          <w:szCs w:val="28"/>
          <w:lang w:val="ru-RU"/>
        </w:rPr>
        <w:t xml:space="preserve">Споделен е нашият опит с генотипиране на вируса на хепатит </w:t>
      </w:r>
      <w:r w:rsidRPr="00870C6F">
        <w:rPr>
          <w:rFonts w:ascii="Times New Roman" w:hAnsi="Times New Roman"/>
          <w:sz w:val="28"/>
          <w:szCs w:val="28"/>
          <w:lang w:val="en-US"/>
        </w:rPr>
        <w:t>D</w:t>
      </w:r>
      <w:r w:rsidRPr="00870C6F">
        <w:rPr>
          <w:rFonts w:ascii="Times New Roman" w:hAnsi="Times New Roman"/>
          <w:sz w:val="28"/>
          <w:szCs w:val="28"/>
          <w:lang w:val="ru-RU"/>
        </w:rPr>
        <w:t xml:space="preserve"> и дефиниране на </w:t>
      </w:r>
      <w:r w:rsidRPr="00870C6F">
        <w:rPr>
          <w:rFonts w:ascii="Times New Roman" w:hAnsi="Times New Roman"/>
          <w:sz w:val="28"/>
          <w:szCs w:val="28"/>
        </w:rPr>
        <w:t xml:space="preserve">доминантния </w:t>
      </w:r>
      <w:r w:rsidRPr="00870C6F">
        <w:rPr>
          <w:rFonts w:ascii="Times New Roman" w:hAnsi="Times New Roman"/>
          <w:sz w:val="28"/>
          <w:szCs w:val="28"/>
          <w:lang w:val="en-US"/>
        </w:rPr>
        <w:t>HDV</w:t>
      </w:r>
      <w:r w:rsidRPr="00870C6F">
        <w:rPr>
          <w:rFonts w:ascii="Times New Roman" w:hAnsi="Times New Roman"/>
          <w:sz w:val="28"/>
          <w:szCs w:val="28"/>
          <w:lang w:val="ru-RU"/>
        </w:rPr>
        <w:t xml:space="preserve"> генотип, циркулиращ в България, като трябва да отбележим, че не открихме изнесени други подобни данни за страната.</w:t>
      </w:r>
      <w:proofErr w:type="gramEnd"/>
      <w:r w:rsidRPr="00870C6F">
        <w:rPr>
          <w:rFonts w:ascii="Times New Roman" w:hAnsi="Times New Roman"/>
          <w:sz w:val="28"/>
          <w:szCs w:val="28"/>
          <w:lang w:val="ru-RU"/>
        </w:rPr>
        <w:t xml:space="preserve"> Направено е подробно описание на съществуващота нормативна уредба и надзор по отношение на хроничните заболявания в България, в частта </w:t>
      </w:r>
      <w:proofErr w:type="gramStart"/>
      <w:r w:rsidRPr="00870C6F">
        <w:rPr>
          <w:rFonts w:ascii="Times New Roman" w:hAnsi="Times New Roman"/>
          <w:sz w:val="28"/>
          <w:szCs w:val="28"/>
          <w:lang w:val="ru-RU"/>
        </w:rPr>
        <w:t>за</w:t>
      </w:r>
      <w:proofErr w:type="gramEnd"/>
      <w:r w:rsidRPr="00870C6F">
        <w:rPr>
          <w:rFonts w:ascii="Times New Roman" w:hAnsi="Times New Roman"/>
          <w:sz w:val="28"/>
          <w:szCs w:val="28"/>
          <w:lang w:val="ru-RU"/>
        </w:rPr>
        <w:t xml:space="preserve"> превенция и контрол на хроничните вирусни хепатити. </w:t>
      </w:r>
      <w:proofErr w:type="gramStart"/>
      <w:r w:rsidRPr="00870C6F">
        <w:rPr>
          <w:rFonts w:ascii="Times New Roman" w:hAnsi="Times New Roman"/>
          <w:sz w:val="28"/>
          <w:szCs w:val="28"/>
          <w:lang w:val="ru-RU"/>
        </w:rPr>
        <w:t xml:space="preserve">На базата на собствено проучване е отчетена информираността на пациентите, носители на хепатитен </w:t>
      </w:r>
      <w:r w:rsidRPr="00870C6F">
        <w:rPr>
          <w:rFonts w:ascii="Times New Roman" w:hAnsi="Times New Roman"/>
          <w:sz w:val="28"/>
          <w:szCs w:val="28"/>
          <w:lang w:val="en-US"/>
        </w:rPr>
        <w:t>delta</w:t>
      </w:r>
      <w:r w:rsidRPr="00870C6F">
        <w:rPr>
          <w:rFonts w:ascii="Times New Roman" w:hAnsi="Times New Roman"/>
          <w:sz w:val="28"/>
          <w:szCs w:val="28"/>
          <w:lang w:val="ru-RU"/>
        </w:rPr>
        <w:t xml:space="preserve"> вирус по отношение на заболяването хроничен хепатит </w:t>
      </w:r>
      <w:r w:rsidRPr="00870C6F">
        <w:rPr>
          <w:rFonts w:ascii="Times New Roman" w:hAnsi="Times New Roman"/>
          <w:sz w:val="28"/>
          <w:szCs w:val="28"/>
          <w:lang w:val="en-US"/>
        </w:rPr>
        <w:t>D</w:t>
      </w:r>
      <w:r w:rsidRPr="00870C6F">
        <w:rPr>
          <w:rFonts w:ascii="Times New Roman" w:hAnsi="Times New Roman"/>
          <w:sz w:val="28"/>
          <w:szCs w:val="28"/>
          <w:lang w:val="ru-RU"/>
        </w:rPr>
        <w:t xml:space="preserve">, както и неговото влияние в ежедневието им. Проследена е преживяемостта на лицата с хроничен </w:t>
      </w:r>
      <w:r w:rsidRPr="00870C6F">
        <w:rPr>
          <w:rFonts w:ascii="Times New Roman" w:hAnsi="Times New Roman"/>
          <w:sz w:val="28"/>
          <w:szCs w:val="28"/>
          <w:lang w:val="en-US"/>
        </w:rPr>
        <w:t>HDV</w:t>
      </w:r>
      <w:r w:rsidRPr="00870C6F">
        <w:rPr>
          <w:rFonts w:ascii="Times New Roman" w:hAnsi="Times New Roman"/>
          <w:sz w:val="28"/>
          <w:szCs w:val="28"/>
          <w:lang w:val="ru-RU"/>
        </w:rPr>
        <w:t xml:space="preserve"> в рамките на 5-годишен период. </w:t>
      </w:r>
      <w:proofErr w:type="gramEnd"/>
    </w:p>
    <w:p w:rsidR="0097395F" w:rsidRPr="0091736E"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22"/>
        <w:jc w:val="both"/>
        <w:rPr>
          <w:rFonts w:ascii="Times New Roman" w:hAnsi="Times New Roman"/>
          <w:sz w:val="28"/>
          <w:szCs w:val="28"/>
          <w:lang w:val="ru-RU"/>
        </w:rPr>
      </w:pPr>
      <w:proofErr w:type="gramStart"/>
      <w:r w:rsidRPr="00870C6F">
        <w:rPr>
          <w:rFonts w:ascii="Times New Roman" w:hAnsi="Times New Roman"/>
          <w:sz w:val="28"/>
          <w:szCs w:val="28"/>
          <w:lang w:val="ru-RU"/>
        </w:rPr>
        <w:t xml:space="preserve">Монографията може да се бъде полезна за специалисти с </w:t>
      </w:r>
      <w:r>
        <w:rPr>
          <w:rFonts w:ascii="Times New Roman" w:hAnsi="Times New Roman"/>
          <w:sz w:val="28"/>
          <w:szCs w:val="28"/>
          <w:lang w:val="ru-RU"/>
        </w:rPr>
        <w:t xml:space="preserve">различна медицинска насоченост, </w:t>
      </w:r>
      <w:r w:rsidRPr="00870C6F">
        <w:rPr>
          <w:rFonts w:ascii="Times New Roman" w:hAnsi="Times New Roman"/>
          <w:sz w:val="28"/>
          <w:szCs w:val="28"/>
          <w:lang w:val="ru-RU"/>
        </w:rPr>
        <w:t>основно: вирусолози, микробиолози, гастроентеролози, инфекционисти, както и студенти по медицина и специализанти, служители в общественото здравеопазване, както и изследователи с по-задълбочен интерес в полето на хепатологията.</w:t>
      </w:r>
      <w:proofErr w:type="gramEnd"/>
    </w:p>
    <w:p w:rsidR="0097395F"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22"/>
        <w:jc w:val="both"/>
        <w:rPr>
          <w:rFonts w:ascii="Times New Roman" w:hAnsi="Times New Roman"/>
          <w:color w:val="FF0000"/>
          <w:sz w:val="28"/>
          <w:szCs w:val="28"/>
          <w:lang w:val="ru-RU"/>
        </w:rPr>
      </w:pPr>
    </w:p>
    <w:p w:rsidR="0097395F" w:rsidRPr="0091736E"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22"/>
        <w:jc w:val="both"/>
        <w:rPr>
          <w:rFonts w:ascii="Times New Roman" w:hAnsi="Times New Roman"/>
          <w:color w:val="FF0000"/>
          <w:sz w:val="28"/>
          <w:szCs w:val="28"/>
          <w:lang w:val="ru-RU"/>
        </w:rPr>
      </w:pPr>
    </w:p>
    <w:p w:rsidR="0097395F" w:rsidRDefault="0097395F" w:rsidP="005E58B2">
      <w:pPr>
        <w:spacing w:line="360" w:lineRule="auto"/>
        <w:jc w:val="both"/>
        <w:rPr>
          <w:rFonts w:ascii="Times New Roman" w:hAnsi="Times New Roman"/>
          <w:sz w:val="28"/>
          <w:szCs w:val="28"/>
        </w:rPr>
      </w:pPr>
      <w:r w:rsidRPr="003162F3">
        <w:rPr>
          <w:rFonts w:ascii="Times New Roman" w:hAnsi="Times New Roman"/>
          <w:sz w:val="28"/>
          <w:szCs w:val="28"/>
        </w:rPr>
        <w:t>Hepatitis D virus (HDV)</w:t>
      </w:r>
      <w:r w:rsidRPr="003162F3">
        <w:rPr>
          <w:rFonts w:ascii="Times New Roman" w:hAnsi="Times New Roman"/>
          <w:sz w:val="28"/>
          <w:szCs w:val="28"/>
          <w:lang w:val="en-US"/>
        </w:rPr>
        <w:t>-a</w:t>
      </w:r>
      <w:r w:rsidRPr="003162F3">
        <w:rPr>
          <w:rFonts w:ascii="Times New Roman" w:hAnsi="Times New Roman"/>
          <w:sz w:val="28"/>
          <w:szCs w:val="28"/>
        </w:rPr>
        <w:t xml:space="preserve"> satellite in the orbit of chronic hepatitis B virus</w:t>
      </w:r>
    </w:p>
    <w:p w:rsidR="0097395F" w:rsidRPr="00A43664" w:rsidRDefault="0097395F" w:rsidP="005E58B2">
      <w:pPr>
        <w:spacing w:line="360" w:lineRule="auto"/>
        <w:jc w:val="both"/>
        <w:rPr>
          <w:rFonts w:ascii="Times New Roman" w:hAnsi="Times New Roman"/>
          <w:sz w:val="28"/>
          <w:szCs w:val="28"/>
        </w:rPr>
      </w:pPr>
    </w:p>
    <w:p w:rsidR="0097395F" w:rsidRPr="00E16DB5" w:rsidRDefault="0097395F" w:rsidP="005E58B2">
      <w:pPr>
        <w:spacing w:after="0" w:line="360" w:lineRule="auto"/>
        <w:ind w:firstLine="709"/>
        <w:jc w:val="both"/>
        <w:rPr>
          <w:rFonts w:ascii="Times New Roman" w:hAnsi="Times New Roman"/>
          <w:sz w:val="28"/>
          <w:szCs w:val="28"/>
          <w:lang w:val="en-US" w:eastAsia="bg-BG"/>
        </w:rPr>
      </w:pPr>
      <w:r w:rsidRPr="00E16DB5">
        <w:rPr>
          <w:rFonts w:ascii="Times New Roman" w:hAnsi="Times New Roman"/>
          <w:sz w:val="28"/>
          <w:szCs w:val="28"/>
          <w:lang w:eastAsia="bg-BG"/>
        </w:rPr>
        <w:t xml:space="preserve">The </w:t>
      </w:r>
      <w:r w:rsidRPr="00E16DB5">
        <w:rPr>
          <w:rFonts w:ascii="Times New Roman" w:hAnsi="Times New Roman"/>
          <w:sz w:val="28"/>
          <w:szCs w:val="28"/>
          <w:lang w:val="en-US" w:eastAsia="bg-BG"/>
        </w:rPr>
        <w:t>book</w:t>
      </w:r>
      <w:r w:rsidRPr="00E16DB5">
        <w:rPr>
          <w:rFonts w:ascii="Times New Roman" w:hAnsi="Times New Roman"/>
          <w:sz w:val="28"/>
          <w:szCs w:val="28"/>
          <w:lang w:eastAsia="bg-BG"/>
        </w:rPr>
        <w:t xml:space="preserve"> presents up-to-date and systematized information on hepatitis D, emphasizing the chronic form of double HBV/HDV infection. A synthesized </w:t>
      </w:r>
      <w:r w:rsidRPr="00E16DB5">
        <w:rPr>
          <w:rFonts w:ascii="Times New Roman" w:hAnsi="Times New Roman"/>
          <w:sz w:val="28"/>
          <w:szCs w:val="28"/>
          <w:lang w:eastAsia="bg-BG"/>
        </w:rPr>
        <w:lastRenderedPageBreak/>
        <w:t xml:space="preserve">overview of the existing data in the literature was made, including data from our studies conducted in the period 2016-2021. The history of discovery, as well as hypotheses about the origin of the hepatitis D virus, </w:t>
      </w:r>
      <w:r w:rsidRPr="00E16DB5">
        <w:rPr>
          <w:rFonts w:ascii="Times New Roman" w:hAnsi="Times New Roman"/>
          <w:sz w:val="28"/>
          <w:szCs w:val="28"/>
          <w:lang w:val="en-US" w:eastAsia="bg-BG"/>
        </w:rPr>
        <w:t>were</w:t>
      </w:r>
      <w:r w:rsidRPr="00E16DB5">
        <w:rPr>
          <w:rFonts w:ascii="Times New Roman" w:hAnsi="Times New Roman"/>
          <w:sz w:val="28"/>
          <w:szCs w:val="28"/>
          <w:lang w:eastAsia="bg-BG"/>
        </w:rPr>
        <w:t xml:space="preserve"> interestingly and in detail traced. The classification, morphology, specific replication, pathogenesis, methods of diagnosis and treatment, as well as the spread and ways of transmission of HDV, in the world and in our country, are described. Our experience with genotyping the hepatitis D virus and defining the dominant HDV genotype circulating in Bulgaria </w:t>
      </w:r>
      <w:r w:rsidRPr="00E16DB5">
        <w:rPr>
          <w:rFonts w:ascii="Times New Roman" w:hAnsi="Times New Roman"/>
          <w:sz w:val="28"/>
          <w:szCs w:val="28"/>
          <w:lang w:val="en-US" w:eastAsia="bg-BG"/>
        </w:rPr>
        <w:t>was</w:t>
      </w:r>
      <w:r w:rsidRPr="00E16DB5">
        <w:rPr>
          <w:rFonts w:ascii="Times New Roman" w:hAnsi="Times New Roman"/>
          <w:sz w:val="28"/>
          <w:szCs w:val="28"/>
          <w:lang w:eastAsia="bg-BG"/>
        </w:rPr>
        <w:t xml:space="preserve"> shared, and we should note that we did not find any other similar data exported for the country. A detailed description of the existing legislation and supervision regarding chronic diseases in Bulgaria has been made, in the section on prevention and control of chronic viral hepatitis. On the basis of our own study, the awareness of patients carrying the hepatitis delta virus regarding the disease chronic hepatitis D, as well as its influence in their daily life, was reported. Survival of individuals with chronic HDV was followed over a 5-year period.</w:t>
      </w:r>
    </w:p>
    <w:p w:rsidR="0097395F" w:rsidRPr="00E16DB5" w:rsidRDefault="0097395F" w:rsidP="005E58B2">
      <w:pPr>
        <w:spacing w:after="0" w:line="360" w:lineRule="auto"/>
        <w:ind w:firstLine="709"/>
        <w:jc w:val="both"/>
        <w:rPr>
          <w:rFonts w:ascii="Times New Roman" w:hAnsi="Times New Roman"/>
          <w:sz w:val="28"/>
          <w:szCs w:val="28"/>
          <w:lang w:val="en-US" w:eastAsia="bg-BG"/>
        </w:rPr>
      </w:pPr>
      <w:r w:rsidRPr="00E16DB5">
        <w:rPr>
          <w:rFonts w:ascii="Times New Roman" w:hAnsi="Times New Roman"/>
          <w:sz w:val="28"/>
          <w:szCs w:val="28"/>
          <w:lang w:eastAsia="bg-BG"/>
        </w:rPr>
        <w:t xml:space="preserve">The </w:t>
      </w:r>
      <w:r>
        <w:rPr>
          <w:rFonts w:ascii="Times New Roman" w:hAnsi="Times New Roman"/>
          <w:sz w:val="28"/>
          <w:szCs w:val="28"/>
          <w:lang w:val="en-US" w:eastAsia="bg-BG"/>
        </w:rPr>
        <w:t>book</w:t>
      </w:r>
      <w:r w:rsidRPr="00E16DB5">
        <w:rPr>
          <w:rFonts w:ascii="Times New Roman" w:hAnsi="Times New Roman"/>
          <w:sz w:val="28"/>
          <w:szCs w:val="28"/>
          <w:lang w:eastAsia="bg-BG"/>
        </w:rPr>
        <w:t xml:space="preserve"> can be useful for specialists with different medical orientations, mainly: virologists, microbiologists, gastroenterologists, infectious disease specialists, as well as medical students and specialists, public health workers, as well as researchers with a deeper interest in the field of hepatology.</w:t>
      </w:r>
    </w:p>
    <w:p w:rsidR="0097395F" w:rsidRDefault="0097395F" w:rsidP="005E58B2">
      <w:pPr>
        <w:jc w:val="both"/>
        <w:rPr>
          <w:rFonts w:ascii="Times New Roman" w:hAnsi="Times New Roman"/>
          <w:sz w:val="24"/>
          <w:szCs w:val="24"/>
          <w:lang w:val="en-US"/>
        </w:rPr>
      </w:pPr>
    </w:p>
    <w:p w:rsidR="0097395F" w:rsidRPr="00741C16" w:rsidRDefault="0097395F" w:rsidP="005E58B2">
      <w:pPr>
        <w:jc w:val="both"/>
        <w:rPr>
          <w:rFonts w:ascii="Times New Roman" w:hAnsi="Times New Roman"/>
          <w:sz w:val="24"/>
          <w:szCs w:val="24"/>
          <w:lang w:val="en-US"/>
        </w:rPr>
      </w:pPr>
    </w:p>
    <w:p w:rsidR="0097395F" w:rsidRDefault="0097395F" w:rsidP="005E58B2">
      <w:pPr>
        <w:jc w:val="both"/>
        <w:rPr>
          <w:rFonts w:ascii="Times New Roman" w:hAnsi="Times New Roman"/>
          <w:b/>
          <w:sz w:val="24"/>
          <w:szCs w:val="24"/>
          <w:lang w:val="en-US"/>
        </w:rPr>
      </w:pPr>
    </w:p>
    <w:p w:rsidR="0097395F" w:rsidRDefault="0097395F" w:rsidP="005E58B2">
      <w:pPr>
        <w:jc w:val="both"/>
        <w:rPr>
          <w:rFonts w:ascii="Times New Roman" w:hAnsi="Times New Roman"/>
          <w:b/>
          <w:sz w:val="24"/>
          <w:szCs w:val="24"/>
          <w:lang w:val="en-US"/>
        </w:rPr>
      </w:pPr>
    </w:p>
    <w:p w:rsidR="0097395F" w:rsidRDefault="0097395F" w:rsidP="005E58B2">
      <w:pPr>
        <w:jc w:val="both"/>
        <w:rPr>
          <w:rFonts w:ascii="Times New Roman" w:hAnsi="Times New Roman"/>
          <w:b/>
          <w:sz w:val="24"/>
          <w:szCs w:val="24"/>
          <w:lang w:val="en-US"/>
        </w:rPr>
      </w:pPr>
    </w:p>
    <w:p w:rsidR="0097395F" w:rsidRDefault="0097395F" w:rsidP="005E58B2">
      <w:pPr>
        <w:jc w:val="both"/>
        <w:rPr>
          <w:rFonts w:ascii="Times New Roman" w:hAnsi="Times New Roman"/>
          <w:b/>
          <w:sz w:val="24"/>
          <w:szCs w:val="24"/>
          <w:lang w:val="en-US"/>
        </w:rPr>
      </w:pPr>
    </w:p>
    <w:p w:rsidR="0097395F" w:rsidRDefault="0097395F" w:rsidP="005E58B2">
      <w:pPr>
        <w:jc w:val="both"/>
        <w:rPr>
          <w:rFonts w:ascii="Times New Roman" w:hAnsi="Times New Roman"/>
          <w:b/>
          <w:sz w:val="24"/>
          <w:szCs w:val="24"/>
          <w:lang w:val="en-US"/>
        </w:rPr>
      </w:pPr>
    </w:p>
    <w:p w:rsidR="0097395F" w:rsidRDefault="0097395F" w:rsidP="005E58B2">
      <w:pPr>
        <w:jc w:val="both"/>
        <w:rPr>
          <w:rFonts w:ascii="Times New Roman" w:hAnsi="Times New Roman"/>
          <w:b/>
          <w:sz w:val="24"/>
          <w:szCs w:val="24"/>
          <w:lang w:val="en-US"/>
        </w:rPr>
      </w:pPr>
    </w:p>
    <w:p w:rsidR="0097395F" w:rsidRPr="003B1038" w:rsidRDefault="0097395F" w:rsidP="005E58B2">
      <w:pPr>
        <w:jc w:val="both"/>
        <w:rPr>
          <w:rFonts w:ascii="Times New Roman" w:hAnsi="Times New Roman"/>
          <w:b/>
          <w:sz w:val="24"/>
          <w:szCs w:val="24"/>
          <w:lang w:val="ru-RU"/>
        </w:rPr>
      </w:pPr>
      <w:r>
        <w:rPr>
          <w:rFonts w:ascii="Times New Roman" w:hAnsi="Times New Roman"/>
          <w:b/>
          <w:sz w:val="24"/>
          <w:szCs w:val="24"/>
        </w:rPr>
        <w:lastRenderedPageBreak/>
        <w:t xml:space="preserve">Г7. </w:t>
      </w:r>
      <w:r w:rsidRPr="00265BD7">
        <w:rPr>
          <w:rFonts w:ascii="Times New Roman" w:hAnsi="Times New Roman"/>
          <w:b/>
          <w:sz w:val="24"/>
          <w:szCs w:val="24"/>
        </w:rPr>
        <w:t>ПУБЛИКАЦИИ И ДОКЛАДИ, ПУБЛИКУВАНИ В НАУЧНИ ИЗДАНИЯ,</w:t>
      </w:r>
      <w:r w:rsidRPr="00265BD7">
        <w:rPr>
          <w:rFonts w:ascii="Times New Roman" w:hAnsi="Times New Roman"/>
          <w:b/>
          <w:sz w:val="24"/>
          <w:szCs w:val="24"/>
        </w:rPr>
        <w:br/>
        <w:t>РЕФЕРИРАНИ И ИНДЕКСИРАНИ В СВЕТОВНОИЗВЕСТНИ БАЗИ ДАННИ С</w:t>
      </w:r>
      <w:r w:rsidRPr="00265BD7">
        <w:rPr>
          <w:rFonts w:ascii="Times New Roman" w:hAnsi="Times New Roman"/>
          <w:b/>
          <w:sz w:val="24"/>
          <w:szCs w:val="24"/>
        </w:rPr>
        <w:br/>
        <w:t>НАУЧНА ИНФОРМАЦИЯ</w:t>
      </w:r>
    </w:p>
    <w:p w:rsidR="0097395F" w:rsidRPr="007D600B" w:rsidRDefault="0097395F" w:rsidP="005E58B2">
      <w:pPr>
        <w:spacing w:line="240" w:lineRule="auto"/>
        <w:jc w:val="both"/>
        <w:rPr>
          <w:rFonts w:ascii="Times New Roman" w:hAnsi="Times New Roman"/>
          <w:b/>
          <w:sz w:val="28"/>
          <w:szCs w:val="28"/>
          <w:lang w:val="en-US"/>
        </w:rPr>
      </w:pPr>
    </w:p>
    <w:p w:rsidR="0097395F" w:rsidRPr="001F69D3" w:rsidRDefault="0097395F" w:rsidP="005E58B2">
      <w:pPr>
        <w:spacing w:line="240" w:lineRule="auto"/>
        <w:jc w:val="both"/>
        <w:rPr>
          <w:rFonts w:ascii="Times New Roman" w:hAnsi="Times New Roman"/>
          <w:b/>
          <w:sz w:val="28"/>
          <w:szCs w:val="28"/>
          <w:lang w:val="ru-RU"/>
        </w:rPr>
      </w:pPr>
      <w:r w:rsidRPr="006E2787">
        <w:rPr>
          <w:rFonts w:ascii="Times New Roman" w:hAnsi="Times New Roman"/>
          <w:b/>
          <w:sz w:val="28"/>
          <w:szCs w:val="28"/>
        </w:rPr>
        <w:t>Г7-1</w:t>
      </w:r>
      <w:r w:rsidRPr="001F69D3">
        <w:rPr>
          <w:rFonts w:ascii="Times New Roman" w:hAnsi="Times New Roman"/>
          <w:b/>
          <w:sz w:val="28"/>
          <w:szCs w:val="28"/>
          <w:lang w:val="it-IT"/>
        </w:rPr>
        <w:t>.</w:t>
      </w:r>
      <w:r>
        <w:rPr>
          <w:rFonts w:ascii="Times New Roman" w:hAnsi="Times New Roman"/>
          <w:b/>
          <w:sz w:val="28"/>
          <w:szCs w:val="28"/>
        </w:rPr>
        <w:t xml:space="preserve"> </w:t>
      </w:r>
      <w:r w:rsidRPr="006E2787">
        <w:rPr>
          <w:rFonts w:ascii="Times New Roman" w:hAnsi="Times New Roman"/>
          <w:b/>
          <w:sz w:val="28"/>
          <w:szCs w:val="28"/>
          <w:lang w:val="it-IT"/>
        </w:rPr>
        <w:t>Kostadinova</w:t>
      </w:r>
      <w:r w:rsidRPr="001F69D3">
        <w:rPr>
          <w:rFonts w:ascii="Times New Roman" w:hAnsi="Times New Roman"/>
          <w:b/>
          <w:sz w:val="28"/>
          <w:szCs w:val="28"/>
          <w:lang w:val="it-IT"/>
        </w:rPr>
        <w:t xml:space="preserve"> </w:t>
      </w:r>
      <w:r>
        <w:rPr>
          <w:rFonts w:ascii="Times New Roman" w:hAnsi="Times New Roman"/>
          <w:b/>
          <w:sz w:val="28"/>
          <w:szCs w:val="28"/>
          <w:lang w:val="ru-RU"/>
        </w:rPr>
        <w:t>Т</w:t>
      </w:r>
      <w:r w:rsidRPr="001F69D3">
        <w:rPr>
          <w:rFonts w:ascii="Times New Roman" w:hAnsi="Times New Roman"/>
          <w:b/>
          <w:sz w:val="28"/>
          <w:szCs w:val="28"/>
          <w:lang w:val="it-IT"/>
        </w:rPr>
        <w:t xml:space="preserve">., </w:t>
      </w:r>
      <w:r w:rsidRPr="006E2787">
        <w:rPr>
          <w:rFonts w:ascii="Times New Roman" w:hAnsi="Times New Roman"/>
          <w:b/>
          <w:sz w:val="28"/>
          <w:szCs w:val="28"/>
          <w:lang w:val="it-IT"/>
        </w:rPr>
        <w:t>Ivanova</w:t>
      </w:r>
      <w:r w:rsidRPr="001F69D3">
        <w:rPr>
          <w:rFonts w:ascii="Times New Roman" w:hAnsi="Times New Roman"/>
          <w:b/>
          <w:sz w:val="28"/>
          <w:szCs w:val="28"/>
          <w:lang w:val="it-IT"/>
        </w:rPr>
        <w:t xml:space="preserve"> L., </w:t>
      </w:r>
      <w:r w:rsidRPr="006E2787">
        <w:rPr>
          <w:rFonts w:ascii="Times New Roman" w:hAnsi="Times New Roman"/>
          <w:b/>
          <w:sz w:val="28"/>
          <w:szCs w:val="28"/>
          <w:lang w:val="it-IT"/>
        </w:rPr>
        <w:t>Hristov</w:t>
      </w:r>
      <w:r w:rsidRPr="001F69D3">
        <w:rPr>
          <w:rFonts w:ascii="Times New Roman" w:hAnsi="Times New Roman"/>
          <w:b/>
          <w:sz w:val="28"/>
          <w:szCs w:val="28"/>
          <w:lang w:val="it-IT"/>
        </w:rPr>
        <w:t xml:space="preserve"> I., </w:t>
      </w:r>
      <w:r w:rsidRPr="006E2787">
        <w:rPr>
          <w:rFonts w:ascii="Times New Roman" w:hAnsi="Times New Roman"/>
          <w:b/>
          <w:sz w:val="28"/>
          <w:szCs w:val="28"/>
          <w:lang w:val="it-IT"/>
        </w:rPr>
        <w:t>Todorova</w:t>
      </w:r>
      <w:r>
        <w:rPr>
          <w:rFonts w:ascii="Times New Roman" w:hAnsi="Times New Roman"/>
          <w:b/>
          <w:sz w:val="28"/>
          <w:szCs w:val="28"/>
          <w:lang w:val="it-IT"/>
        </w:rPr>
        <w:t xml:space="preserve"> T.</w:t>
      </w:r>
      <w:r w:rsidRPr="001F69D3">
        <w:rPr>
          <w:rFonts w:ascii="Times New Roman" w:hAnsi="Times New Roman"/>
          <w:b/>
          <w:sz w:val="28"/>
          <w:szCs w:val="28"/>
          <w:lang w:val="it-IT"/>
        </w:rPr>
        <w:t xml:space="preserve">, </w:t>
      </w:r>
      <w:r w:rsidRPr="006E2787">
        <w:rPr>
          <w:rFonts w:ascii="Times New Roman" w:hAnsi="Times New Roman"/>
          <w:b/>
          <w:sz w:val="28"/>
          <w:szCs w:val="28"/>
          <w:lang w:val="it-IT"/>
        </w:rPr>
        <w:t>Stoykova</w:t>
      </w:r>
      <w:r>
        <w:rPr>
          <w:rFonts w:ascii="Times New Roman" w:hAnsi="Times New Roman"/>
          <w:b/>
          <w:sz w:val="28"/>
          <w:szCs w:val="28"/>
          <w:lang w:val="it-IT"/>
        </w:rPr>
        <w:t xml:space="preserve"> Zh., </w:t>
      </w:r>
      <w:r w:rsidRPr="00B96BA6">
        <w:rPr>
          <w:rFonts w:ascii="Times New Roman" w:hAnsi="Times New Roman"/>
          <w:b/>
          <w:sz w:val="28"/>
          <w:szCs w:val="28"/>
          <w:lang w:val="it-IT"/>
        </w:rPr>
        <w:t>Tsaneva D</w:t>
      </w:r>
      <w:r w:rsidRPr="006E2787">
        <w:rPr>
          <w:rFonts w:ascii="Times New Roman" w:hAnsi="Times New Roman"/>
          <w:b/>
          <w:sz w:val="28"/>
          <w:szCs w:val="28"/>
        </w:rPr>
        <w:t>.</w:t>
      </w:r>
      <w:r w:rsidRPr="001F69D3">
        <w:rPr>
          <w:rFonts w:ascii="Times New Roman" w:hAnsi="Times New Roman"/>
          <w:b/>
          <w:sz w:val="28"/>
          <w:szCs w:val="28"/>
          <w:lang w:val="it-IT"/>
        </w:rPr>
        <w:t xml:space="preserve"> </w:t>
      </w:r>
      <w:r w:rsidR="00D105D1">
        <w:fldChar w:fldCharType="begin"/>
      </w:r>
      <w:r w:rsidR="00D105D1">
        <w:instrText xml:space="preserve"> HYPERLINK "http://www.journal-imab-bg.org/issues-2018/issue3/vol24issue3p2181-2185.html" </w:instrText>
      </w:r>
      <w:r w:rsidR="00D105D1">
        <w:fldChar w:fldCharType="separate"/>
      </w:r>
      <w:r w:rsidRPr="006E2787">
        <w:rPr>
          <w:rFonts w:ascii="Times New Roman" w:hAnsi="Times New Roman"/>
          <w:b/>
          <w:sz w:val="28"/>
          <w:szCs w:val="28"/>
        </w:rPr>
        <w:t>The role of anti-EBNA1 IgG determination in EBV diagnostics</w:t>
      </w:r>
      <w:r w:rsidR="00D105D1">
        <w:rPr>
          <w:rFonts w:ascii="Times New Roman" w:hAnsi="Times New Roman"/>
          <w:b/>
          <w:sz w:val="28"/>
          <w:szCs w:val="28"/>
        </w:rPr>
        <w:fldChar w:fldCharType="end"/>
      </w:r>
      <w:r w:rsidRPr="006E2787">
        <w:rPr>
          <w:rFonts w:ascii="Times New Roman" w:hAnsi="Times New Roman"/>
          <w:b/>
          <w:sz w:val="28"/>
          <w:szCs w:val="28"/>
        </w:rPr>
        <w:t>. Journal of IMAB. 2018; 24(3): 2181-2185</w:t>
      </w:r>
      <w:r w:rsidRPr="00AB39BF">
        <w:rPr>
          <w:rFonts w:ascii="Times New Roman" w:hAnsi="Times New Roman"/>
          <w:b/>
          <w:sz w:val="28"/>
          <w:szCs w:val="28"/>
          <w:lang w:val="ru-RU"/>
        </w:rPr>
        <w:t>;</w:t>
      </w:r>
      <w:r w:rsidRPr="006E2787">
        <w:rPr>
          <w:rFonts w:ascii="Times New Roman" w:hAnsi="Times New Roman"/>
          <w:b/>
          <w:sz w:val="28"/>
          <w:szCs w:val="28"/>
        </w:rPr>
        <w:t>DOI:10.5272/jimab.2018243.2181</w:t>
      </w:r>
      <w:r w:rsidRPr="001F69D3">
        <w:rPr>
          <w:rFonts w:ascii="Times New Roman" w:hAnsi="Times New Roman"/>
          <w:b/>
          <w:sz w:val="28"/>
          <w:szCs w:val="28"/>
          <w:lang w:val="ru-RU"/>
        </w:rPr>
        <w:t>.</w:t>
      </w:r>
    </w:p>
    <w:p w:rsidR="0097395F" w:rsidRPr="001F69D3"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val="ru-RU"/>
        </w:rPr>
      </w:pPr>
    </w:p>
    <w:p w:rsidR="0097395F" w:rsidRPr="00A12367" w:rsidRDefault="0097395F" w:rsidP="00F57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r w:rsidRPr="001F69D3">
        <w:rPr>
          <w:rFonts w:ascii="Times New Roman" w:hAnsi="Times New Roman"/>
          <w:sz w:val="28"/>
          <w:szCs w:val="28"/>
          <w:lang w:val="ru-RU"/>
        </w:rPr>
        <w:t>Ролята  на анти-</w:t>
      </w:r>
      <w:r w:rsidRPr="00A12367">
        <w:rPr>
          <w:rFonts w:ascii="Times New Roman" w:hAnsi="Times New Roman"/>
          <w:sz w:val="28"/>
          <w:szCs w:val="28"/>
          <w:lang w:val="en-US"/>
        </w:rPr>
        <w:t>EBNA</w:t>
      </w:r>
      <w:r w:rsidRPr="001F69D3">
        <w:rPr>
          <w:rFonts w:ascii="Times New Roman" w:hAnsi="Times New Roman"/>
          <w:sz w:val="28"/>
          <w:szCs w:val="28"/>
          <w:lang w:val="ru-RU"/>
        </w:rPr>
        <w:t xml:space="preserve">1 </w:t>
      </w:r>
      <w:r w:rsidRPr="00A12367">
        <w:rPr>
          <w:rFonts w:ascii="Times New Roman" w:hAnsi="Times New Roman"/>
          <w:sz w:val="28"/>
          <w:szCs w:val="28"/>
          <w:lang w:val="en-US"/>
        </w:rPr>
        <w:t>IgG</w:t>
      </w:r>
      <w:r w:rsidRPr="001F69D3">
        <w:rPr>
          <w:rFonts w:ascii="Times New Roman" w:hAnsi="Times New Roman"/>
          <w:sz w:val="28"/>
          <w:szCs w:val="28"/>
          <w:lang w:val="ru-RU"/>
        </w:rPr>
        <w:t xml:space="preserve"> в диагностиката на </w:t>
      </w:r>
      <w:r w:rsidRPr="00A12367">
        <w:rPr>
          <w:rFonts w:ascii="Times New Roman" w:hAnsi="Times New Roman"/>
          <w:sz w:val="28"/>
          <w:szCs w:val="28"/>
          <w:lang w:val="en-US"/>
        </w:rPr>
        <w:t>EBV</w:t>
      </w:r>
      <w:r w:rsidRPr="00A12367">
        <w:rPr>
          <w:rFonts w:ascii="Times New Roman" w:hAnsi="Times New Roman"/>
          <w:sz w:val="28"/>
          <w:szCs w:val="28"/>
        </w:rPr>
        <w:t xml:space="preserve"> инфекцията</w:t>
      </w:r>
    </w:p>
    <w:p w:rsidR="0097395F" w:rsidRPr="001F69D3"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val="ru-RU"/>
        </w:rPr>
      </w:pPr>
    </w:p>
    <w:p w:rsidR="0097395F" w:rsidRPr="00290D3D"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rPr>
      </w:pPr>
      <w:r w:rsidRPr="001F69D3">
        <w:rPr>
          <w:rFonts w:ascii="Times New Roman" w:hAnsi="Times New Roman"/>
          <w:sz w:val="28"/>
          <w:szCs w:val="28"/>
          <w:lang w:val="ru-RU"/>
        </w:rPr>
        <w:t xml:space="preserve">В България диагностицирането </w:t>
      </w:r>
      <w:proofErr w:type="gramStart"/>
      <w:r w:rsidRPr="001F69D3">
        <w:rPr>
          <w:rFonts w:ascii="Times New Roman" w:hAnsi="Times New Roman"/>
          <w:sz w:val="28"/>
          <w:szCs w:val="28"/>
          <w:lang w:val="ru-RU"/>
        </w:rPr>
        <w:t>на</w:t>
      </w:r>
      <w:proofErr w:type="gramEnd"/>
      <w:r w:rsidRPr="001F69D3">
        <w:rPr>
          <w:rFonts w:ascii="Times New Roman" w:hAnsi="Times New Roman"/>
          <w:sz w:val="28"/>
          <w:szCs w:val="28"/>
          <w:lang w:val="ru-RU"/>
        </w:rPr>
        <w:t xml:space="preserve"> </w:t>
      </w:r>
      <w:proofErr w:type="gramStart"/>
      <w:r w:rsidRPr="001F69D3">
        <w:rPr>
          <w:rFonts w:ascii="Times New Roman" w:hAnsi="Times New Roman"/>
          <w:sz w:val="28"/>
          <w:szCs w:val="28"/>
          <w:lang w:val="ru-RU"/>
        </w:rPr>
        <w:t>инфекция</w:t>
      </w:r>
      <w:proofErr w:type="gramEnd"/>
      <w:r w:rsidRPr="001F69D3">
        <w:rPr>
          <w:rFonts w:ascii="Times New Roman" w:hAnsi="Times New Roman"/>
          <w:sz w:val="28"/>
          <w:szCs w:val="28"/>
          <w:lang w:val="ru-RU"/>
        </w:rPr>
        <w:t xml:space="preserve"> с вируса на </w:t>
      </w:r>
      <w:r w:rsidRPr="009C524A">
        <w:rPr>
          <w:rFonts w:ascii="Times New Roman" w:hAnsi="Times New Roman"/>
          <w:sz w:val="28"/>
          <w:szCs w:val="28"/>
          <w:lang w:val="en-US"/>
        </w:rPr>
        <w:t>Epstein</w:t>
      </w:r>
      <w:r w:rsidRPr="001F69D3">
        <w:rPr>
          <w:rFonts w:ascii="Times New Roman" w:hAnsi="Times New Roman"/>
          <w:sz w:val="28"/>
          <w:szCs w:val="28"/>
          <w:lang w:val="ru-RU"/>
        </w:rPr>
        <w:t>-</w:t>
      </w:r>
      <w:r w:rsidRPr="009C524A">
        <w:rPr>
          <w:rFonts w:ascii="Times New Roman" w:hAnsi="Times New Roman"/>
          <w:sz w:val="28"/>
          <w:szCs w:val="28"/>
          <w:lang w:val="en-US"/>
        </w:rPr>
        <w:t>Barr</w:t>
      </w:r>
      <w:r w:rsidRPr="001F69D3">
        <w:rPr>
          <w:rFonts w:ascii="Times New Roman" w:hAnsi="Times New Roman"/>
          <w:sz w:val="28"/>
          <w:szCs w:val="28"/>
          <w:lang w:val="ru-RU"/>
        </w:rPr>
        <w:t xml:space="preserve"> (</w:t>
      </w:r>
      <w:r w:rsidRPr="009C524A">
        <w:rPr>
          <w:rFonts w:ascii="Times New Roman" w:hAnsi="Times New Roman"/>
          <w:sz w:val="28"/>
          <w:szCs w:val="28"/>
          <w:lang w:val="en-US"/>
        </w:rPr>
        <w:t>EBV</w:t>
      </w:r>
      <w:r w:rsidRPr="001F69D3">
        <w:rPr>
          <w:rFonts w:ascii="Times New Roman" w:hAnsi="Times New Roman"/>
          <w:sz w:val="28"/>
          <w:szCs w:val="28"/>
          <w:lang w:val="ru-RU"/>
        </w:rPr>
        <w:t xml:space="preserve">) се извършва чрез </w:t>
      </w:r>
      <w:r w:rsidRPr="009C524A">
        <w:rPr>
          <w:rFonts w:ascii="Times New Roman" w:hAnsi="Times New Roman"/>
          <w:sz w:val="28"/>
          <w:szCs w:val="28"/>
          <w:lang w:val="en-US"/>
        </w:rPr>
        <w:t>ELISA</w:t>
      </w:r>
      <w:r w:rsidRPr="001F69D3">
        <w:rPr>
          <w:rFonts w:ascii="Times New Roman" w:hAnsi="Times New Roman"/>
          <w:sz w:val="28"/>
          <w:szCs w:val="28"/>
          <w:lang w:val="ru-RU"/>
        </w:rPr>
        <w:t xml:space="preserve"> изследване на </w:t>
      </w:r>
      <w:r w:rsidRPr="009C524A">
        <w:rPr>
          <w:rFonts w:ascii="Times New Roman" w:hAnsi="Times New Roman"/>
          <w:sz w:val="28"/>
          <w:szCs w:val="28"/>
          <w:lang w:val="en-US"/>
        </w:rPr>
        <w:t>IgM</w:t>
      </w:r>
      <w:r w:rsidRPr="001F69D3">
        <w:rPr>
          <w:rFonts w:ascii="Times New Roman" w:hAnsi="Times New Roman"/>
          <w:sz w:val="28"/>
          <w:szCs w:val="28"/>
          <w:lang w:val="ru-RU"/>
        </w:rPr>
        <w:t xml:space="preserve"> и </w:t>
      </w:r>
      <w:r w:rsidRPr="009C524A">
        <w:rPr>
          <w:rFonts w:ascii="Times New Roman" w:hAnsi="Times New Roman"/>
          <w:sz w:val="28"/>
          <w:szCs w:val="28"/>
          <w:lang w:val="en-US"/>
        </w:rPr>
        <w:t>IgG</w:t>
      </w:r>
      <w:r w:rsidRPr="001F69D3">
        <w:rPr>
          <w:rFonts w:ascii="Times New Roman" w:hAnsi="Times New Roman"/>
          <w:sz w:val="28"/>
          <w:szCs w:val="28"/>
          <w:lang w:val="ru-RU"/>
        </w:rPr>
        <w:t xml:space="preserve"> срещу вирусен капсиден антиген (</w:t>
      </w:r>
      <w:r w:rsidRPr="009C524A">
        <w:rPr>
          <w:rFonts w:ascii="Times New Roman" w:hAnsi="Times New Roman"/>
          <w:sz w:val="28"/>
          <w:szCs w:val="28"/>
          <w:lang w:val="en-US"/>
        </w:rPr>
        <w:t>anti</w:t>
      </w:r>
      <w:r w:rsidRPr="001F69D3">
        <w:rPr>
          <w:rFonts w:ascii="Times New Roman" w:hAnsi="Times New Roman"/>
          <w:sz w:val="28"/>
          <w:szCs w:val="28"/>
          <w:lang w:val="ru-RU"/>
        </w:rPr>
        <w:t>-</w:t>
      </w:r>
      <w:r w:rsidRPr="009C524A">
        <w:rPr>
          <w:rFonts w:ascii="Times New Roman" w:hAnsi="Times New Roman"/>
          <w:sz w:val="28"/>
          <w:szCs w:val="28"/>
          <w:lang w:val="en-US"/>
        </w:rPr>
        <w:t>VCA</w:t>
      </w:r>
      <w:r w:rsidRPr="001F69D3">
        <w:rPr>
          <w:rFonts w:ascii="Times New Roman" w:hAnsi="Times New Roman"/>
          <w:sz w:val="28"/>
          <w:szCs w:val="28"/>
          <w:lang w:val="ru-RU"/>
        </w:rPr>
        <w:t xml:space="preserve"> </w:t>
      </w:r>
      <w:r w:rsidRPr="009C524A">
        <w:rPr>
          <w:rFonts w:ascii="Times New Roman" w:hAnsi="Times New Roman"/>
          <w:sz w:val="28"/>
          <w:szCs w:val="28"/>
          <w:lang w:val="en-US"/>
        </w:rPr>
        <w:t>IgM</w:t>
      </w:r>
      <w:r w:rsidRPr="001F69D3">
        <w:rPr>
          <w:rFonts w:ascii="Times New Roman" w:hAnsi="Times New Roman"/>
          <w:sz w:val="28"/>
          <w:szCs w:val="28"/>
          <w:lang w:val="ru-RU"/>
        </w:rPr>
        <w:t xml:space="preserve"> и </w:t>
      </w:r>
      <w:r w:rsidRPr="009C524A">
        <w:rPr>
          <w:rFonts w:ascii="Times New Roman" w:hAnsi="Times New Roman"/>
          <w:sz w:val="28"/>
          <w:szCs w:val="28"/>
          <w:lang w:val="en-US"/>
        </w:rPr>
        <w:t>anti</w:t>
      </w:r>
      <w:r w:rsidRPr="001F69D3">
        <w:rPr>
          <w:rFonts w:ascii="Times New Roman" w:hAnsi="Times New Roman"/>
          <w:sz w:val="28"/>
          <w:szCs w:val="28"/>
          <w:lang w:val="ru-RU"/>
        </w:rPr>
        <w:t>-</w:t>
      </w:r>
      <w:r w:rsidRPr="009C524A">
        <w:rPr>
          <w:rFonts w:ascii="Times New Roman" w:hAnsi="Times New Roman"/>
          <w:sz w:val="28"/>
          <w:szCs w:val="28"/>
          <w:lang w:val="en-US"/>
        </w:rPr>
        <w:t>VCA</w:t>
      </w:r>
      <w:r w:rsidRPr="001F69D3">
        <w:rPr>
          <w:rFonts w:ascii="Times New Roman" w:hAnsi="Times New Roman"/>
          <w:sz w:val="28"/>
          <w:szCs w:val="28"/>
          <w:lang w:val="ru-RU"/>
        </w:rPr>
        <w:t xml:space="preserve"> </w:t>
      </w:r>
      <w:r w:rsidRPr="009C524A">
        <w:rPr>
          <w:rFonts w:ascii="Times New Roman" w:hAnsi="Times New Roman"/>
          <w:sz w:val="28"/>
          <w:szCs w:val="28"/>
          <w:lang w:val="en-US"/>
        </w:rPr>
        <w:t>IgG</w:t>
      </w:r>
      <w:r w:rsidRPr="001F69D3">
        <w:rPr>
          <w:rFonts w:ascii="Times New Roman" w:hAnsi="Times New Roman"/>
          <w:sz w:val="28"/>
          <w:szCs w:val="28"/>
          <w:lang w:val="ru-RU"/>
        </w:rPr>
        <w:t xml:space="preserve">). С настоящото изследване се опитваме да отговорим има ли някаква полза от определянето на </w:t>
      </w:r>
      <w:r w:rsidRPr="009C524A">
        <w:rPr>
          <w:rFonts w:ascii="Times New Roman" w:hAnsi="Times New Roman"/>
          <w:sz w:val="28"/>
          <w:szCs w:val="28"/>
          <w:lang w:val="en-US"/>
        </w:rPr>
        <w:t>IgG</w:t>
      </w:r>
      <w:r w:rsidRPr="001F69D3">
        <w:rPr>
          <w:rFonts w:ascii="Times New Roman" w:hAnsi="Times New Roman"/>
          <w:sz w:val="28"/>
          <w:szCs w:val="28"/>
          <w:lang w:val="ru-RU"/>
        </w:rPr>
        <w:t xml:space="preserve"> срещу ядрения антиген на </w:t>
      </w:r>
      <w:r w:rsidRPr="009C524A">
        <w:rPr>
          <w:rFonts w:ascii="Times New Roman" w:hAnsi="Times New Roman"/>
          <w:sz w:val="28"/>
          <w:szCs w:val="28"/>
          <w:lang w:val="en-US"/>
        </w:rPr>
        <w:t>EBV</w:t>
      </w:r>
      <w:r w:rsidRPr="001F69D3">
        <w:rPr>
          <w:rFonts w:ascii="Times New Roman" w:hAnsi="Times New Roman"/>
          <w:sz w:val="28"/>
          <w:szCs w:val="28"/>
          <w:lang w:val="ru-RU"/>
        </w:rPr>
        <w:t xml:space="preserve"> (</w:t>
      </w:r>
      <w:r w:rsidRPr="009C524A">
        <w:rPr>
          <w:rFonts w:ascii="Times New Roman" w:hAnsi="Times New Roman"/>
          <w:sz w:val="28"/>
          <w:szCs w:val="28"/>
          <w:lang w:val="en-US"/>
        </w:rPr>
        <w:t>anti</w:t>
      </w:r>
      <w:r w:rsidRPr="001F69D3">
        <w:rPr>
          <w:rFonts w:ascii="Times New Roman" w:hAnsi="Times New Roman"/>
          <w:sz w:val="28"/>
          <w:szCs w:val="28"/>
          <w:lang w:val="ru-RU"/>
        </w:rPr>
        <w:t>-</w:t>
      </w:r>
      <w:r w:rsidRPr="009C524A">
        <w:rPr>
          <w:rFonts w:ascii="Times New Roman" w:hAnsi="Times New Roman"/>
          <w:sz w:val="28"/>
          <w:szCs w:val="28"/>
          <w:lang w:val="en-US"/>
        </w:rPr>
        <w:t>EBNA</w:t>
      </w:r>
      <w:r w:rsidRPr="001F69D3">
        <w:rPr>
          <w:rFonts w:ascii="Times New Roman" w:hAnsi="Times New Roman"/>
          <w:sz w:val="28"/>
          <w:szCs w:val="28"/>
          <w:lang w:val="ru-RU"/>
        </w:rPr>
        <w:t xml:space="preserve">-1 </w:t>
      </w:r>
      <w:r w:rsidRPr="009C524A">
        <w:rPr>
          <w:rFonts w:ascii="Times New Roman" w:hAnsi="Times New Roman"/>
          <w:sz w:val="28"/>
          <w:szCs w:val="28"/>
          <w:lang w:val="en-US"/>
        </w:rPr>
        <w:t>IgG</w:t>
      </w:r>
      <w:r w:rsidRPr="001F69D3">
        <w:rPr>
          <w:rFonts w:ascii="Times New Roman" w:hAnsi="Times New Roman"/>
          <w:sz w:val="28"/>
          <w:szCs w:val="28"/>
          <w:lang w:val="ru-RU"/>
        </w:rPr>
        <w:t>) в лабораторната практика. Материал/Методи: Проспективното проучване включва 82 серумни/плазмени проби, тествани за анти-</w:t>
      </w:r>
      <w:proofErr w:type="gramStart"/>
      <w:r w:rsidRPr="009C524A">
        <w:rPr>
          <w:rFonts w:ascii="Times New Roman" w:hAnsi="Times New Roman"/>
          <w:sz w:val="28"/>
          <w:szCs w:val="28"/>
          <w:lang w:val="en-US"/>
        </w:rPr>
        <w:t>VCA</w:t>
      </w:r>
      <w:proofErr w:type="gramEnd"/>
      <w:r w:rsidRPr="001F69D3">
        <w:rPr>
          <w:rFonts w:ascii="Times New Roman" w:hAnsi="Times New Roman"/>
          <w:sz w:val="28"/>
          <w:szCs w:val="28"/>
          <w:lang w:val="ru-RU"/>
        </w:rPr>
        <w:t xml:space="preserve"> </w:t>
      </w:r>
      <w:r w:rsidRPr="009C524A">
        <w:rPr>
          <w:rFonts w:ascii="Times New Roman" w:hAnsi="Times New Roman"/>
          <w:sz w:val="28"/>
          <w:szCs w:val="28"/>
          <w:lang w:val="en-US"/>
        </w:rPr>
        <w:t>IgM</w:t>
      </w:r>
      <w:r w:rsidRPr="001F69D3">
        <w:rPr>
          <w:rFonts w:ascii="Times New Roman" w:hAnsi="Times New Roman"/>
          <w:sz w:val="28"/>
          <w:szCs w:val="28"/>
          <w:lang w:val="ru-RU"/>
        </w:rPr>
        <w:t>, анти-</w:t>
      </w:r>
      <w:r w:rsidRPr="009C524A">
        <w:rPr>
          <w:rFonts w:ascii="Times New Roman" w:hAnsi="Times New Roman"/>
          <w:sz w:val="28"/>
          <w:szCs w:val="28"/>
          <w:lang w:val="en-US"/>
        </w:rPr>
        <w:t>VCA</w:t>
      </w:r>
      <w:r w:rsidRPr="001F69D3">
        <w:rPr>
          <w:rFonts w:ascii="Times New Roman" w:hAnsi="Times New Roman"/>
          <w:sz w:val="28"/>
          <w:szCs w:val="28"/>
          <w:lang w:val="ru-RU"/>
        </w:rPr>
        <w:t xml:space="preserve"> </w:t>
      </w:r>
      <w:r w:rsidRPr="009C524A">
        <w:rPr>
          <w:rFonts w:ascii="Times New Roman" w:hAnsi="Times New Roman"/>
          <w:sz w:val="28"/>
          <w:szCs w:val="28"/>
          <w:lang w:val="en-US"/>
        </w:rPr>
        <w:t>IgG</w:t>
      </w:r>
      <w:r w:rsidRPr="001F69D3">
        <w:rPr>
          <w:rFonts w:ascii="Times New Roman" w:hAnsi="Times New Roman"/>
          <w:sz w:val="28"/>
          <w:szCs w:val="28"/>
          <w:lang w:val="ru-RU"/>
        </w:rPr>
        <w:t>, анти-</w:t>
      </w:r>
      <w:r w:rsidRPr="009C524A">
        <w:rPr>
          <w:rFonts w:ascii="Times New Roman" w:hAnsi="Times New Roman"/>
          <w:sz w:val="28"/>
          <w:szCs w:val="28"/>
          <w:lang w:val="en-US"/>
        </w:rPr>
        <w:t>EBNA</w:t>
      </w:r>
      <w:r w:rsidRPr="001F69D3">
        <w:rPr>
          <w:rFonts w:ascii="Times New Roman" w:hAnsi="Times New Roman"/>
          <w:sz w:val="28"/>
          <w:szCs w:val="28"/>
          <w:lang w:val="ru-RU"/>
        </w:rPr>
        <w:t xml:space="preserve">1 </w:t>
      </w:r>
      <w:r w:rsidRPr="009C524A">
        <w:rPr>
          <w:rFonts w:ascii="Times New Roman" w:hAnsi="Times New Roman"/>
          <w:sz w:val="28"/>
          <w:szCs w:val="28"/>
          <w:lang w:val="en-US"/>
        </w:rPr>
        <w:t>IgG</w:t>
      </w:r>
      <w:r w:rsidRPr="001F69D3">
        <w:rPr>
          <w:rFonts w:ascii="Times New Roman" w:hAnsi="Times New Roman"/>
          <w:sz w:val="28"/>
          <w:szCs w:val="28"/>
          <w:lang w:val="ru-RU"/>
        </w:rPr>
        <w:t xml:space="preserve"> и анти-</w:t>
      </w:r>
      <w:r w:rsidRPr="009C524A">
        <w:rPr>
          <w:rFonts w:ascii="Times New Roman" w:hAnsi="Times New Roman"/>
          <w:sz w:val="28"/>
          <w:szCs w:val="28"/>
          <w:lang w:val="en-US"/>
        </w:rPr>
        <w:t>VCA</w:t>
      </w:r>
      <w:r w:rsidRPr="001F69D3">
        <w:rPr>
          <w:rFonts w:ascii="Times New Roman" w:hAnsi="Times New Roman"/>
          <w:sz w:val="28"/>
          <w:szCs w:val="28"/>
          <w:lang w:val="ru-RU"/>
        </w:rPr>
        <w:t xml:space="preserve"> </w:t>
      </w:r>
      <w:r w:rsidRPr="009C524A">
        <w:rPr>
          <w:rFonts w:ascii="Times New Roman" w:hAnsi="Times New Roman"/>
          <w:sz w:val="28"/>
          <w:szCs w:val="28"/>
          <w:lang w:val="en-US"/>
        </w:rPr>
        <w:t>IgG</w:t>
      </w:r>
      <w:r w:rsidRPr="001F69D3">
        <w:rPr>
          <w:rFonts w:ascii="Times New Roman" w:hAnsi="Times New Roman"/>
          <w:sz w:val="28"/>
          <w:szCs w:val="28"/>
          <w:lang w:val="ru-RU"/>
        </w:rPr>
        <w:t xml:space="preserve"> авидитет в </w:t>
      </w:r>
      <w:r w:rsidRPr="009C524A">
        <w:rPr>
          <w:rFonts w:ascii="Times New Roman" w:hAnsi="Times New Roman"/>
          <w:sz w:val="28"/>
          <w:szCs w:val="28"/>
          <w:lang w:val="en-US"/>
        </w:rPr>
        <w:t>ELISA</w:t>
      </w:r>
      <w:r w:rsidRPr="001F69D3">
        <w:rPr>
          <w:rFonts w:ascii="Times New Roman" w:hAnsi="Times New Roman"/>
          <w:sz w:val="28"/>
          <w:szCs w:val="28"/>
          <w:lang w:val="ru-RU"/>
        </w:rPr>
        <w:t xml:space="preserve"> (</w:t>
      </w:r>
      <w:r w:rsidRPr="009C524A">
        <w:rPr>
          <w:rFonts w:ascii="Times New Roman" w:hAnsi="Times New Roman"/>
          <w:sz w:val="28"/>
          <w:szCs w:val="28"/>
          <w:lang w:val="en-US"/>
        </w:rPr>
        <w:t>Euroimmun</w:t>
      </w:r>
      <w:r w:rsidRPr="001F69D3">
        <w:rPr>
          <w:rFonts w:ascii="Times New Roman" w:hAnsi="Times New Roman"/>
          <w:sz w:val="28"/>
          <w:szCs w:val="28"/>
          <w:lang w:val="ru-RU"/>
        </w:rPr>
        <w:t xml:space="preserve">, </w:t>
      </w:r>
      <w:r w:rsidRPr="009C524A">
        <w:rPr>
          <w:rFonts w:ascii="Times New Roman" w:hAnsi="Times New Roman"/>
          <w:sz w:val="28"/>
          <w:szCs w:val="28"/>
          <w:lang w:val="en-US"/>
        </w:rPr>
        <w:t>Luebeck</w:t>
      </w:r>
      <w:r w:rsidRPr="001F69D3">
        <w:rPr>
          <w:rFonts w:ascii="Times New Roman" w:hAnsi="Times New Roman"/>
          <w:sz w:val="28"/>
          <w:szCs w:val="28"/>
          <w:lang w:val="ru-RU"/>
        </w:rPr>
        <w:t xml:space="preserve">, Германия). Количествените променливи бяха отчетени като средна стойност, а стандартното отклонение (средно ± </w:t>
      </w:r>
      <w:r w:rsidRPr="009C524A">
        <w:rPr>
          <w:rFonts w:ascii="Times New Roman" w:hAnsi="Times New Roman"/>
          <w:sz w:val="28"/>
          <w:szCs w:val="28"/>
          <w:lang w:val="en-US"/>
        </w:rPr>
        <w:t>SD</w:t>
      </w:r>
      <w:r w:rsidRPr="001F69D3">
        <w:rPr>
          <w:rFonts w:ascii="Times New Roman" w:hAnsi="Times New Roman"/>
          <w:sz w:val="28"/>
          <w:szCs w:val="28"/>
          <w:lang w:val="ru-RU"/>
        </w:rPr>
        <w:t>) и качествените променливи бяха отчетени като число и относителна пропорция</w:t>
      </w:r>
      <w:proofErr w:type="gramStart"/>
      <w:r w:rsidRPr="001F69D3">
        <w:rPr>
          <w:rFonts w:ascii="Times New Roman" w:hAnsi="Times New Roman"/>
          <w:sz w:val="28"/>
          <w:szCs w:val="28"/>
          <w:lang w:val="ru-RU"/>
        </w:rPr>
        <w:t xml:space="preserve"> (%). </w:t>
      </w:r>
      <w:proofErr w:type="gramEnd"/>
      <w:r w:rsidRPr="001F69D3">
        <w:rPr>
          <w:rFonts w:ascii="Times New Roman" w:hAnsi="Times New Roman"/>
          <w:sz w:val="28"/>
          <w:szCs w:val="28"/>
          <w:lang w:val="ru-RU"/>
        </w:rPr>
        <w:t>Резултати: Анти-</w:t>
      </w:r>
      <w:r w:rsidRPr="009C524A">
        <w:rPr>
          <w:rFonts w:ascii="Times New Roman" w:hAnsi="Times New Roman"/>
          <w:sz w:val="28"/>
          <w:szCs w:val="28"/>
          <w:lang w:val="en-US"/>
        </w:rPr>
        <w:t>EBNA</w:t>
      </w:r>
      <w:r w:rsidRPr="001F69D3">
        <w:rPr>
          <w:rFonts w:ascii="Times New Roman" w:hAnsi="Times New Roman"/>
          <w:sz w:val="28"/>
          <w:szCs w:val="28"/>
          <w:lang w:val="ru-RU"/>
        </w:rPr>
        <w:t xml:space="preserve">1 </w:t>
      </w:r>
      <w:r w:rsidRPr="009C524A">
        <w:rPr>
          <w:rFonts w:ascii="Times New Roman" w:hAnsi="Times New Roman"/>
          <w:sz w:val="28"/>
          <w:szCs w:val="28"/>
          <w:lang w:val="en-US"/>
        </w:rPr>
        <w:t>IgG</w:t>
      </w:r>
      <w:r w:rsidRPr="001F69D3">
        <w:rPr>
          <w:rFonts w:ascii="Times New Roman" w:hAnsi="Times New Roman"/>
          <w:sz w:val="28"/>
          <w:szCs w:val="28"/>
          <w:lang w:val="ru-RU"/>
        </w:rPr>
        <w:t xml:space="preserve"> положителни пациенти са 74,4% (95% </w:t>
      </w:r>
      <w:r w:rsidRPr="009C524A">
        <w:rPr>
          <w:rFonts w:ascii="Times New Roman" w:hAnsi="Times New Roman"/>
          <w:sz w:val="28"/>
          <w:szCs w:val="28"/>
          <w:lang w:val="en-US"/>
        </w:rPr>
        <w:t>CI</w:t>
      </w:r>
      <w:r w:rsidRPr="001F69D3">
        <w:rPr>
          <w:rFonts w:ascii="Times New Roman" w:hAnsi="Times New Roman"/>
          <w:sz w:val="28"/>
          <w:szCs w:val="28"/>
          <w:lang w:val="ru-RU"/>
        </w:rPr>
        <w:t xml:space="preserve">:63,6% - 83,4%) от всички изследвани лица. Средната им възраст е значително по-висока (30,5; </w:t>
      </w:r>
      <w:r w:rsidRPr="009C524A">
        <w:rPr>
          <w:rFonts w:ascii="Times New Roman" w:hAnsi="Times New Roman"/>
          <w:sz w:val="28"/>
          <w:szCs w:val="28"/>
          <w:lang w:val="en-US"/>
        </w:rPr>
        <w:t>SD</w:t>
      </w:r>
      <w:r w:rsidRPr="001F69D3">
        <w:rPr>
          <w:rFonts w:ascii="Times New Roman" w:hAnsi="Times New Roman"/>
          <w:sz w:val="28"/>
          <w:szCs w:val="28"/>
          <w:lang w:val="ru-RU"/>
        </w:rPr>
        <w:t>±20,5) от тази на пациенти без анти-</w:t>
      </w:r>
      <w:r w:rsidRPr="009C524A">
        <w:rPr>
          <w:rFonts w:ascii="Times New Roman" w:hAnsi="Times New Roman"/>
          <w:sz w:val="28"/>
          <w:szCs w:val="28"/>
          <w:lang w:val="en-US"/>
        </w:rPr>
        <w:t>EBNA</w:t>
      </w:r>
      <w:r w:rsidRPr="001F69D3">
        <w:rPr>
          <w:rFonts w:ascii="Times New Roman" w:hAnsi="Times New Roman"/>
          <w:sz w:val="28"/>
          <w:szCs w:val="28"/>
          <w:lang w:val="ru-RU"/>
        </w:rPr>
        <w:t xml:space="preserve">1 </w:t>
      </w:r>
      <w:r w:rsidRPr="009C524A">
        <w:rPr>
          <w:rFonts w:ascii="Times New Roman" w:hAnsi="Times New Roman"/>
          <w:sz w:val="28"/>
          <w:szCs w:val="28"/>
          <w:lang w:val="en-US"/>
        </w:rPr>
        <w:t>IgG</w:t>
      </w:r>
      <w:r w:rsidRPr="001F69D3">
        <w:rPr>
          <w:rFonts w:ascii="Times New Roman" w:hAnsi="Times New Roman"/>
          <w:sz w:val="28"/>
          <w:szCs w:val="28"/>
          <w:lang w:val="ru-RU"/>
        </w:rPr>
        <w:t xml:space="preserve"> (14,5; </w:t>
      </w:r>
      <w:r w:rsidRPr="009C524A">
        <w:rPr>
          <w:rFonts w:ascii="Times New Roman" w:hAnsi="Times New Roman"/>
          <w:sz w:val="28"/>
          <w:szCs w:val="28"/>
          <w:lang w:val="en-US"/>
        </w:rPr>
        <w:t>SD</w:t>
      </w:r>
      <w:r w:rsidRPr="001F69D3">
        <w:rPr>
          <w:rFonts w:ascii="Times New Roman" w:hAnsi="Times New Roman"/>
          <w:sz w:val="28"/>
          <w:szCs w:val="28"/>
          <w:lang w:val="ru-RU"/>
        </w:rPr>
        <w:t>±14,1) (</w:t>
      </w:r>
      <w:r w:rsidRPr="009C524A">
        <w:rPr>
          <w:rFonts w:ascii="Times New Roman" w:hAnsi="Times New Roman"/>
          <w:sz w:val="28"/>
          <w:szCs w:val="28"/>
          <w:lang w:val="en-US"/>
        </w:rPr>
        <w:t>p</w:t>
      </w:r>
      <w:r w:rsidRPr="001F69D3">
        <w:rPr>
          <w:rFonts w:ascii="Times New Roman" w:hAnsi="Times New Roman"/>
          <w:sz w:val="28"/>
          <w:szCs w:val="28"/>
          <w:lang w:val="ru-RU"/>
        </w:rPr>
        <w:t xml:space="preserve"> &lt;0,05). Първата група пациенти (с инфекциозна мононуклеоза, анти-</w:t>
      </w:r>
      <w:r w:rsidRPr="009C524A">
        <w:rPr>
          <w:rFonts w:ascii="Times New Roman" w:hAnsi="Times New Roman"/>
          <w:sz w:val="28"/>
          <w:szCs w:val="28"/>
          <w:lang w:val="en-US"/>
        </w:rPr>
        <w:t>VCA</w:t>
      </w:r>
      <w:r w:rsidRPr="001F69D3">
        <w:rPr>
          <w:rFonts w:ascii="Times New Roman" w:hAnsi="Times New Roman"/>
          <w:sz w:val="28"/>
          <w:szCs w:val="28"/>
          <w:lang w:val="ru-RU"/>
        </w:rPr>
        <w:t xml:space="preserve"> </w:t>
      </w:r>
      <w:r w:rsidRPr="009C524A">
        <w:rPr>
          <w:rFonts w:ascii="Times New Roman" w:hAnsi="Times New Roman"/>
          <w:sz w:val="28"/>
          <w:szCs w:val="28"/>
          <w:lang w:val="en-US"/>
        </w:rPr>
        <w:t>IgM</w:t>
      </w:r>
      <w:r w:rsidRPr="001F69D3">
        <w:rPr>
          <w:rFonts w:ascii="Times New Roman" w:hAnsi="Times New Roman"/>
          <w:sz w:val="28"/>
          <w:szCs w:val="28"/>
          <w:lang w:val="ru-RU"/>
        </w:rPr>
        <w:t xml:space="preserve"> отрицателни</w:t>
      </w:r>
      <w:proofErr w:type="gramStart"/>
      <w:r w:rsidRPr="001F69D3">
        <w:rPr>
          <w:rFonts w:ascii="Times New Roman" w:hAnsi="Times New Roman"/>
          <w:sz w:val="28"/>
          <w:szCs w:val="28"/>
          <w:lang w:val="ru-RU"/>
        </w:rPr>
        <w:t xml:space="preserve"> )</w:t>
      </w:r>
      <w:proofErr w:type="gramEnd"/>
      <w:r w:rsidRPr="001F69D3">
        <w:rPr>
          <w:rFonts w:ascii="Times New Roman" w:hAnsi="Times New Roman"/>
          <w:sz w:val="28"/>
          <w:szCs w:val="28"/>
          <w:lang w:val="ru-RU"/>
        </w:rPr>
        <w:t xml:space="preserve"> има най-голям брой анти-</w:t>
      </w:r>
      <w:r w:rsidRPr="009C524A">
        <w:rPr>
          <w:rFonts w:ascii="Times New Roman" w:hAnsi="Times New Roman"/>
          <w:sz w:val="28"/>
          <w:szCs w:val="28"/>
          <w:lang w:val="en-US"/>
        </w:rPr>
        <w:t>EBNA</w:t>
      </w:r>
      <w:r w:rsidRPr="001F69D3">
        <w:rPr>
          <w:rFonts w:ascii="Times New Roman" w:hAnsi="Times New Roman"/>
          <w:sz w:val="28"/>
          <w:szCs w:val="28"/>
          <w:lang w:val="ru-RU"/>
        </w:rPr>
        <w:t xml:space="preserve">1 </w:t>
      </w:r>
      <w:r w:rsidRPr="009C524A">
        <w:rPr>
          <w:rFonts w:ascii="Times New Roman" w:hAnsi="Times New Roman"/>
          <w:sz w:val="28"/>
          <w:szCs w:val="28"/>
          <w:lang w:val="en-US"/>
        </w:rPr>
        <w:t>IgG</w:t>
      </w:r>
      <w:r w:rsidRPr="001F69D3">
        <w:rPr>
          <w:rFonts w:ascii="Times New Roman" w:hAnsi="Times New Roman"/>
          <w:sz w:val="28"/>
          <w:szCs w:val="28"/>
          <w:lang w:val="ru-RU"/>
        </w:rPr>
        <w:t xml:space="preserve"> отрицателни резултати. Отрицателни за анти-</w:t>
      </w:r>
      <w:proofErr w:type="gramStart"/>
      <w:r w:rsidRPr="009C524A">
        <w:rPr>
          <w:rFonts w:ascii="Times New Roman" w:hAnsi="Times New Roman"/>
          <w:sz w:val="28"/>
          <w:szCs w:val="28"/>
          <w:lang w:val="en-US"/>
        </w:rPr>
        <w:t>EBNA</w:t>
      </w:r>
      <w:proofErr w:type="gramEnd"/>
      <w:r w:rsidRPr="001F69D3">
        <w:rPr>
          <w:rFonts w:ascii="Times New Roman" w:hAnsi="Times New Roman"/>
          <w:sz w:val="28"/>
          <w:szCs w:val="28"/>
          <w:lang w:val="ru-RU"/>
        </w:rPr>
        <w:t xml:space="preserve"> 1 </w:t>
      </w:r>
      <w:r w:rsidRPr="009C524A">
        <w:rPr>
          <w:rFonts w:ascii="Times New Roman" w:hAnsi="Times New Roman"/>
          <w:sz w:val="28"/>
          <w:szCs w:val="28"/>
          <w:lang w:val="en-US"/>
        </w:rPr>
        <w:t>IgG</w:t>
      </w:r>
      <w:r w:rsidRPr="001F69D3">
        <w:rPr>
          <w:rFonts w:ascii="Times New Roman" w:hAnsi="Times New Roman"/>
          <w:sz w:val="28"/>
          <w:szCs w:val="28"/>
          <w:lang w:val="ru-RU"/>
        </w:rPr>
        <w:t xml:space="preserve"> са 12% от пациентите с лимфом на Ходжкин. Заключение: Определянето на анти-</w:t>
      </w:r>
      <w:r w:rsidRPr="009C524A">
        <w:rPr>
          <w:rFonts w:ascii="Times New Roman" w:hAnsi="Times New Roman"/>
          <w:sz w:val="28"/>
          <w:szCs w:val="28"/>
          <w:lang w:val="en-US"/>
        </w:rPr>
        <w:t>EBNA</w:t>
      </w:r>
      <w:r w:rsidRPr="001F69D3">
        <w:rPr>
          <w:rFonts w:ascii="Times New Roman" w:hAnsi="Times New Roman"/>
          <w:sz w:val="28"/>
          <w:szCs w:val="28"/>
          <w:lang w:val="ru-RU"/>
        </w:rPr>
        <w:t xml:space="preserve">1 </w:t>
      </w:r>
      <w:r w:rsidRPr="009C524A">
        <w:rPr>
          <w:rFonts w:ascii="Times New Roman" w:hAnsi="Times New Roman"/>
          <w:sz w:val="28"/>
          <w:szCs w:val="28"/>
          <w:lang w:val="en-US"/>
        </w:rPr>
        <w:t>IgG</w:t>
      </w:r>
      <w:r w:rsidRPr="001F69D3">
        <w:rPr>
          <w:rFonts w:ascii="Times New Roman" w:hAnsi="Times New Roman"/>
          <w:sz w:val="28"/>
          <w:szCs w:val="28"/>
          <w:lang w:val="ru-RU"/>
        </w:rPr>
        <w:t xml:space="preserve"> заедно с анти-</w:t>
      </w:r>
      <w:r w:rsidRPr="009C524A">
        <w:rPr>
          <w:rFonts w:ascii="Times New Roman" w:hAnsi="Times New Roman"/>
          <w:sz w:val="28"/>
          <w:szCs w:val="28"/>
          <w:lang w:val="en-US"/>
        </w:rPr>
        <w:t>VCA</w:t>
      </w:r>
      <w:r w:rsidRPr="001F69D3">
        <w:rPr>
          <w:rFonts w:ascii="Times New Roman" w:hAnsi="Times New Roman"/>
          <w:sz w:val="28"/>
          <w:szCs w:val="28"/>
          <w:lang w:val="ru-RU"/>
        </w:rPr>
        <w:t xml:space="preserve"> трябва да се има предвид при първоначалното серологично изследване </w:t>
      </w:r>
      <w:proofErr w:type="gramStart"/>
      <w:r w:rsidRPr="001F69D3">
        <w:rPr>
          <w:rFonts w:ascii="Times New Roman" w:hAnsi="Times New Roman"/>
          <w:sz w:val="28"/>
          <w:szCs w:val="28"/>
          <w:lang w:val="ru-RU"/>
        </w:rPr>
        <w:t>при</w:t>
      </w:r>
      <w:proofErr w:type="gramEnd"/>
      <w:r w:rsidRPr="001F69D3">
        <w:rPr>
          <w:rFonts w:ascii="Times New Roman" w:hAnsi="Times New Roman"/>
          <w:sz w:val="28"/>
          <w:szCs w:val="28"/>
          <w:lang w:val="ru-RU"/>
        </w:rPr>
        <w:t xml:space="preserve"> диагностика на </w:t>
      </w:r>
      <w:r w:rsidRPr="009C524A">
        <w:rPr>
          <w:rFonts w:ascii="Times New Roman" w:hAnsi="Times New Roman"/>
          <w:sz w:val="28"/>
          <w:szCs w:val="28"/>
          <w:lang w:val="en-US"/>
        </w:rPr>
        <w:lastRenderedPageBreak/>
        <w:t>EBV</w:t>
      </w:r>
      <w:r w:rsidRPr="001F69D3">
        <w:rPr>
          <w:rFonts w:ascii="Times New Roman" w:hAnsi="Times New Roman"/>
          <w:sz w:val="28"/>
          <w:szCs w:val="28"/>
          <w:lang w:val="ru-RU"/>
        </w:rPr>
        <w:t xml:space="preserve">. Тъй като съществуват различни имунни отговори срещу антигена </w:t>
      </w:r>
      <w:r w:rsidRPr="009C524A">
        <w:rPr>
          <w:rFonts w:ascii="Times New Roman" w:hAnsi="Times New Roman"/>
          <w:sz w:val="28"/>
          <w:szCs w:val="28"/>
          <w:lang w:val="en-US"/>
        </w:rPr>
        <w:t>EBNA</w:t>
      </w:r>
      <w:r w:rsidRPr="001F69D3">
        <w:rPr>
          <w:rFonts w:ascii="Times New Roman" w:hAnsi="Times New Roman"/>
          <w:sz w:val="28"/>
          <w:szCs w:val="28"/>
          <w:lang w:val="ru-RU"/>
        </w:rPr>
        <w:t>1, клиницистите трябва внимателно да интерпретират резултатите по отношение на клиничните симптоми, имунния статус и лабораторните маркери. Установихме, че анти-</w:t>
      </w:r>
      <w:r w:rsidRPr="009C524A">
        <w:rPr>
          <w:rFonts w:ascii="Times New Roman" w:hAnsi="Times New Roman"/>
          <w:sz w:val="28"/>
          <w:szCs w:val="28"/>
          <w:lang w:val="en-US"/>
        </w:rPr>
        <w:t>EBNA</w:t>
      </w:r>
      <w:r w:rsidRPr="001F69D3">
        <w:rPr>
          <w:rFonts w:ascii="Times New Roman" w:hAnsi="Times New Roman"/>
          <w:sz w:val="28"/>
          <w:szCs w:val="28"/>
          <w:lang w:val="ru-RU"/>
        </w:rPr>
        <w:t xml:space="preserve">1 </w:t>
      </w:r>
      <w:r w:rsidRPr="009C524A">
        <w:rPr>
          <w:rFonts w:ascii="Times New Roman" w:hAnsi="Times New Roman"/>
          <w:sz w:val="28"/>
          <w:szCs w:val="28"/>
          <w:lang w:val="en-US"/>
        </w:rPr>
        <w:t>IgG</w:t>
      </w:r>
      <w:r w:rsidRPr="001F69D3">
        <w:rPr>
          <w:rFonts w:ascii="Times New Roman" w:hAnsi="Times New Roman"/>
          <w:sz w:val="28"/>
          <w:szCs w:val="28"/>
          <w:lang w:val="ru-RU"/>
        </w:rPr>
        <w:t xml:space="preserve"> </w:t>
      </w:r>
      <w:r w:rsidRPr="009C524A">
        <w:rPr>
          <w:rFonts w:ascii="Times New Roman" w:hAnsi="Times New Roman"/>
          <w:sz w:val="28"/>
          <w:szCs w:val="28"/>
          <w:lang w:val="en-US"/>
        </w:rPr>
        <w:t>ELISA</w:t>
      </w:r>
      <w:r w:rsidRPr="001F69D3">
        <w:rPr>
          <w:rFonts w:ascii="Times New Roman" w:hAnsi="Times New Roman"/>
          <w:sz w:val="28"/>
          <w:szCs w:val="28"/>
          <w:lang w:val="ru-RU"/>
        </w:rPr>
        <w:t xml:space="preserve"> тестовете са изключително полезни за разграничаване на първични и минали инфекции при анти-</w:t>
      </w:r>
      <w:proofErr w:type="gramStart"/>
      <w:r w:rsidRPr="009C524A">
        <w:rPr>
          <w:rFonts w:ascii="Times New Roman" w:hAnsi="Times New Roman"/>
          <w:sz w:val="28"/>
          <w:szCs w:val="28"/>
          <w:lang w:val="en-US"/>
        </w:rPr>
        <w:t>VCA</w:t>
      </w:r>
      <w:proofErr w:type="gramEnd"/>
      <w:r w:rsidRPr="001F69D3">
        <w:rPr>
          <w:rFonts w:ascii="Times New Roman" w:hAnsi="Times New Roman"/>
          <w:sz w:val="28"/>
          <w:szCs w:val="28"/>
          <w:lang w:val="ru-RU"/>
        </w:rPr>
        <w:t xml:space="preserve"> </w:t>
      </w:r>
      <w:r w:rsidRPr="009C524A">
        <w:rPr>
          <w:rFonts w:ascii="Times New Roman" w:hAnsi="Times New Roman"/>
          <w:sz w:val="28"/>
          <w:szCs w:val="28"/>
          <w:lang w:val="en-US"/>
        </w:rPr>
        <w:t>IgM</w:t>
      </w:r>
      <w:r w:rsidRPr="001F69D3">
        <w:rPr>
          <w:rFonts w:ascii="Times New Roman" w:hAnsi="Times New Roman"/>
          <w:sz w:val="28"/>
          <w:szCs w:val="28"/>
          <w:lang w:val="ru-RU"/>
        </w:rPr>
        <w:t>(+)/анти-</w:t>
      </w:r>
      <w:r w:rsidRPr="009C524A">
        <w:rPr>
          <w:rFonts w:ascii="Times New Roman" w:hAnsi="Times New Roman"/>
          <w:sz w:val="28"/>
          <w:szCs w:val="28"/>
          <w:lang w:val="en-US"/>
        </w:rPr>
        <w:t>VCA</w:t>
      </w:r>
      <w:r w:rsidRPr="001F69D3">
        <w:rPr>
          <w:rFonts w:ascii="Times New Roman" w:hAnsi="Times New Roman"/>
          <w:sz w:val="28"/>
          <w:szCs w:val="28"/>
          <w:lang w:val="ru-RU"/>
        </w:rPr>
        <w:t xml:space="preserve"> </w:t>
      </w:r>
      <w:r w:rsidRPr="009C524A">
        <w:rPr>
          <w:rFonts w:ascii="Times New Roman" w:hAnsi="Times New Roman"/>
          <w:sz w:val="28"/>
          <w:szCs w:val="28"/>
          <w:lang w:val="en-US"/>
        </w:rPr>
        <w:t>IgG</w:t>
      </w:r>
      <w:r w:rsidRPr="001F69D3">
        <w:rPr>
          <w:rFonts w:ascii="Times New Roman" w:hAnsi="Times New Roman"/>
          <w:sz w:val="28"/>
          <w:szCs w:val="28"/>
          <w:lang w:val="ru-RU"/>
        </w:rPr>
        <w:t xml:space="preserve"> (+) пациенти.</w:t>
      </w:r>
    </w:p>
    <w:p w:rsidR="0097395F" w:rsidRPr="001F69D3" w:rsidRDefault="0097395F" w:rsidP="005E58B2">
      <w:pPr>
        <w:autoSpaceDE w:val="0"/>
        <w:autoSpaceDN w:val="0"/>
        <w:adjustRightInd w:val="0"/>
        <w:spacing w:after="0" w:line="360" w:lineRule="auto"/>
        <w:jc w:val="both"/>
        <w:rPr>
          <w:lang w:val="ru-RU"/>
        </w:rPr>
      </w:pPr>
    </w:p>
    <w:p w:rsidR="0097395F" w:rsidRDefault="00D105D1" w:rsidP="009147CE">
      <w:pPr>
        <w:autoSpaceDE w:val="0"/>
        <w:autoSpaceDN w:val="0"/>
        <w:adjustRightInd w:val="0"/>
        <w:spacing w:after="0" w:line="360" w:lineRule="auto"/>
        <w:jc w:val="center"/>
        <w:rPr>
          <w:rFonts w:ascii="Times New Roman" w:hAnsi="Times New Roman"/>
          <w:sz w:val="28"/>
          <w:szCs w:val="28"/>
        </w:rPr>
      </w:pPr>
      <w:hyperlink r:id="rId8" w:history="1">
        <w:r w:rsidR="0097395F" w:rsidRPr="00AE72FD">
          <w:rPr>
            <w:rFonts w:ascii="Times New Roman" w:hAnsi="Times New Roman"/>
            <w:sz w:val="28"/>
            <w:szCs w:val="28"/>
          </w:rPr>
          <w:t>The role of anti-EBNA1 IgG determination in EBV diagnostics</w:t>
        </w:r>
      </w:hyperlink>
    </w:p>
    <w:p w:rsidR="0097395F" w:rsidRPr="00AE72FD" w:rsidRDefault="0097395F" w:rsidP="005E58B2">
      <w:pPr>
        <w:autoSpaceDE w:val="0"/>
        <w:autoSpaceDN w:val="0"/>
        <w:adjustRightInd w:val="0"/>
        <w:spacing w:after="0" w:line="360" w:lineRule="auto"/>
        <w:jc w:val="both"/>
        <w:rPr>
          <w:rFonts w:ascii="Times New Roman" w:hAnsi="Times New Roman"/>
          <w:sz w:val="28"/>
          <w:szCs w:val="28"/>
          <w:lang w:val="en-US"/>
        </w:rPr>
      </w:pPr>
    </w:p>
    <w:p w:rsidR="0097395F" w:rsidRPr="00AB39BF" w:rsidRDefault="0097395F" w:rsidP="005E58B2">
      <w:pPr>
        <w:autoSpaceDE w:val="0"/>
        <w:autoSpaceDN w:val="0"/>
        <w:adjustRightInd w:val="0"/>
        <w:spacing w:after="0" w:line="360" w:lineRule="auto"/>
        <w:ind w:firstLine="709"/>
        <w:jc w:val="both"/>
        <w:rPr>
          <w:rFonts w:ascii="Times New Roman" w:hAnsi="Times New Roman"/>
          <w:bCs/>
          <w:sz w:val="28"/>
          <w:szCs w:val="28"/>
          <w:lang w:val="en-US"/>
        </w:rPr>
      </w:pPr>
      <w:r w:rsidRPr="00AB39BF">
        <w:rPr>
          <w:rFonts w:ascii="Times New Roman" w:hAnsi="Times New Roman"/>
          <w:sz w:val="28"/>
          <w:szCs w:val="28"/>
        </w:rPr>
        <w:t>In Bulgaria, the diagnosis of Epstein-Barr</w:t>
      </w:r>
      <w:r w:rsidRPr="00AB39BF">
        <w:rPr>
          <w:rFonts w:ascii="Times New Roman" w:hAnsi="Times New Roman"/>
          <w:bCs/>
          <w:sz w:val="28"/>
          <w:szCs w:val="28"/>
          <w:lang w:val="en-US"/>
        </w:rPr>
        <w:t xml:space="preserve"> </w:t>
      </w:r>
      <w:r w:rsidRPr="00AB39BF">
        <w:rPr>
          <w:rFonts w:ascii="Times New Roman" w:hAnsi="Times New Roman"/>
          <w:sz w:val="28"/>
          <w:szCs w:val="28"/>
        </w:rPr>
        <w:t>virus (EBV) infection is performed via ELISA testing of IgM</w:t>
      </w:r>
      <w:r w:rsidRPr="00AB39BF">
        <w:rPr>
          <w:rFonts w:ascii="Times New Roman" w:hAnsi="Times New Roman"/>
          <w:bCs/>
          <w:sz w:val="28"/>
          <w:szCs w:val="28"/>
          <w:lang w:val="en-US"/>
        </w:rPr>
        <w:t xml:space="preserve"> </w:t>
      </w:r>
      <w:r w:rsidRPr="00AB39BF">
        <w:rPr>
          <w:rFonts w:ascii="Times New Roman" w:hAnsi="Times New Roman"/>
          <w:sz w:val="28"/>
          <w:szCs w:val="28"/>
        </w:rPr>
        <w:t>and IgG against viral capsid antigen (anti-VCA IgM and</w:t>
      </w:r>
      <w:r w:rsidRPr="00AB39BF">
        <w:rPr>
          <w:rFonts w:ascii="Times New Roman" w:hAnsi="Times New Roman"/>
          <w:bCs/>
          <w:sz w:val="28"/>
          <w:szCs w:val="28"/>
          <w:lang w:val="en-US"/>
        </w:rPr>
        <w:t xml:space="preserve"> </w:t>
      </w:r>
      <w:r w:rsidRPr="00AB39BF">
        <w:rPr>
          <w:rFonts w:ascii="Times New Roman" w:hAnsi="Times New Roman"/>
          <w:sz w:val="28"/>
          <w:szCs w:val="28"/>
        </w:rPr>
        <w:t>anti-VCA IgG). With the current study, we try to answer is</w:t>
      </w:r>
      <w:r w:rsidRPr="00AB39BF">
        <w:rPr>
          <w:rFonts w:ascii="Times New Roman" w:hAnsi="Times New Roman"/>
          <w:bCs/>
          <w:sz w:val="28"/>
          <w:szCs w:val="28"/>
          <w:lang w:val="en-US"/>
        </w:rPr>
        <w:t xml:space="preserve"> </w:t>
      </w:r>
      <w:r w:rsidRPr="00AB39BF">
        <w:rPr>
          <w:rFonts w:ascii="Times New Roman" w:hAnsi="Times New Roman"/>
          <w:sz w:val="28"/>
          <w:szCs w:val="28"/>
        </w:rPr>
        <w:t>there any benefit of determination of IgG against the nuclear</w:t>
      </w:r>
      <w:r w:rsidRPr="00AB39BF">
        <w:rPr>
          <w:rFonts w:ascii="Times New Roman" w:hAnsi="Times New Roman"/>
          <w:bCs/>
          <w:sz w:val="28"/>
          <w:szCs w:val="28"/>
          <w:lang w:val="en-US"/>
        </w:rPr>
        <w:t xml:space="preserve"> </w:t>
      </w:r>
      <w:r w:rsidRPr="00AB39BF">
        <w:rPr>
          <w:rFonts w:ascii="Times New Roman" w:hAnsi="Times New Roman"/>
          <w:sz w:val="28"/>
          <w:szCs w:val="28"/>
        </w:rPr>
        <w:t>antigen of EBV (anti-EBNA-1 IgG) in the laboratory</w:t>
      </w:r>
      <w:r w:rsidRPr="00AB39BF">
        <w:rPr>
          <w:rFonts w:ascii="Times New Roman" w:hAnsi="Times New Roman"/>
          <w:bCs/>
          <w:sz w:val="28"/>
          <w:szCs w:val="28"/>
          <w:lang w:val="en-US"/>
        </w:rPr>
        <w:t xml:space="preserve"> </w:t>
      </w:r>
      <w:r w:rsidRPr="00AB39BF">
        <w:rPr>
          <w:rFonts w:ascii="Times New Roman" w:hAnsi="Times New Roman"/>
          <w:sz w:val="28"/>
          <w:szCs w:val="28"/>
        </w:rPr>
        <w:t>practice.</w:t>
      </w:r>
      <w:r>
        <w:rPr>
          <w:rFonts w:ascii="Times New Roman" w:hAnsi="Times New Roman"/>
          <w:bCs/>
          <w:sz w:val="28"/>
          <w:szCs w:val="28"/>
          <w:lang w:val="en-US"/>
        </w:rPr>
        <w:t xml:space="preserve"> </w:t>
      </w:r>
      <w:r w:rsidRPr="00AB39BF">
        <w:rPr>
          <w:rFonts w:ascii="Times New Roman" w:hAnsi="Times New Roman"/>
          <w:bCs/>
          <w:sz w:val="28"/>
          <w:szCs w:val="28"/>
        </w:rPr>
        <w:t xml:space="preserve">Material/Methods: </w:t>
      </w:r>
      <w:r w:rsidRPr="00AB39BF">
        <w:rPr>
          <w:rFonts w:ascii="Times New Roman" w:hAnsi="Times New Roman"/>
          <w:sz w:val="28"/>
          <w:szCs w:val="28"/>
        </w:rPr>
        <w:t>The prospective study included</w:t>
      </w:r>
      <w:r w:rsidRPr="00AB39BF">
        <w:rPr>
          <w:rFonts w:ascii="Times New Roman" w:hAnsi="Times New Roman"/>
          <w:bCs/>
          <w:sz w:val="28"/>
          <w:szCs w:val="28"/>
          <w:lang w:val="en-US"/>
        </w:rPr>
        <w:t xml:space="preserve"> </w:t>
      </w:r>
      <w:r w:rsidRPr="00AB39BF">
        <w:rPr>
          <w:rFonts w:ascii="Times New Roman" w:hAnsi="Times New Roman"/>
          <w:sz w:val="28"/>
          <w:szCs w:val="28"/>
        </w:rPr>
        <w:t>82 serum/plasma samples tested for anti-VCA IgM, anti-VCA IgG, anti-EBNA1 IgG and anti-VCA IgG avidity in</w:t>
      </w:r>
      <w:r w:rsidRPr="00AB39BF">
        <w:rPr>
          <w:rFonts w:ascii="Times New Roman" w:hAnsi="Times New Roman"/>
          <w:bCs/>
          <w:sz w:val="28"/>
          <w:szCs w:val="28"/>
          <w:lang w:val="en-US"/>
        </w:rPr>
        <w:t xml:space="preserve"> </w:t>
      </w:r>
      <w:r w:rsidRPr="00AB39BF">
        <w:rPr>
          <w:rFonts w:ascii="Times New Roman" w:hAnsi="Times New Roman"/>
          <w:sz w:val="28"/>
          <w:szCs w:val="28"/>
        </w:rPr>
        <w:t>ELISA (Euroimmun, Luebeck, Germany). Quantitative variables</w:t>
      </w:r>
      <w:r>
        <w:rPr>
          <w:rFonts w:ascii="Times New Roman" w:hAnsi="Times New Roman"/>
          <w:bCs/>
          <w:sz w:val="28"/>
          <w:szCs w:val="28"/>
          <w:lang w:val="en-US"/>
        </w:rPr>
        <w:t xml:space="preserve"> </w:t>
      </w:r>
      <w:r w:rsidRPr="00AB39BF">
        <w:rPr>
          <w:rFonts w:ascii="Times New Roman" w:hAnsi="Times New Roman"/>
          <w:sz w:val="28"/>
          <w:szCs w:val="28"/>
        </w:rPr>
        <w:t>were reported as mean, and standard deviation (mean±SD) and the qualitative variables were reported as a</w:t>
      </w:r>
      <w:r w:rsidRPr="00AB39BF">
        <w:rPr>
          <w:rFonts w:ascii="Times New Roman" w:hAnsi="Times New Roman"/>
          <w:sz w:val="28"/>
          <w:szCs w:val="28"/>
          <w:lang w:val="en-US"/>
        </w:rPr>
        <w:t xml:space="preserve"> </w:t>
      </w:r>
      <w:r w:rsidRPr="00AB39BF">
        <w:rPr>
          <w:rFonts w:ascii="Times New Roman" w:hAnsi="Times New Roman"/>
          <w:sz w:val="28"/>
          <w:szCs w:val="28"/>
        </w:rPr>
        <w:t>number and a relative proportion (%).</w:t>
      </w:r>
      <w:r>
        <w:rPr>
          <w:rFonts w:ascii="Times New Roman" w:hAnsi="Times New Roman"/>
          <w:sz w:val="28"/>
          <w:szCs w:val="28"/>
          <w:lang w:val="en-US"/>
        </w:rPr>
        <w:t xml:space="preserve"> </w:t>
      </w:r>
      <w:r w:rsidRPr="00AB39BF">
        <w:rPr>
          <w:rFonts w:ascii="Times New Roman" w:hAnsi="Times New Roman"/>
          <w:bCs/>
          <w:sz w:val="28"/>
          <w:szCs w:val="28"/>
        </w:rPr>
        <w:t xml:space="preserve">Results: </w:t>
      </w:r>
      <w:r w:rsidRPr="00AB39BF">
        <w:rPr>
          <w:rFonts w:ascii="Times New Roman" w:hAnsi="Times New Roman"/>
          <w:sz w:val="28"/>
          <w:szCs w:val="28"/>
        </w:rPr>
        <w:t>Anti-EBNA1 IgG positive patients were</w:t>
      </w:r>
      <w:r w:rsidRPr="00AB39BF">
        <w:rPr>
          <w:rFonts w:ascii="Times New Roman" w:hAnsi="Times New Roman"/>
          <w:sz w:val="28"/>
          <w:szCs w:val="28"/>
          <w:lang w:val="en-US"/>
        </w:rPr>
        <w:t xml:space="preserve"> </w:t>
      </w:r>
      <w:r w:rsidRPr="00AB39BF">
        <w:rPr>
          <w:rFonts w:ascii="Times New Roman" w:hAnsi="Times New Roman"/>
          <w:sz w:val="28"/>
          <w:szCs w:val="28"/>
        </w:rPr>
        <w:t>74.4% (95% CI:63.6% - 83.4%) of all tested individuals.</w:t>
      </w:r>
      <w:r w:rsidRPr="00AB39BF">
        <w:rPr>
          <w:rFonts w:ascii="Times New Roman" w:hAnsi="Times New Roman"/>
          <w:sz w:val="28"/>
          <w:szCs w:val="28"/>
          <w:lang w:val="en-US"/>
        </w:rPr>
        <w:t xml:space="preserve"> </w:t>
      </w:r>
      <w:r w:rsidRPr="00AB39BF">
        <w:rPr>
          <w:rFonts w:ascii="Times New Roman" w:hAnsi="Times New Roman"/>
          <w:sz w:val="28"/>
          <w:szCs w:val="28"/>
        </w:rPr>
        <w:t>Their mean age was significantly higher (30.5;SD±20.5)of</w:t>
      </w:r>
      <w:r w:rsidRPr="00AB39BF">
        <w:rPr>
          <w:rFonts w:ascii="Times New Roman" w:hAnsi="Times New Roman"/>
          <w:sz w:val="28"/>
          <w:szCs w:val="28"/>
          <w:lang w:val="en-US"/>
        </w:rPr>
        <w:t xml:space="preserve"> </w:t>
      </w:r>
      <w:r w:rsidRPr="00AB39BF">
        <w:rPr>
          <w:rFonts w:ascii="Times New Roman" w:hAnsi="Times New Roman"/>
          <w:sz w:val="28"/>
          <w:szCs w:val="28"/>
        </w:rPr>
        <w:t>this of patients without anti-EBNA1 IgG (14.5; SD±14.1)</w:t>
      </w:r>
      <w:r>
        <w:rPr>
          <w:rFonts w:ascii="Times New Roman" w:hAnsi="Times New Roman"/>
          <w:sz w:val="28"/>
          <w:szCs w:val="28"/>
          <w:lang w:val="en-US"/>
        </w:rPr>
        <w:t xml:space="preserve"> </w:t>
      </w:r>
      <w:r w:rsidRPr="00AB39BF">
        <w:rPr>
          <w:rFonts w:ascii="Times New Roman" w:hAnsi="Times New Roman"/>
          <w:sz w:val="28"/>
          <w:szCs w:val="28"/>
        </w:rPr>
        <w:t>(p &lt; 0.05).The first group of patients (with infectious mononucleosis,</w:t>
      </w:r>
      <w:r w:rsidRPr="00AB39BF">
        <w:rPr>
          <w:rFonts w:ascii="Times New Roman" w:hAnsi="Times New Roman"/>
          <w:sz w:val="28"/>
          <w:szCs w:val="28"/>
          <w:lang w:val="en-US"/>
        </w:rPr>
        <w:t xml:space="preserve"> </w:t>
      </w:r>
      <w:r w:rsidRPr="00AB39BF">
        <w:rPr>
          <w:rFonts w:ascii="Times New Roman" w:hAnsi="Times New Roman"/>
          <w:sz w:val="28"/>
          <w:szCs w:val="28"/>
        </w:rPr>
        <w:t>anti-VCA IgM negative) had the highest number</w:t>
      </w:r>
      <w:r w:rsidRPr="00AB39BF">
        <w:rPr>
          <w:rFonts w:ascii="Times New Roman" w:hAnsi="Times New Roman"/>
          <w:sz w:val="28"/>
          <w:szCs w:val="28"/>
          <w:lang w:val="en-US"/>
        </w:rPr>
        <w:t xml:space="preserve"> </w:t>
      </w:r>
      <w:r w:rsidRPr="00AB39BF">
        <w:rPr>
          <w:rFonts w:ascii="Times New Roman" w:hAnsi="Times New Roman"/>
          <w:sz w:val="28"/>
          <w:szCs w:val="28"/>
        </w:rPr>
        <w:t>of anti-EBNA1 IgG negative results. Negative for anti-EBNA 1 IgG were 12% of patients with Hodgkin’s lymphoma.</w:t>
      </w:r>
      <w:r>
        <w:rPr>
          <w:rFonts w:ascii="Times New Roman" w:hAnsi="Times New Roman"/>
          <w:sz w:val="28"/>
          <w:szCs w:val="28"/>
          <w:lang w:val="en-US"/>
        </w:rPr>
        <w:t xml:space="preserve"> </w:t>
      </w:r>
      <w:r w:rsidRPr="00AB39BF">
        <w:rPr>
          <w:rFonts w:ascii="Times New Roman" w:hAnsi="Times New Roman"/>
          <w:bCs/>
          <w:sz w:val="28"/>
          <w:szCs w:val="28"/>
        </w:rPr>
        <w:t xml:space="preserve">Conclusion: </w:t>
      </w:r>
      <w:r w:rsidRPr="00AB39BF">
        <w:rPr>
          <w:rFonts w:ascii="Times New Roman" w:hAnsi="Times New Roman"/>
          <w:sz w:val="28"/>
          <w:szCs w:val="28"/>
        </w:rPr>
        <w:t>Determination of anti-EBNA1 IgG together</w:t>
      </w:r>
      <w:r w:rsidRPr="00AB39BF">
        <w:rPr>
          <w:rFonts w:ascii="Times New Roman" w:hAnsi="Times New Roman"/>
          <w:sz w:val="28"/>
          <w:szCs w:val="28"/>
          <w:lang w:val="en-US"/>
        </w:rPr>
        <w:t xml:space="preserve"> </w:t>
      </w:r>
      <w:r w:rsidRPr="00AB39BF">
        <w:rPr>
          <w:rFonts w:ascii="Times New Roman" w:hAnsi="Times New Roman"/>
          <w:sz w:val="28"/>
          <w:szCs w:val="28"/>
        </w:rPr>
        <w:t>with anti-VCA should be considered in the initial</w:t>
      </w:r>
      <w:r w:rsidRPr="00AB39BF">
        <w:rPr>
          <w:rFonts w:ascii="Times New Roman" w:hAnsi="Times New Roman"/>
          <w:sz w:val="28"/>
          <w:szCs w:val="28"/>
          <w:lang w:val="en-US"/>
        </w:rPr>
        <w:t xml:space="preserve"> </w:t>
      </w:r>
      <w:r w:rsidRPr="00AB39BF">
        <w:rPr>
          <w:rFonts w:ascii="Times New Roman" w:hAnsi="Times New Roman"/>
          <w:sz w:val="28"/>
          <w:szCs w:val="28"/>
        </w:rPr>
        <w:t>serological testing in EBV diagnostics. As different immune</w:t>
      </w:r>
      <w:r w:rsidRPr="00AB39BF">
        <w:rPr>
          <w:rFonts w:ascii="Times New Roman" w:hAnsi="Times New Roman"/>
          <w:sz w:val="28"/>
          <w:szCs w:val="28"/>
          <w:lang w:val="en-US"/>
        </w:rPr>
        <w:t xml:space="preserve"> </w:t>
      </w:r>
      <w:r w:rsidRPr="00AB39BF">
        <w:rPr>
          <w:rFonts w:ascii="Times New Roman" w:hAnsi="Times New Roman"/>
          <w:sz w:val="28"/>
          <w:szCs w:val="28"/>
        </w:rPr>
        <w:t>responses against the EBNA1 antigen exist, clinicians</w:t>
      </w:r>
      <w:r w:rsidRPr="00AB39BF">
        <w:rPr>
          <w:rFonts w:ascii="Times New Roman" w:hAnsi="Times New Roman"/>
          <w:sz w:val="28"/>
          <w:szCs w:val="28"/>
          <w:lang w:val="en-US"/>
        </w:rPr>
        <w:t xml:space="preserve"> </w:t>
      </w:r>
      <w:r w:rsidRPr="00AB39BF">
        <w:rPr>
          <w:rFonts w:ascii="Times New Roman" w:hAnsi="Times New Roman"/>
          <w:sz w:val="28"/>
          <w:szCs w:val="28"/>
        </w:rPr>
        <w:t>should interpret the results carefully with regard to the</w:t>
      </w:r>
      <w:r w:rsidRPr="00AB39BF">
        <w:rPr>
          <w:rFonts w:ascii="Times New Roman" w:hAnsi="Times New Roman"/>
          <w:sz w:val="28"/>
          <w:szCs w:val="28"/>
          <w:lang w:val="en-US"/>
        </w:rPr>
        <w:t xml:space="preserve"> </w:t>
      </w:r>
      <w:r w:rsidRPr="00AB39BF">
        <w:rPr>
          <w:rFonts w:ascii="Times New Roman" w:hAnsi="Times New Roman"/>
          <w:sz w:val="28"/>
          <w:szCs w:val="28"/>
        </w:rPr>
        <w:t>clinical symptoms, the immune status and the laboratory</w:t>
      </w:r>
      <w:r w:rsidRPr="00AB39BF">
        <w:rPr>
          <w:rFonts w:ascii="Times New Roman" w:hAnsi="Times New Roman"/>
          <w:sz w:val="28"/>
          <w:szCs w:val="28"/>
          <w:lang w:val="en-US"/>
        </w:rPr>
        <w:t xml:space="preserve"> </w:t>
      </w:r>
      <w:r w:rsidRPr="00AB39BF">
        <w:rPr>
          <w:rFonts w:ascii="Times New Roman" w:hAnsi="Times New Roman"/>
          <w:sz w:val="28"/>
          <w:szCs w:val="28"/>
        </w:rPr>
        <w:t>markers. We found anti-</w:t>
      </w:r>
      <w:r w:rsidRPr="00AB39BF">
        <w:rPr>
          <w:rFonts w:ascii="Times New Roman" w:hAnsi="Times New Roman"/>
          <w:sz w:val="28"/>
          <w:szCs w:val="28"/>
        </w:rPr>
        <w:lastRenderedPageBreak/>
        <w:t>EBNA1 IgG ELISA tests exceptionally</w:t>
      </w:r>
      <w:r>
        <w:rPr>
          <w:rFonts w:ascii="Times New Roman" w:hAnsi="Times New Roman"/>
          <w:bCs/>
          <w:sz w:val="28"/>
          <w:szCs w:val="28"/>
          <w:lang w:val="en-US"/>
        </w:rPr>
        <w:t xml:space="preserve"> </w:t>
      </w:r>
      <w:r w:rsidRPr="00AB39BF">
        <w:rPr>
          <w:rFonts w:ascii="Times New Roman" w:hAnsi="Times New Roman"/>
          <w:sz w:val="28"/>
          <w:szCs w:val="28"/>
        </w:rPr>
        <w:t>useful to distinguish primary and past infections in</w:t>
      </w:r>
      <w:r w:rsidRPr="00AB39BF">
        <w:rPr>
          <w:rFonts w:ascii="Times New Roman" w:hAnsi="Times New Roman"/>
          <w:sz w:val="28"/>
          <w:szCs w:val="28"/>
          <w:lang w:val="en-US"/>
        </w:rPr>
        <w:t xml:space="preserve"> </w:t>
      </w:r>
      <w:r w:rsidRPr="00AB39BF">
        <w:rPr>
          <w:rFonts w:ascii="Times New Roman" w:hAnsi="Times New Roman"/>
          <w:sz w:val="28"/>
          <w:szCs w:val="28"/>
        </w:rPr>
        <w:t>anti-VCA IgM(+)/anti-VCA IgG (+) patients.</w:t>
      </w:r>
    </w:p>
    <w:p w:rsidR="0097395F" w:rsidRDefault="0097395F" w:rsidP="005E58B2">
      <w:pPr>
        <w:spacing w:line="360" w:lineRule="auto"/>
        <w:jc w:val="both"/>
        <w:rPr>
          <w:rFonts w:ascii="Times New Roman" w:hAnsi="Times New Roman"/>
          <w:b/>
          <w:sz w:val="28"/>
          <w:szCs w:val="28"/>
          <w:lang w:val="en-US"/>
        </w:rPr>
      </w:pPr>
    </w:p>
    <w:p w:rsidR="0097395F" w:rsidRDefault="0097395F" w:rsidP="005E58B2">
      <w:pPr>
        <w:spacing w:line="240" w:lineRule="auto"/>
        <w:jc w:val="both"/>
        <w:rPr>
          <w:rFonts w:ascii="Times New Roman" w:hAnsi="Times New Roman"/>
          <w:b/>
          <w:sz w:val="28"/>
          <w:szCs w:val="28"/>
          <w:lang w:val="en-US"/>
        </w:rPr>
      </w:pPr>
      <w:r w:rsidRPr="00A1375E">
        <w:rPr>
          <w:rFonts w:ascii="Times New Roman" w:hAnsi="Times New Roman"/>
          <w:b/>
          <w:sz w:val="28"/>
          <w:szCs w:val="28"/>
        </w:rPr>
        <w:t>Г7-</w:t>
      </w:r>
      <w:r w:rsidRPr="001F69D3">
        <w:rPr>
          <w:rFonts w:ascii="Times New Roman" w:hAnsi="Times New Roman"/>
          <w:b/>
          <w:sz w:val="28"/>
          <w:szCs w:val="28"/>
          <w:lang w:val="it-IT"/>
        </w:rPr>
        <w:t>2.</w:t>
      </w:r>
      <w:r>
        <w:rPr>
          <w:rFonts w:ascii="Times New Roman" w:hAnsi="Times New Roman"/>
          <w:b/>
          <w:sz w:val="28"/>
          <w:szCs w:val="28"/>
        </w:rPr>
        <w:t xml:space="preserve"> </w:t>
      </w:r>
      <w:r w:rsidRPr="00A1375E">
        <w:rPr>
          <w:rFonts w:ascii="Times New Roman" w:hAnsi="Times New Roman"/>
          <w:b/>
          <w:sz w:val="28"/>
          <w:szCs w:val="28"/>
        </w:rPr>
        <w:t>Kostadinova</w:t>
      </w:r>
      <w:r w:rsidRPr="001F69D3">
        <w:rPr>
          <w:rFonts w:ascii="Times New Roman" w:hAnsi="Times New Roman"/>
          <w:b/>
          <w:sz w:val="28"/>
          <w:szCs w:val="28"/>
          <w:lang w:val="it-IT"/>
        </w:rPr>
        <w:t xml:space="preserve"> T.</w:t>
      </w:r>
      <w:r>
        <w:rPr>
          <w:rFonts w:ascii="Times New Roman" w:hAnsi="Times New Roman"/>
          <w:b/>
          <w:sz w:val="28"/>
          <w:szCs w:val="28"/>
        </w:rPr>
        <w:t>,</w:t>
      </w:r>
      <w:r w:rsidRPr="001F69D3">
        <w:rPr>
          <w:rFonts w:ascii="Times New Roman" w:hAnsi="Times New Roman"/>
          <w:b/>
          <w:sz w:val="28"/>
          <w:szCs w:val="28"/>
          <w:lang w:val="it-IT"/>
        </w:rPr>
        <w:t xml:space="preserve"> </w:t>
      </w:r>
      <w:r w:rsidRPr="00A1375E">
        <w:rPr>
          <w:rFonts w:ascii="Times New Roman" w:hAnsi="Times New Roman"/>
          <w:b/>
          <w:sz w:val="28"/>
          <w:szCs w:val="28"/>
        </w:rPr>
        <w:t>Ivanova</w:t>
      </w:r>
      <w:r w:rsidRPr="001F69D3">
        <w:rPr>
          <w:rFonts w:ascii="Times New Roman" w:hAnsi="Times New Roman"/>
          <w:b/>
          <w:sz w:val="28"/>
          <w:szCs w:val="28"/>
          <w:lang w:val="it-IT"/>
        </w:rPr>
        <w:t xml:space="preserve"> L.</w:t>
      </w:r>
      <w:r>
        <w:rPr>
          <w:rFonts w:ascii="Times New Roman" w:hAnsi="Times New Roman"/>
          <w:b/>
          <w:sz w:val="28"/>
          <w:szCs w:val="28"/>
        </w:rPr>
        <w:t>,</w:t>
      </w:r>
      <w:r w:rsidRPr="001F69D3">
        <w:rPr>
          <w:rFonts w:ascii="Times New Roman" w:hAnsi="Times New Roman"/>
          <w:b/>
          <w:sz w:val="28"/>
          <w:szCs w:val="28"/>
          <w:lang w:val="it-IT"/>
        </w:rPr>
        <w:t xml:space="preserve"> </w:t>
      </w:r>
      <w:r w:rsidRPr="00B96BA6">
        <w:rPr>
          <w:rFonts w:ascii="Times New Roman" w:hAnsi="Times New Roman"/>
          <w:b/>
          <w:sz w:val="28"/>
          <w:szCs w:val="28"/>
        </w:rPr>
        <w:t>Tsaneva</w:t>
      </w:r>
      <w:r w:rsidRPr="00B96BA6">
        <w:rPr>
          <w:rFonts w:ascii="Times New Roman" w:hAnsi="Times New Roman"/>
          <w:b/>
          <w:sz w:val="28"/>
          <w:szCs w:val="28"/>
          <w:lang w:val="it-IT"/>
        </w:rPr>
        <w:t xml:space="preserve"> D</w:t>
      </w:r>
      <w:r w:rsidRPr="001F69D3">
        <w:rPr>
          <w:rFonts w:ascii="Times New Roman" w:hAnsi="Times New Roman"/>
          <w:b/>
          <w:sz w:val="28"/>
          <w:szCs w:val="28"/>
          <w:lang w:val="it-IT"/>
        </w:rPr>
        <w:t>.</w:t>
      </w:r>
      <w:r>
        <w:rPr>
          <w:rFonts w:ascii="Times New Roman" w:hAnsi="Times New Roman"/>
          <w:b/>
          <w:sz w:val="28"/>
          <w:szCs w:val="28"/>
        </w:rPr>
        <w:t>,</w:t>
      </w:r>
      <w:r w:rsidRPr="001F69D3">
        <w:rPr>
          <w:rFonts w:ascii="Times New Roman" w:hAnsi="Times New Roman"/>
          <w:b/>
          <w:sz w:val="28"/>
          <w:szCs w:val="28"/>
          <w:lang w:val="it-IT"/>
        </w:rPr>
        <w:t xml:space="preserve"> </w:t>
      </w:r>
      <w:r w:rsidRPr="00A1375E">
        <w:rPr>
          <w:rFonts w:ascii="Times New Roman" w:hAnsi="Times New Roman"/>
          <w:b/>
          <w:sz w:val="28"/>
          <w:szCs w:val="28"/>
        </w:rPr>
        <w:t>Ermenlieva</w:t>
      </w:r>
      <w:r w:rsidRPr="001F69D3">
        <w:rPr>
          <w:rFonts w:ascii="Times New Roman" w:hAnsi="Times New Roman"/>
          <w:b/>
          <w:sz w:val="28"/>
          <w:szCs w:val="28"/>
          <w:lang w:val="it-IT"/>
        </w:rPr>
        <w:t xml:space="preserve"> N.</w:t>
      </w:r>
      <w:r>
        <w:rPr>
          <w:rFonts w:ascii="Times New Roman" w:hAnsi="Times New Roman"/>
          <w:b/>
          <w:sz w:val="28"/>
          <w:szCs w:val="28"/>
        </w:rPr>
        <w:t>,</w:t>
      </w:r>
      <w:r w:rsidRPr="001F69D3">
        <w:rPr>
          <w:rFonts w:ascii="Times New Roman" w:hAnsi="Times New Roman"/>
          <w:b/>
          <w:sz w:val="28"/>
          <w:szCs w:val="28"/>
          <w:lang w:val="it-IT"/>
        </w:rPr>
        <w:t xml:space="preserve"> </w:t>
      </w:r>
      <w:r w:rsidRPr="00A1375E">
        <w:rPr>
          <w:rFonts w:ascii="Times New Roman" w:hAnsi="Times New Roman"/>
          <w:b/>
          <w:sz w:val="28"/>
          <w:szCs w:val="28"/>
        </w:rPr>
        <w:t>Stoykova</w:t>
      </w:r>
      <w:r w:rsidRPr="001F69D3">
        <w:rPr>
          <w:rFonts w:ascii="Times New Roman" w:hAnsi="Times New Roman"/>
          <w:b/>
          <w:sz w:val="28"/>
          <w:szCs w:val="28"/>
          <w:lang w:val="it-IT"/>
        </w:rPr>
        <w:t xml:space="preserve"> Zh., </w:t>
      </w:r>
      <w:r w:rsidRPr="00A1375E">
        <w:rPr>
          <w:rFonts w:ascii="Times New Roman" w:hAnsi="Times New Roman"/>
          <w:b/>
          <w:sz w:val="28"/>
          <w:szCs w:val="28"/>
        </w:rPr>
        <w:t>Tsankova</w:t>
      </w:r>
      <w:r w:rsidRPr="001F69D3">
        <w:rPr>
          <w:rFonts w:ascii="Times New Roman" w:hAnsi="Times New Roman"/>
          <w:b/>
          <w:sz w:val="28"/>
          <w:szCs w:val="28"/>
          <w:lang w:val="it-IT"/>
        </w:rPr>
        <w:t xml:space="preserve"> G</w:t>
      </w:r>
      <w:r w:rsidRPr="00A1375E">
        <w:rPr>
          <w:rFonts w:ascii="Times New Roman" w:hAnsi="Times New Roman"/>
          <w:b/>
          <w:sz w:val="28"/>
          <w:szCs w:val="28"/>
        </w:rPr>
        <w:t>.</w:t>
      </w:r>
      <w:r w:rsidRPr="001F69D3">
        <w:rPr>
          <w:rFonts w:ascii="Times New Roman" w:hAnsi="Times New Roman"/>
          <w:b/>
          <w:sz w:val="28"/>
          <w:szCs w:val="28"/>
          <w:lang w:val="it-IT"/>
        </w:rPr>
        <w:t xml:space="preserve"> </w:t>
      </w:r>
      <w:r w:rsidR="00D105D1">
        <w:fldChar w:fldCharType="begin"/>
      </w:r>
      <w:r w:rsidR="00D105D1">
        <w:instrText xml:space="preserve"> HYPERLINK "https://www.journal-imab-bg.org/issues-2019/issue1/vol25issue1p2369-2372.html" </w:instrText>
      </w:r>
      <w:r w:rsidR="00D105D1">
        <w:fldChar w:fldCharType="separate"/>
      </w:r>
      <w:r w:rsidRPr="00A1375E">
        <w:rPr>
          <w:rFonts w:ascii="Times New Roman" w:hAnsi="Times New Roman"/>
          <w:b/>
          <w:sz w:val="28"/>
          <w:szCs w:val="28"/>
        </w:rPr>
        <w:t>DISTRIBUTION OF EPSTEIN - BARR VIRUS AMONG WOMEN OF REPRODUCTIVE AGE AND CHILDREN UP TO 1 YEAR IN THE VARNA REGION</w:t>
      </w:r>
      <w:r w:rsidR="00D105D1">
        <w:rPr>
          <w:rFonts w:ascii="Times New Roman" w:hAnsi="Times New Roman"/>
          <w:b/>
          <w:sz w:val="28"/>
          <w:szCs w:val="28"/>
        </w:rPr>
        <w:fldChar w:fldCharType="end"/>
      </w:r>
      <w:r w:rsidRPr="00A1375E">
        <w:rPr>
          <w:rFonts w:ascii="Times New Roman" w:hAnsi="Times New Roman"/>
          <w:b/>
          <w:sz w:val="28"/>
          <w:szCs w:val="28"/>
        </w:rPr>
        <w:t>. Journal of IMAB. 2019;25(1): 2369-2372</w:t>
      </w:r>
      <w:r w:rsidRPr="001F69D3">
        <w:rPr>
          <w:rFonts w:ascii="Times New Roman" w:hAnsi="Times New Roman"/>
          <w:b/>
          <w:sz w:val="28"/>
          <w:szCs w:val="28"/>
          <w:lang w:val="ru-RU"/>
        </w:rPr>
        <w:t xml:space="preserve"> </w:t>
      </w:r>
      <w:r w:rsidRPr="00A1375E">
        <w:rPr>
          <w:rFonts w:ascii="Times New Roman" w:hAnsi="Times New Roman"/>
          <w:b/>
          <w:sz w:val="28"/>
          <w:szCs w:val="28"/>
        </w:rPr>
        <w:t xml:space="preserve">DOI: </w:t>
      </w:r>
      <w:hyperlink r:id="rId9" w:tgtFrame="_blank" w:history="1">
        <w:r w:rsidRPr="00A1375E">
          <w:rPr>
            <w:rFonts w:ascii="Times New Roman" w:hAnsi="Times New Roman"/>
            <w:b/>
            <w:sz w:val="28"/>
            <w:szCs w:val="28"/>
          </w:rPr>
          <w:t>10.5272/jimab.2019251.2369</w:t>
        </w:r>
      </w:hyperlink>
      <w:r w:rsidRPr="001F69D3">
        <w:rPr>
          <w:rFonts w:ascii="Times New Roman" w:hAnsi="Times New Roman"/>
          <w:b/>
          <w:sz w:val="28"/>
          <w:szCs w:val="28"/>
          <w:lang w:val="ru-RU"/>
        </w:rPr>
        <w:t>.</w:t>
      </w:r>
    </w:p>
    <w:p w:rsidR="0097395F" w:rsidRPr="000338A8" w:rsidRDefault="0097395F" w:rsidP="005E58B2">
      <w:pPr>
        <w:spacing w:line="240" w:lineRule="auto"/>
        <w:jc w:val="both"/>
        <w:rPr>
          <w:rFonts w:ascii="Times New Roman" w:hAnsi="Times New Roman"/>
          <w:b/>
          <w:sz w:val="28"/>
          <w:szCs w:val="28"/>
          <w:lang w:val="en-US"/>
        </w:rPr>
      </w:pPr>
    </w:p>
    <w:p w:rsidR="0097395F" w:rsidRPr="001F69D3" w:rsidRDefault="0097395F" w:rsidP="000338A8">
      <w:pPr>
        <w:spacing w:line="360" w:lineRule="auto"/>
        <w:jc w:val="center"/>
        <w:rPr>
          <w:rFonts w:ascii="Times New Roman" w:hAnsi="Times New Roman"/>
          <w:sz w:val="28"/>
          <w:szCs w:val="28"/>
          <w:lang w:val="ru-RU"/>
        </w:rPr>
      </w:pPr>
      <w:r w:rsidRPr="001F69D3">
        <w:rPr>
          <w:rFonts w:ascii="Times New Roman" w:hAnsi="Times New Roman"/>
          <w:sz w:val="28"/>
          <w:szCs w:val="28"/>
          <w:lang w:val="ru-RU"/>
        </w:rPr>
        <w:t xml:space="preserve">РАЗПРОСТРАНЕНИЕ НА ВИРУСА НА ЕПЩАЙН - БАР СРЕД ЖЕНИ </w:t>
      </w:r>
      <w:proofErr w:type="gramStart"/>
      <w:r w:rsidRPr="001F69D3">
        <w:rPr>
          <w:rFonts w:ascii="Times New Roman" w:hAnsi="Times New Roman"/>
          <w:sz w:val="28"/>
          <w:szCs w:val="28"/>
          <w:lang w:val="ru-RU"/>
        </w:rPr>
        <w:t>В</w:t>
      </w:r>
      <w:proofErr w:type="gramEnd"/>
      <w:r w:rsidRPr="001F69D3">
        <w:rPr>
          <w:rFonts w:ascii="Times New Roman" w:hAnsi="Times New Roman"/>
          <w:sz w:val="28"/>
          <w:szCs w:val="28"/>
          <w:lang w:val="ru-RU"/>
        </w:rPr>
        <w:t xml:space="preserve"> РЕПРОДУКТИВНА ВЪЗРАСТ И ДЕЦА ДО 1 ГОДИНА В ОБЛАСТ ВАРНА</w:t>
      </w:r>
    </w:p>
    <w:p w:rsidR="0097395F" w:rsidRPr="001F69D3"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lang w:val="ru-RU"/>
        </w:rPr>
      </w:pPr>
      <w:r w:rsidRPr="001F69D3">
        <w:rPr>
          <w:rFonts w:ascii="Times New Roman" w:hAnsi="Times New Roman"/>
          <w:sz w:val="28"/>
          <w:szCs w:val="28"/>
          <w:lang w:val="ru-RU"/>
        </w:rPr>
        <w:t xml:space="preserve">Вирусът на </w:t>
      </w:r>
      <w:r w:rsidRPr="00664BA7">
        <w:rPr>
          <w:rFonts w:ascii="Times New Roman" w:hAnsi="Times New Roman"/>
          <w:sz w:val="28"/>
          <w:szCs w:val="28"/>
          <w:lang w:val="en-US"/>
        </w:rPr>
        <w:t>Epstein</w:t>
      </w:r>
      <w:r w:rsidRPr="001F69D3">
        <w:rPr>
          <w:rFonts w:ascii="Times New Roman" w:hAnsi="Times New Roman"/>
          <w:sz w:val="28"/>
          <w:szCs w:val="28"/>
          <w:lang w:val="ru-RU"/>
        </w:rPr>
        <w:t>-</w:t>
      </w:r>
      <w:r w:rsidRPr="00664BA7">
        <w:rPr>
          <w:rFonts w:ascii="Times New Roman" w:hAnsi="Times New Roman"/>
          <w:sz w:val="28"/>
          <w:szCs w:val="28"/>
          <w:lang w:val="en-US"/>
        </w:rPr>
        <w:t>Barr</w:t>
      </w:r>
      <w:r w:rsidRPr="001F69D3">
        <w:rPr>
          <w:rFonts w:ascii="Times New Roman" w:hAnsi="Times New Roman"/>
          <w:sz w:val="28"/>
          <w:szCs w:val="28"/>
          <w:lang w:val="ru-RU"/>
        </w:rPr>
        <w:t xml:space="preserve"> (</w:t>
      </w:r>
      <w:r w:rsidRPr="00664BA7">
        <w:rPr>
          <w:rFonts w:ascii="Times New Roman" w:hAnsi="Times New Roman"/>
          <w:sz w:val="28"/>
          <w:szCs w:val="28"/>
          <w:lang w:val="en-US"/>
        </w:rPr>
        <w:t>EBV</w:t>
      </w:r>
      <w:r w:rsidRPr="001F69D3">
        <w:rPr>
          <w:rFonts w:ascii="Times New Roman" w:hAnsi="Times New Roman"/>
          <w:sz w:val="28"/>
          <w:szCs w:val="28"/>
          <w:lang w:val="ru-RU"/>
        </w:rPr>
        <w:t>) е широко разпространен в човешката популация и е основната причина за инфекциозна мононуклеоза. Също така, вирусът се свързва с развитието на лимфоми на Ходжкин</w:t>
      </w:r>
      <w:r>
        <w:rPr>
          <w:rFonts w:ascii="Times New Roman" w:hAnsi="Times New Roman"/>
          <w:sz w:val="28"/>
          <w:szCs w:val="28"/>
        </w:rPr>
        <w:t xml:space="preserve">, </w:t>
      </w:r>
      <w:r w:rsidRPr="001F69D3">
        <w:rPr>
          <w:rFonts w:ascii="Times New Roman" w:hAnsi="Times New Roman"/>
          <w:sz w:val="28"/>
          <w:szCs w:val="28"/>
          <w:lang w:val="ru-RU"/>
        </w:rPr>
        <w:t xml:space="preserve">неходжкинови лимфоми и назофарингеален карцином. Доказателствата за неговата роля в неонаталната патология са противоречиви и не са добре известни. Целта на настоящото изследване е да се оцени </w:t>
      </w:r>
      <w:r w:rsidRPr="00664BA7">
        <w:rPr>
          <w:rFonts w:ascii="Times New Roman" w:hAnsi="Times New Roman"/>
          <w:sz w:val="28"/>
          <w:szCs w:val="28"/>
          <w:lang w:val="en-US"/>
        </w:rPr>
        <w:t>EBV</w:t>
      </w:r>
      <w:r w:rsidRPr="001F69D3">
        <w:rPr>
          <w:rFonts w:ascii="Times New Roman" w:hAnsi="Times New Roman"/>
          <w:sz w:val="28"/>
          <w:szCs w:val="28"/>
          <w:lang w:val="ru-RU"/>
        </w:rPr>
        <w:t xml:space="preserve"> серостатусът на жени в репродуктивна възраст във Варна (2010-2016 г.) за определяне </w:t>
      </w:r>
      <w:proofErr w:type="gramStart"/>
      <w:r w:rsidRPr="001F69D3">
        <w:rPr>
          <w:rFonts w:ascii="Times New Roman" w:hAnsi="Times New Roman"/>
          <w:sz w:val="28"/>
          <w:szCs w:val="28"/>
          <w:lang w:val="ru-RU"/>
        </w:rPr>
        <w:t>на</w:t>
      </w:r>
      <w:proofErr w:type="gramEnd"/>
      <w:r w:rsidRPr="001F69D3">
        <w:rPr>
          <w:rFonts w:ascii="Times New Roman" w:hAnsi="Times New Roman"/>
          <w:sz w:val="28"/>
          <w:szCs w:val="28"/>
          <w:lang w:val="ru-RU"/>
        </w:rPr>
        <w:t xml:space="preserve"> риска от вътрематочна и ранна постнатална </w:t>
      </w:r>
      <w:r w:rsidRPr="00664BA7">
        <w:rPr>
          <w:rFonts w:ascii="Times New Roman" w:hAnsi="Times New Roman"/>
          <w:sz w:val="28"/>
          <w:szCs w:val="28"/>
          <w:lang w:val="en-US"/>
        </w:rPr>
        <w:t>EBV</w:t>
      </w:r>
      <w:r w:rsidRPr="001F69D3">
        <w:rPr>
          <w:rFonts w:ascii="Times New Roman" w:hAnsi="Times New Roman"/>
          <w:sz w:val="28"/>
          <w:szCs w:val="28"/>
          <w:lang w:val="ru-RU"/>
        </w:rPr>
        <w:t xml:space="preserve"> инфекция.</w:t>
      </w:r>
      <w:r>
        <w:rPr>
          <w:rFonts w:ascii="Times New Roman" w:hAnsi="Times New Roman"/>
          <w:sz w:val="28"/>
          <w:szCs w:val="28"/>
        </w:rPr>
        <w:t xml:space="preserve"> </w:t>
      </w:r>
      <w:r w:rsidRPr="001F69D3">
        <w:rPr>
          <w:rFonts w:ascii="Times New Roman" w:hAnsi="Times New Roman"/>
          <w:sz w:val="28"/>
          <w:szCs w:val="28"/>
          <w:lang w:val="ru-RU"/>
        </w:rPr>
        <w:t xml:space="preserve">Материали/Методи: Анализирахме резултатите </w:t>
      </w:r>
      <w:proofErr w:type="gramStart"/>
      <w:r w:rsidRPr="001F69D3">
        <w:rPr>
          <w:rFonts w:ascii="Times New Roman" w:hAnsi="Times New Roman"/>
          <w:sz w:val="28"/>
          <w:szCs w:val="28"/>
          <w:lang w:val="ru-RU"/>
        </w:rPr>
        <w:t>от</w:t>
      </w:r>
      <w:proofErr w:type="gramEnd"/>
      <w:r w:rsidRPr="001F69D3">
        <w:rPr>
          <w:rFonts w:ascii="Times New Roman" w:hAnsi="Times New Roman"/>
          <w:sz w:val="28"/>
          <w:szCs w:val="28"/>
          <w:lang w:val="ru-RU"/>
        </w:rPr>
        <w:t xml:space="preserve"> общо 1126 жени в репродуктивна възраст и 360 деца до 1 година, изследвани за анти-</w:t>
      </w:r>
      <w:r w:rsidRPr="00664BA7">
        <w:rPr>
          <w:rFonts w:ascii="Times New Roman" w:hAnsi="Times New Roman"/>
          <w:sz w:val="28"/>
          <w:szCs w:val="28"/>
          <w:lang w:val="en-US"/>
        </w:rPr>
        <w:t>VCA</w:t>
      </w:r>
      <w:r w:rsidRPr="001F69D3">
        <w:rPr>
          <w:rFonts w:ascii="Times New Roman" w:hAnsi="Times New Roman"/>
          <w:sz w:val="28"/>
          <w:szCs w:val="28"/>
          <w:lang w:val="ru-RU"/>
        </w:rPr>
        <w:t xml:space="preserve"> </w:t>
      </w:r>
      <w:r w:rsidRPr="00664BA7">
        <w:rPr>
          <w:rFonts w:ascii="Times New Roman" w:hAnsi="Times New Roman"/>
          <w:sz w:val="28"/>
          <w:szCs w:val="28"/>
          <w:lang w:val="en-US"/>
        </w:rPr>
        <w:t>IgM</w:t>
      </w:r>
      <w:r w:rsidRPr="001F69D3">
        <w:rPr>
          <w:rFonts w:ascii="Times New Roman" w:hAnsi="Times New Roman"/>
          <w:sz w:val="28"/>
          <w:szCs w:val="28"/>
          <w:lang w:val="ru-RU"/>
        </w:rPr>
        <w:t xml:space="preserve"> (вирусен капсиден антиген) и анти-</w:t>
      </w:r>
      <w:r w:rsidRPr="00664BA7">
        <w:rPr>
          <w:rFonts w:ascii="Times New Roman" w:hAnsi="Times New Roman"/>
          <w:sz w:val="28"/>
          <w:szCs w:val="28"/>
          <w:lang w:val="en-US"/>
        </w:rPr>
        <w:t>VCA</w:t>
      </w:r>
      <w:r w:rsidRPr="001F69D3">
        <w:rPr>
          <w:rFonts w:ascii="Times New Roman" w:hAnsi="Times New Roman"/>
          <w:sz w:val="28"/>
          <w:szCs w:val="28"/>
          <w:lang w:val="ru-RU"/>
        </w:rPr>
        <w:t xml:space="preserve"> </w:t>
      </w:r>
      <w:r w:rsidRPr="00664BA7">
        <w:rPr>
          <w:rFonts w:ascii="Times New Roman" w:hAnsi="Times New Roman"/>
          <w:sz w:val="28"/>
          <w:szCs w:val="28"/>
          <w:lang w:val="en-US"/>
        </w:rPr>
        <w:t>IgG</w:t>
      </w:r>
      <w:r w:rsidRPr="001F69D3">
        <w:rPr>
          <w:rFonts w:ascii="Times New Roman" w:hAnsi="Times New Roman"/>
          <w:sz w:val="28"/>
          <w:szCs w:val="28"/>
          <w:lang w:val="ru-RU"/>
        </w:rPr>
        <w:t xml:space="preserve">. Използван е индиректен </w:t>
      </w:r>
      <w:r w:rsidRPr="00664BA7">
        <w:rPr>
          <w:rFonts w:ascii="Times New Roman" w:hAnsi="Times New Roman"/>
          <w:sz w:val="28"/>
          <w:szCs w:val="28"/>
          <w:lang w:val="en-US"/>
        </w:rPr>
        <w:t>ELISA</w:t>
      </w:r>
      <w:r w:rsidRPr="001F69D3">
        <w:rPr>
          <w:rFonts w:ascii="Times New Roman" w:hAnsi="Times New Roman"/>
          <w:sz w:val="28"/>
          <w:szCs w:val="28"/>
          <w:lang w:val="ru-RU"/>
        </w:rPr>
        <w:t xml:space="preserve"> на </w:t>
      </w:r>
      <w:r w:rsidRPr="00664BA7">
        <w:rPr>
          <w:rFonts w:ascii="Times New Roman" w:hAnsi="Times New Roman"/>
          <w:sz w:val="28"/>
          <w:szCs w:val="28"/>
          <w:lang w:val="en-US"/>
        </w:rPr>
        <w:t>Euroimmun</w:t>
      </w:r>
      <w:r w:rsidRPr="001F69D3">
        <w:rPr>
          <w:rFonts w:ascii="Times New Roman" w:hAnsi="Times New Roman"/>
          <w:sz w:val="28"/>
          <w:szCs w:val="28"/>
          <w:lang w:val="ru-RU"/>
        </w:rPr>
        <w:t xml:space="preserve"> – Германия. Резултати: Делът на положителните анти-</w:t>
      </w:r>
      <w:proofErr w:type="gramStart"/>
      <w:r w:rsidRPr="00664BA7">
        <w:rPr>
          <w:rFonts w:ascii="Times New Roman" w:hAnsi="Times New Roman"/>
          <w:sz w:val="28"/>
          <w:szCs w:val="28"/>
          <w:lang w:val="en-US"/>
        </w:rPr>
        <w:t>VCA</w:t>
      </w:r>
      <w:proofErr w:type="gramEnd"/>
      <w:r w:rsidRPr="001F69D3">
        <w:rPr>
          <w:rFonts w:ascii="Times New Roman" w:hAnsi="Times New Roman"/>
          <w:sz w:val="28"/>
          <w:szCs w:val="28"/>
          <w:lang w:val="ru-RU"/>
        </w:rPr>
        <w:t xml:space="preserve"> </w:t>
      </w:r>
      <w:r w:rsidRPr="00664BA7">
        <w:rPr>
          <w:rFonts w:ascii="Times New Roman" w:hAnsi="Times New Roman"/>
          <w:sz w:val="28"/>
          <w:szCs w:val="28"/>
          <w:lang w:val="en-US"/>
        </w:rPr>
        <w:t>IgG</w:t>
      </w:r>
      <w:r w:rsidRPr="001F69D3">
        <w:rPr>
          <w:rFonts w:ascii="Times New Roman" w:hAnsi="Times New Roman"/>
          <w:sz w:val="28"/>
          <w:szCs w:val="28"/>
          <w:lang w:val="ru-RU"/>
        </w:rPr>
        <w:t xml:space="preserve"> жени в репродуктивна възраст (76,8%; 95% </w:t>
      </w:r>
      <w:r w:rsidRPr="00664BA7">
        <w:rPr>
          <w:rFonts w:ascii="Times New Roman" w:hAnsi="Times New Roman"/>
          <w:sz w:val="28"/>
          <w:szCs w:val="28"/>
          <w:lang w:val="en-US"/>
        </w:rPr>
        <w:t>CI</w:t>
      </w:r>
      <w:r w:rsidRPr="001F69D3">
        <w:rPr>
          <w:rFonts w:ascii="Times New Roman" w:hAnsi="Times New Roman"/>
          <w:sz w:val="28"/>
          <w:szCs w:val="28"/>
          <w:lang w:val="ru-RU"/>
        </w:rPr>
        <w:t xml:space="preserve">: 74,2 %-79,3%) корелира с този на децата до 6 месеца - 68,0% (95% </w:t>
      </w:r>
      <w:r w:rsidRPr="00664BA7">
        <w:rPr>
          <w:rFonts w:ascii="Times New Roman" w:hAnsi="Times New Roman"/>
          <w:sz w:val="28"/>
          <w:szCs w:val="28"/>
          <w:lang w:val="en-US"/>
        </w:rPr>
        <w:t>CI</w:t>
      </w:r>
      <w:r w:rsidRPr="001F69D3">
        <w:rPr>
          <w:rFonts w:ascii="Times New Roman" w:hAnsi="Times New Roman"/>
          <w:sz w:val="28"/>
          <w:szCs w:val="28"/>
          <w:lang w:val="ru-RU"/>
        </w:rPr>
        <w:t xml:space="preserve">: 62,1% -73,6 %), </w:t>
      </w:r>
      <w:r w:rsidRPr="00664BA7">
        <w:rPr>
          <w:rFonts w:ascii="Times New Roman" w:hAnsi="Times New Roman"/>
          <w:sz w:val="28"/>
          <w:szCs w:val="28"/>
          <w:lang w:val="en-US"/>
        </w:rPr>
        <w:t>Pearson</w:t>
      </w:r>
      <w:r w:rsidRPr="001F69D3">
        <w:rPr>
          <w:rFonts w:ascii="Times New Roman" w:hAnsi="Times New Roman"/>
          <w:sz w:val="28"/>
          <w:szCs w:val="28"/>
          <w:lang w:val="ru-RU"/>
        </w:rPr>
        <w:t xml:space="preserve"> = 8.395, </w:t>
      </w:r>
      <w:r>
        <w:rPr>
          <w:rFonts w:ascii="Times New Roman" w:hAnsi="Times New Roman"/>
          <w:sz w:val="28"/>
          <w:szCs w:val="28"/>
          <w:lang w:val="en-US"/>
        </w:rPr>
        <w:t>p</w:t>
      </w:r>
      <w:r w:rsidRPr="001F69D3">
        <w:rPr>
          <w:rFonts w:ascii="Times New Roman" w:hAnsi="Times New Roman"/>
          <w:sz w:val="28"/>
          <w:szCs w:val="28"/>
          <w:lang w:val="ru-RU"/>
        </w:rPr>
        <w:t xml:space="preserve"> = 0.004.</w:t>
      </w:r>
      <w:r>
        <w:rPr>
          <w:rFonts w:ascii="Times New Roman" w:hAnsi="Times New Roman"/>
          <w:sz w:val="28"/>
          <w:szCs w:val="28"/>
        </w:rPr>
        <w:t xml:space="preserve"> </w:t>
      </w:r>
      <w:r w:rsidRPr="001F69D3">
        <w:rPr>
          <w:rFonts w:ascii="Times New Roman" w:hAnsi="Times New Roman"/>
          <w:sz w:val="28"/>
          <w:szCs w:val="28"/>
          <w:lang w:val="ru-RU"/>
        </w:rPr>
        <w:t>Установихме висока анти-</w:t>
      </w:r>
      <w:r w:rsidRPr="00664BA7">
        <w:rPr>
          <w:rFonts w:ascii="Times New Roman" w:hAnsi="Times New Roman"/>
          <w:sz w:val="28"/>
          <w:szCs w:val="28"/>
          <w:lang w:val="en-US"/>
        </w:rPr>
        <w:t>VCA</w:t>
      </w:r>
      <w:r w:rsidRPr="001F69D3">
        <w:rPr>
          <w:rFonts w:ascii="Times New Roman" w:hAnsi="Times New Roman"/>
          <w:sz w:val="28"/>
          <w:szCs w:val="28"/>
          <w:lang w:val="ru-RU"/>
        </w:rPr>
        <w:t xml:space="preserve"> </w:t>
      </w:r>
      <w:r w:rsidRPr="00664BA7">
        <w:rPr>
          <w:rFonts w:ascii="Times New Roman" w:hAnsi="Times New Roman"/>
          <w:sz w:val="28"/>
          <w:szCs w:val="28"/>
          <w:lang w:val="en-US"/>
        </w:rPr>
        <w:t>IgG</w:t>
      </w:r>
      <w:r w:rsidRPr="001F69D3">
        <w:rPr>
          <w:rFonts w:ascii="Times New Roman" w:hAnsi="Times New Roman"/>
          <w:sz w:val="28"/>
          <w:szCs w:val="28"/>
          <w:lang w:val="ru-RU"/>
        </w:rPr>
        <w:t xml:space="preserve"> серопозитивност сред жени в репродуктивна възраст, което намалява риска от инфекция по </w:t>
      </w:r>
      <w:proofErr w:type="gramStart"/>
      <w:r w:rsidRPr="001F69D3">
        <w:rPr>
          <w:rFonts w:ascii="Times New Roman" w:hAnsi="Times New Roman"/>
          <w:sz w:val="28"/>
          <w:szCs w:val="28"/>
          <w:lang w:val="ru-RU"/>
        </w:rPr>
        <w:t>време на</w:t>
      </w:r>
      <w:proofErr w:type="gramEnd"/>
      <w:r w:rsidRPr="001F69D3">
        <w:rPr>
          <w:rFonts w:ascii="Times New Roman" w:hAnsi="Times New Roman"/>
          <w:sz w:val="28"/>
          <w:szCs w:val="28"/>
          <w:lang w:val="ru-RU"/>
        </w:rPr>
        <w:t xml:space="preserve"> бременност и съответно вътрематочна </w:t>
      </w:r>
      <w:r w:rsidRPr="001F69D3">
        <w:rPr>
          <w:rFonts w:ascii="Times New Roman" w:hAnsi="Times New Roman"/>
          <w:sz w:val="28"/>
          <w:szCs w:val="28"/>
          <w:lang w:val="ru-RU"/>
        </w:rPr>
        <w:lastRenderedPageBreak/>
        <w:t xml:space="preserve">инфекция на плода. Наличието на серонегативни жени (около 6,0%) и жени със серологични данни за първична инфекция или реактивиране (17%) предполага, че група бебета са изложени на риск от ранна инфекция. Въпреки малкото доказателства за участието </w:t>
      </w:r>
      <w:proofErr w:type="gramStart"/>
      <w:r w:rsidRPr="001F69D3">
        <w:rPr>
          <w:rFonts w:ascii="Times New Roman" w:hAnsi="Times New Roman"/>
          <w:sz w:val="28"/>
          <w:szCs w:val="28"/>
          <w:lang w:val="ru-RU"/>
        </w:rPr>
        <w:t>на</w:t>
      </w:r>
      <w:proofErr w:type="gramEnd"/>
      <w:r w:rsidRPr="001F69D3">
        <w:rPr>
          <w:rFonts w:ascii="Times New Roman" w:hAnsi="Times New Roman"/>
          <w:sz w:val="28"/>
          <w:szCs w:val="28"/>
          <w:lang w:val="ru-RU"/>
        </w:rPr>
        <w:t xml:space="preserve"> вируса в неонаталната патология, трябва да се има предвид и да се търси заразяване, като се изключат най-честите инфекциозни агенти.</w:t>
      </w:r>
    </w:p>
    <w:p w:rsidR="0097395F"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rPr>
      </w:pPr>
    </w:p>
    <w:p w:rsidR="0097395F" w:rsidRPr="00FF0705" w:rsidRDefault="00D105D1" w:rsidP="00B43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center"/>
        <w:rPr>
          <w:rFonts w:ascii="Times New Roman" w:hAnsi="Times New Roman"/>
          <w:sz w:val="28"/>
          <w:szCs w:val="28"/>
        </w:rPr>
      </w:pPr>
      <w:hyperlink r:id="rId10" w:history="1">
        <w:r w:rsidR="0097395F" w:rsidRPr="00FF0705">
          <w:rPr>
            <w:rFonts w:ascii="Times New Roman" w:hAnsi="Times New Roman"/>
            <w:sz w:val="28"/>
            <w:szCs w:val="28"/>
          </w:rPr>
          <w:t>DISTRIBUTION OF EPSTEIN - BARR VIRUS AMONG WOMEN OF REPRODUCTIVE AGE AND CHILDREN UP TO 1 YEAR IN THE VARNA REGION</w:t>
        </w:r>
      </w:hyperlink>
    </w:p>
    <w:p w:rsidR="0097395F"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rPr>
      </w:pPr>
    </w:p>
    <w:p w:rsidR="0097395F" w:rsidRPr="00BA2FE9"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lang w:val="en-US"/>
        </w:rPr>
      </w:pPr>
      <w:r w:rsidRPr="00BA2FE9">
        <w:rPr>
          <w:rFonts w:ascii="Times New Roman" w:hAnsi="Times New Roman"/>
          <w:sz w:val="28"/>
          <w:szCs w:val="28"/>
        </w:rPr>
        <w:t>The Epstein-Barr virus (EBV) is widespread in the human population and is the major cause of infectious mononucleosis. Also, the virus is associated with the development of Hodgkin's and non-Hodgkin's lymphomas and nasopharyngeal carcinoma. The evidence of its role in neonatal pathology is contradictory and not well known. The aim of this study is to evaluate the EBV serostatus of women of reproductive age in the Varna region (2010-2016) to determine the risk of intrauterine and early postnatal EBV infection.</w:t>
      </w:r>
      <w:r w:rsidRPr="00BA2FE9">
        <w:rPr>
          <w:rFonts w:ascii="Times New Roman" w:hAnsi="Times New Roman"/>
          <w:sz w:val="28"/>
          <w:szCs w:val="28"/>
        </w:rPr>
        <w:br/>
      </w:r>
      <w:r w:rsidRPr="00BA2FE9">
        <w:rPr>
          <w:rFonts w:ascii="Times New Roman" w:hAnsi="Times New Roman"/>
          <w:bCs/>
          <w:sz w:val="28"/>
          <w:szCs w:val="28"/>
        </w:rPr>
        <w:t xml:space="preserve">Materials/Methods: </w:t>
      </w:r>
      <w:r w:rsidRPr="00BA2FE9">
        <w:rPr>
          <w:rFonts w:ascii="Times New Roman" w:hAnsi="Times New Roman"/>
          <w:sz w:val="28"/>
          <w:szCs w:val="28"/>
        </w:rPr>
        <w:t>We analyzed the results of a total of 1126 women of reproductive age and 360 children up to 1 year tested for anti-VCA IgM (viral capsid antigen) and anti-VCA IgG. An indirect ELISA of Euroimmun – Germany was used.</w:t>
      </w:r>
      <w:r w:rsidRPr="00BA2FE9">
        <w:rPr>
          <w:rFonts w:ascii="Times New Roman" w:hAnsi="Times New Roman"/>
          <w:sz w:val="28"/>
          <w:szCs w:val="28"/>
          <w:lang w:val="en-US"/>
        </w:rPr>
        <w:t xml:space="preserve"> </w:t>
      </w:r>
      <w:r w:rsidRPr="00BA2FE9">
        <w:rPr>
          <w:rFonts w:ascii="Times New Roman" w:hAnsi="Times New Roman"/>
          <w:bCs/>
          <w:sz w:val="28"/>
          <w:szCs w:val="28"/>
        </w:rPr>
        <w:t xml:space="preserve">Results: </w:t>
      </w:r>
      <w:r w:rsidRPr="00BA2FE9">
        <w:rPr>
          <w:rFonts w:ascii="Times New Roman" w:hAnsi="Times New Roman"/>
          <w:sz w:val="28"/>
          <w:szCs w:val="28"/>
        </w:rPr>
        <w:t>The proportion of positive anti-VCA IgG women in the reproductive age (76.8%; 95% CI: 74.2 %-79.3%) correlates with that of children up to 6 months - 68.0% (95% CI: 62.1% -73.6%), Pearson's = 8.395, p = 0.004.</w:t>
      </w:r>
      <w:r w:rsidRPr="00BA2FE9">
        <w:rPr>
          <w:rFonts w:ascii="Times New Roman" w:hAnsi="Times New Roman"/>
          <w:bCs/>
          <w:sz w:val="28"/>
          <w:szCs w:val="28"/>
        </w:rPr>
        <w:t xml:space="preserve">Conclusion: </w:t>
      </w:r>
      <w:r w:rsidRPr="00BA2FE9">
        <w:rPr>
          <w:rFonts w:ascii="Times New Roman" w:hAnsi="Times New Roman"/>
          <w:sz w:val="28"/>
          <w:szCs w:val="28"/>
        </w:rPr>
        <w:t xml:space="preserve">We found high anti-VCA IgG seropositivity among women of reproductive age, which reduces the risk of infection during pregnancy and intrauterine infection of the fetus, respectively. The presence of seronegative women (around 6.0%) and of women with serological evidence of primary infection or reactivation (17%) assumes a group of babies at risk of early </w:t>
      </w:r>
      <w:r w:rsidRPr="00BA2FE9">
        <w:rPr>
          <w:rFonts w:ascii="Times New Roman" w:hAnsi="Times New Roman"/>
          <w:sz w:val="28"/>
          <w:szCs w:val="28"/>
        </w:rPr>
        <w:lastRenderedPageBreak/>
        <w:t>infection. Despite the little evidence of virus involvement in neonatal pathology, contamination should be considered and sought after excluding the most common infectious agents.</w:t>
      </w:r>
    </w:p>
    <w:p w:rsidR="0097395F" w:rsidRPr="00BA2FE9"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p>
    <w:p w:rsidR="0097395F" w:rsidRDefault="0097395F" w:rsidP="005E58B2">
      <w:pPr>
        <w:spacing w:line="240" w:lineRule="auto"/>
        <w:jc w:val="both"/>
        <w:rPr>
          <w:rFonts w:ascii="Times New Roman" w:hAnsi="Times New Roman"/>
          <w:b/>
          <w:sz w:val="28"/>
          <w:szCs w:val="28"/>
          <w:lang w:val="en-US"/>
        </w:rPr>
      </w:pPr>
      <w:r w:rsidRPr="00A27AA2">
        <w:rPr>
          <w:rFonts w:ascii="Times New Roman" w:hAnsi="Times New Roman"/>
          <w:b/>
          <w:sz w:val="28"/>
          <w:szCs w:val="28"/>
        </w:rPr>
        <w:t>Г7-</w:t>
      </w:r>
      <w:r w:rsidRPr="001F69D3">
        <w:rPr>
          <w:rFonts w:ascii="Times New Roman" w:hAnsi="Times New Roman"/>
          <w:b/>
          <w:sz w:val="28"/>
          <w:szCs w:val="28"/>
          <w:lang w:val="it-IT"/>
        </w:rPr>
        <w:t>3. Stoykova Zh., Ivanova L., Todorova T., Kostadinova T.,</w:t>
      </w:r>
      <w:r>
        <w:rPr>
          <w:rFonts w:ascii="Times New Roman" w:hAnsi="Times New Roman"/>
          <w:b/>
          <w:sz w:val="28"/>
          <w:szCs w:val="28"/>
          <w:lang w:val="it-IT"/>
        </w:rPr>
        <w:t xml:space="preserve"> </w:t>
      </w:r>
      <w:r w:rsidRPr="00B96BA6">
        <w:rPr>
          <w:rFonts w:ascii="Times New Roman" w:hAnsi="Times New Roman"/>
          <w:b/>
          <w:sz w:val="28"/>
          <w:szCs w:val="28"/>
          <w:lang w:val="it-IT"/>
        </w:rPr>
        <w:t>Tsaneva-Damyanova D</w:t>
      </w:r>
      <w:r w:rsidRPr="001F69D3">
        <w:rPr>
          <w:rFonts w:ascii="Times New Roman" w:hAnsi="Times New Roman"/>
          <w:b/>
          <w:sz w:val="28"/>
          <w:szCs w:val="28"/>
          <w:lang w:val="it-IT"/>
        </w:rPr>
        <w:t xml:space="preserve">. </w:t>
      </w:r>
      <w:r w:rsidR="00D105D1">
        <w:fldChar w:fldCharType="begin"/>
      </w:r>
      <w:r w:rsidR="00D105D1">
        <w:instrText xml:space="preserve"> HYPERLINK "https://scholar.google.com/scholar?oi=bibs&amp;cluster=15526163851546635296&amp;btnI=1&amp;hl=en" </w:instrText>
      </w:r>
      <w:r w:rsidR="00D105D1">
        <w:fldChar w:fldCharType="separate"/>
      </w:r>
      <w:r w:rsidRPr="00A27AA2">
        <w:rPr>
          <w:rFonts w:ascii="Times New Roman" w:hAnsi="Times New Roman"/>
          <w:b/>
          <w:sz w:val="28"/>
          <w:szCs w:val="28"/>
        </w:rPr>
        <w:t>Seroprevalence of cytomegalovirus in the North-Eastern Bulgarian population, 2003-2015</w:t>
      </w:r>
      <w:r w:rsidR="00D105D1">
        <w:rPr>
          <w:rFonts w:ascii="Times New Roman" w:hAnsi="Times New Roman"/>
          <w:b/>
          <w:sz w:val="28"/>
          <w:szCs w:val="28"/>
        </w:rPr>
        <w:fldChar w:fldCharType="end"/>
      </w:r>
      <w:r w:rsidRPr="00A27AA2">
        <w:rPr>
          <w:rFonts w:ascii="Times New Roman" w:hAnsi="Times New Roman"/>
          <w:b/>
          <w:sz w:val="28"/>
          <w:szCs w:val="28"/>
        </w:rPr>
        <w:t>. ACTA MICROBIOLOGICA BULGARICA .2016; 32 (2): 27-32</w:t>
      </w:r>
      <w:r w:rsidRPr="00A27AA2">
        <w:rPr>
          <w:rFonts w:ascii="Times New Roman" w:hAnsi="Times New Roman"/>
          <w:b/>
          <w:sz w:val="28"/>
          <w:szCs w:val="28"/>
          <w:lang w:val="en-US"/>
        </w:rPr>
        <w:t>.</w:t>
      </w:r>
    </w:p>
    <w:p w:rsidR="0097395F" w:rsidRPr="00A27AA2" w:rsidRDefault="0097395F" w:rsidP="005E58B2">
      <w:pPr>
        <w:spacing w:line="240" w:lineRule="auto"/>
        <w:jc w:val="both"/>
        <w:rPr>
          <w:rFonts w:ascii="Times New Roman" w:hAnsi="Times New Roman"/>
          <w:b/>
          <w:sz w:val="28"/>
          <w:szCs w:val="28"/>
          <w:lang w:val="en-US"/>
        </w:rPr>
      </w:pPr>
    </w:p>
    <w:p w:rsidR="0097395F" w:rsidRPr="00543087" w:rsidRDefault="0097395F" w:rsidP="0060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lang w:val="ru-RU"/>
        </w:rPr>
      </w:pPr>
      <w:r w:rsidRPr="001F69D3">
        <w:rPr>
          <w:rFonts w:ascii="Times New Roman" w:hAnsi="Times New Roman"/>
          <w:sz w:val="28"/>
          <w:szCs w:val="28"/>
          <w:lang w:val="ru-RU"/>
        </w:rPr>
        <w:t>Сероразпространение на цитомегаловирус в населението на Севе</w:t>
      </w:r>
      <w:r>
        <w:rPr>
          <w:rFonts w:ascii="Times New Roman" w:hAnsi="Times New Roman"/>
          <w:sz w:val="28"/>
          <w:szCs w:val="28"/>
          <w:lang w:val="ru-RU"/>
        </w:rPr>
        <w:t>роизточна България, 2003-2015 г</w:t>
      </w:r>
      <w:r w:rsidRPr="00543087">
        <w:rPr>
          <w:rFonts w:ascii="Times New Roman" w:hAnsi="Times New Roman"/>
          <w:sz w:val="28"/>
          <w:szCs w:val="28"/>
          <w:lang w:val="ru-RU"/>
        </w:rPr>
        <w:t>.</w:t>
      </w:r>
    </w:p>
    <w:p w:rsidR="0097395F" w:rsidRPr="001F69D3"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val="ru-RU"/>
        </w:rPr>
      </w:pPr>
    </w:p>
    <w:p w:rsidR="0097395F" w:rsidRPr="001F69D3"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lang w:val="ru-RU"/>
        </w:rPr>
      </w:pPr>
      <w:r w:rsidRPr="00721D0F">
        <w:rPr>
          <w:rFonts w:ascii="Times New Roman" w:hAnsi="Times New Roman"/>
          <w:sz w:val="28"/>
          <w:szCs w:val="28"/>
        </w:rPr>
        <w:t>Цитомегаловирусната инфекция е широко разпространена и в различни области на света е между</w:t>
      </w:r>
      <w:r>
        <w:rPr>
          <w:rFonts w:ascii="Times New Roman" w:hAnsi="Times New Roman"/>
          <w:sz w:val="28"/>
          <w:szCs w:val="28"/>
        </w:rPr>
        <w:t xml:space="preserve"> </w:t>
      </w:r>
      <w:r w:rsidRPr="00721D0F">
        <w:rPr>
          <w:rFonts w:ascii="Times New Roman" w:hAnsi="Times New Roman"/>
          <w:sz w:val="28"/>
          <w:szCs w:val="28"/>
        </w:rPr>
        <w:t>50% и 85%</w:t>
      </w:r>
      <w:r>
        <w:rPr>
          <w:rFonts w:ascii="Times New Roman" w:hAnsi="Times New Roman"/>
          <w:sz w:val="28"/>
          <w:szCs w:val="28"/>
        </w:rPr>
        <w:t xml:space="preserve"> според наличието на специфични </w:t>
      </w:r>
      <w:r w:rsidRPr="00721D0F">
        <w:rPr>
          <w:rFonts w:ascii="Times New Roman" w:hAnsi="Times New Roman"/>
          <w:sz w:val="28"/>
          <w:szCs w:val="28"/>
        </w:rPr>
        <w:t>антитела във възрастната популация. Епидемиологичното</w:t>
      </w:r>
      <w:r>
        <w:rPr>
          <w:rFonts w:ascii="Times New Roman" w:hAnsi="Times New Roman"/>
          <w:sz w:val="28"/>
          <w:szCs w:val="28"/>
        </w:rPr>
        <w:t xml:space="preserve"> </w:t>
      </w:r>
      <w:r w:rsidRPr="00721D0F">
        <w:rPr>
          <w:rFonts w:ascii="Times New Roman" w:hAnsi="Times New Roman"/>
          <w:sz w:val="28"/>
          <w:szCs w:val="28"/>
        </w:rPr>
        <w:t>разпространение на цитомегаловирус (CMV) варира в зависимост от възрастта и социално-икономическия статус на населен</w:t>
      </w:r>
      <w:r>
        <w:rPr>
          <w:rFonts w:ascii="Times New Roman" w:hAnsi="Times New Roman"/>
          <w:sz w:val="28"/>
          <w:szCs w:val="28"/>
        </w:rPr>
        <w:t xml:space="preserve">ието. Настоящото ретроспективно </w:t>
      </w:r>
      <w:r w:rsidRPr="00721D0F">
        <w:rPr>
          <w:rFonts w:ascii="Times New Roman" w:hAnsi="Times New Roman"/>
          <w:sz w:val="28"/>
          <w:szCs w:val="28"/>
        </w:rPr>
        <w:t>сероепидемиологично проучванеима за цел да уточни серопревалентността спрямо CMV в общата популация в Североизточна България</w:t>
      </w:r>
      <w:r>
        <w:rPr>
          <w:rFonts w:ascii="Times New Roman" w:hAnsi="Times New Roman"/>
          <w:sz w:val="28"/>
          <w:szCs w:val="28"/>
        </w:rPr>
        <w:t xml:space="preserve"> </w:t>
      </w:r>
      <w:r w:rsidRPr="00721D0F">
        <w:rPr>
          <w:rFonts w:ascii="Times New Roman" w:hAnsi="Times New Roman"/>
          <w:sz w:val="28"/>
          <w:szCs w:val="28"/>
        </w:rPr>
        <w:t>и честотата на първичното заразяване в зависимост от въ</w:t>
      </w:r>
      <w:r>
        <w:rPr>
          <w:rFonts w:ascii="Times New Roman" w:hAnsi="Times New Roman"/>
          <w:sz w:val="28"/>
          <w:szCs w:val="28"/>
        </w:rPr>
        <w:t>зрастта. За периода 2003 – 2015</w:t>
      </w:r>
      <w:r w:rsidRPr="00721D0F">
        <w:rPr>
          <w:rFonts w:ascii="Times New Roman" w:hAnsi="Times New Roman"/>
          <w:sz w:val="28"/>
          <w:szCs w:val="28"/>
        </w:rPr>
        <w:t>г. беше</w:t>
      </w:r>
      <w:r>
        <w:rPr>
          <w:rFonts w:ascii="Times New Roman" w:hAnsi="Times New Roman"/>
          <w:sz w:val="28"/>
          <w:szCs w:val="28"/>
        </w:rPr>
        <w:t xml:space="preserve"> </w:t>
      </w:r>
      <w:r w:rsidRPr="00721D0F">
        <w:rPr>
          <w:rFonts w:ascii="Times New Roman" w:hAnsi="Times New Roman"/>
          <w:sz w:val="28"/>
          <w:szCs w:val="28"/>
        </w:rPr>
        <w:t>определяно наличието на специф</w:t>
      </w:r>
      <w:r>
        <w:rPr>
          <w:rFonts w:ascii="Times New Roman" w:hAnsi="Times New Roman"/>
          <w:sz w:val="28"/>
          <w:szCs w:val="28"/>
        </w:rPr>
        <w:t>ични anti</w:t>
      </w:r>
      <w:r w:rsidRPr="001F69D3">
        <w:rPr>
          <w:rFonts w:ascii="Times New Roman" w:hAnsi="Times New Roman"/>
          <w:sz w:val="28"/>
          <w:szCs w:val="28"/>
          <w:lang w:val="ru-RU"/>
        </w:rPr>
        <w:t>-</w:t>
      </w:r>
      <w:r>
        <w:rPr>
          <w:rFonts w:ascii="Times New Roman" w:hAnsi="Times New Roman"/>
          <w:sz w:val="28"/>
          <w:szCs w:val="28"/>
        </w:rPr>
        <w:t xml:space="preserve"> CMV антитела от IgG и </w:t>
      </w:r>
      <w:r w:rsidRPr="00721D0F">
        <w:rPr>
          <w:rFonts w:ascii="Times New Roman" w:hAnsi="Times New Roman"/>
          <w:sz w:val="28"/>
          <w:szCs w:val="28"/>
        </w:rPr>
        <w:t>IgM тип в единична серумна проба</w:t>
      </w:r>
      <w:r>
        <w:rPr>
          <w:rFonts w:ascii="Times New Roman" w:hAnsi="Times New Roman"/>
          <w:sz w:val="28"/>
          <w:szCs w:val="28"/>
        </w:rPr>
        <w:t xml:space="preserve"> </w:t>
      </w:r>
      <w:r w:rsidRPr="00721D0F">
        <w:rPr>
          <w:rFonts w:ascii="Times New Roman" w:hAnsi="Times New Roman"/>
          <w:sz w:val="28"/>
          <w:szCs w:val="28"/>
        </w:rPr>
        <w:t>и ст</w:t>
      </w:r>
      <w:r>
        <w:rPr>
          <w:rFonts w:ascii="Times New Roman" w:hAnsi="Times New Roman"/>
          <w:sz w:val="28"/>
          <w:szCs w:val="28"/>
        </w:rPr>
        <w:t xml:space="preserve">андартизирана ELISA. Изследвани </w:t>
      </w:r>
      <w:r w:rsidRPr="00721D0F">
        <w:rPr>
          <w:rFonts w:ascii="Times New Roman" w:hAnsi="Times New Roman"/>
          <w:sz w:val="28"/>
          <w:szCs w:val="28"/>
        </w:rPr>
        <w:t>са 7879 пациенти от двата пола, разпределени във възрастови</w:t>
      </w:r>
      <w:r w:rsidRPr="003811C5">
        <w:rPr>
          <w:rFonts w:ascii="Times New Roman" w:hAnsi="Times New Roman"/>
          <w:sz w:val="28"/>
          <w:szCs w:val="28"/>
          <w:lang w:val="ru-RU"/>
        </w:rPr>
        <w:t xml:space="preserve"> </w:t>
      </w:r>
      <w:r w:rsidRPr="00721D0F">
        <w:rPr>
          <w:rFonts w:ascii="Times New Roman" w:hAnsi="Times New Roman"/>
          <w:sz w:val="28"/>
          <w:szCs w:val="28"/>
        </w:rPr>
        <w:t>групи. Статистическият анализ беше</w:t>
      </w:r>
      <w:r>
        <w:rPr>
          <w:rFonts w:ascii="Times New Roman" w:hAnsi="Times New Roman"/>
          <w:sz w:val="28"/>
          <w:szCs w:val="28"/>
        </w:rPr>
        <w:t xml:space="preserve"> направен с помощта на McCallum </w:t>
      </w:r>
      <w:r w:rsidRPr="00721D0F">
        <w:rPr>
          <w:rFonts w:ascii="Times New Roman" w:hAnsi="Times New Roman"/>
          <w:sz w:val="28"/>
          <w:szCs w:val="28"/>
        </w:rPr>
        <w:t>Layton calculators (www.mccallum-layton.co.uk) and Social Science Statistics (www.socscistatistics.com). В нашето проучване средната</w:t>
      </w:r>
      <w:r>
        <w:rPr>
          <w:rFonts w:ascii="Times New Roman" w:hAnsi="Times New Roman"/>
          <w:sz w:val="28"/>
          <w:szCs w:val="28"/>
        </w:rPr>
        <w:t xml:space="preserve"> </w:t>
      </w:r>
      <w:r w:rsidRPr="00721D0F">
        <w:rPr>
          <w:rFonts w:ascii="Times New Roman" w:hAnsi="Times New Roman"/>
          <w:sz w:val="28"/>
          <w:szCs w:val="28"/>
        </w:rPr>
        <w:t>серопревалентност на общата популация е 78,4 %. Относителният</w:t>
      </w:r>
      <w:r>
        <w:rPr>
          <w:rFonts w:ascii="Times New Roman" w:hAnsi="Times New Roman"/>
          <w:sz w:val="28"/>
          <w:szCs w:val="28"/>
        </w:rPr>
        <w:t xml:space="preserve"> дял на </w:t>
      </w:r>
      <w:r w:rsidRPr="00721D0F">
        <w:rPr>
          <w:rFonts w:ascii="Times New Roman" w:hAnsi="Times New Roman"/>
          <w:sz w:val="28"/>
          <w:szCs w:val="28"/>
        </w:rPr>
        <w:t>острите инфекции е 22.9 %.</w:t>
      </w:r>
      <w:r>
        <w:rPr>
          <w:rFonts w:ascii="Times New Roman" w:hAnsi="Times New Roman"/>
          <w:sz w:val="28"/>
          <w:szCs w:val="28"/>
        </w:rPr>
        <w:t xml:space="preserve"> </w:t>
      </w:r>
      <w:r w:rsidRPr="00721D0F">
        <w:rPr>
          <w:rFonts w:ascii="Times New Roman" w:hAnsi="Times New Roman"/>
          <w:sz w:val="28"/>
          <w:szCs w:val="28"/>
        </w:rPr>
        <w:t>Според нашите данни CMV-инфекцията е широко разпространена и заразяването става най-често в</w:t>
      </w:r>
      <w:r>
        <w:rPr>
          <w:rFonts w:ascii="Times New Roman" w:hAnsi="Times New Roman"/>
          <w:sz w:val="28"/>
          <w:szCs w:val="28"/>
        </w:rPr>
        <w:t xml:space="preserve"> </w:t>
      </w:r>
      <w:r w:rsidRPr="00721D0F">
        <w:rPr>
          <w:rFonts w:ascii="Times New Roman" w:hAnsi="Times New Roman"/>
          <w:sz w:val="28"/>
          <w:szCs w:val="28"/>
        </w:rPr>
        <w:t>ранното детство.</w:t>
      </w:r>
    </w:p>
    <w:p w:rsidR="0097395F" w:rsidRPr="001F69D3"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lang w:val="ru-RU"/>
        </w:rPr>
      </w:pPr>
    </w:p>
    <w:p w:rsidR="0097395F" w:rsidRPr="00CB0B11" w:rsidRDefault="00D105D1" w:rsidP="0031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hyperlink r:id="rId11" w:history="1">
        <w:r w:rsidR="0097395F" w:rsidRPr="00545571">
          <w:rPr>
            <w:rFonts w:ascii="Times New Roman" w:hAnsi="Times New Roman"/>
            <w:sz w:val="28"/>
            <w:szCs w:val="28"/>
          </w:rPr>
          <w:t xml:space="preserve">Seroprevalence of cytomegalovirus in the North-Eastern Bulgarian population, </w:t>
        </w:r>
        <w:r w:rsidR="0097395F">
          <w:rPr>
            <w:rFonts w:ascii="Times New Roman" w:hAnsi="Times New Roman"/>
            <w:sz w:val="28"/>
            <w:szCs w:val="28"/>
            <w:lang w:val="en-US"/>
          </w:rPr>
          <w:t xml:space="preserve">in the period </w:t>
        </w:r>
        <w:r w:rsidR="0097395F" w:rsidRPr="00545571">
          <w:rPr>
            <w:rFonts w:ascii="Times New Roman" w:hAnsi="Times New Roman"/>
            <w:sz w:val="28"/>
            <w:szCs w:val="28"/>
          </w:rPr>
          <w:t>2003-2015</w:t>
        </w:r>
      </w:hyperlink>
    </w:p>
    <w:p w:rsidR="0097395F" w:rsidRPr="00545571"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p>
    <w:p w:rsidR="0097395F"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lang w:val="en-US"/>
        </w:rPr>
      </w:pPr>
      <w:r w:rsidRPr="0035037B">
        <w:rPr>
          <w:rFonts w:ascii="Times New Roman" w:hAnsi="Times New Roman"/>
          <w:sz w:val="28"/>
          <w:szCs w:val="28"/>
        </w:rPr>
        <w:t>The prevalence of cytomegalovirus (CMV) infections is between 50% and 85% in adults in different</w:t>
      </w:r>
      <w:r>
        <w:rPr>
          <w:rFonts w:ascii="Times New Roman" w:hAnsi="Times New Roman"/>
          <w:sz w:val="28"/>
          <w:szCs w:val="28"/>
        </w:rPr>
        <w:t xml:space="preserve"> </w:t>
      </w:r>
      <w:r w:rsidRPr="0035037B">
        <w:rPr>
          <w:rFonts w:ascii="Times New Roman" w:hAnsi="Times New Roman"/>
          <w:sz w:val="28"/>
          <w:szCs w:val="28"/>
        </w:rPr>
        <w:t>parts of the world. Its epidemiology varies on socioeconomic and age groups. The present retrospective</w:t>
      </w:r>
      <w:r w:rsidRPr="0035037B">
        <w:rPr>
          <w:rFonts w:ascii="Times New Roman" w:hAnsi="Times New Roman"/>
          <w:sz w:val="28"/>
          <w:szCs w:val="28"/>
        </w:rPr>
        <w:br/>
        <w:t>study has been performed to determine the seroprevalence of CMV among the population in North-Eastern</w:t>
      </w:r>
      <w:r>
        <w:rPr>
          <w:rFonts w:ascii="Times New Roman" w:hAnsi="Times New Roman"/>
          <w:sz w:val="28"/>
          <w:szCs w:val="28"/>
        </w:rPr>
        <w:t xml:space="preserve"> </w:t>
      </w:r>
      <w:r w:rsidRPr="0035037B">
        <w:rPr>
          <w:rFonts w:ascii="Times New Roman" w:hAnsi="Times New Roman"/>
          <w:sz w:val="28"/>
          <w:szCs w:val="28"/>
        </w:rPr>
        <w:t>Bulgaria. For the p</w:t>
      </w:r>
      <w:r>
        <w:rPr>
          <w:rFonts w:ascii="Times New Roman" w:hAnsi="Times New Roman"/>
          <w:sz w:val="28"/>
          <w:szCs w:val="28"/>
        </w:rPr>
        <w:t xml:space="preserve">eriod 2003–2015, the prevalence </w:t>
      </w:r>
      <w:r w:rsidRPr="0035037B">
        <w:rPr>
          <w:rFonts w:ascii="Times New Roman" w:hAnsi="Times New Roman"/>
          <w:sz w:val="28"/>
          <w:szCs w:val="28"/>
        </w:rPr>
        <w:t>of individuals with antibodies to CMV was estimated,</w:t>
      </w:r>
      <w:r>
        <w:rPr>
          <w:rFonts w:ascii="Times New Roman" w:hAnsi="Times New Roman"/>
          <w:sz w:val="28"/>
          <w:szCs w:val="28"/>
        </w:rPr>
        <w:t xml:space="preserve"> </w:t>
      </w:r>
      <w:r w:rsidRPr="0035037B">
        <w:rPr>
          <w:rFonts w:ascii="Times New Roman" w:hAnsi="Times New Roman"/>
          <w:sz w:val="28"/>
          <w:szCs w:val="28"/>
        </w:rPr>
        <w:t>using indirect enzyme-linked immunosorbent assay (ELISA) to detect virus-specific IgG and IgM. The</w:t>
      </w:r>
      <w:r w:rsidRPr="0035037B">
        <w:rPr>
          <w:rFonts w:ascii="Times New Roman" w:hAnsi="Times New Roman"/>
          <w:sz w:val="28"/>
          <w:szCs w:val="28"/>
        </w:rPr>
        <w:br/>
        <w:t>population sample included 7879 randomly chose</w:t>
      </w:r>
      <w:r>
        <w:rPr>
          <w:rFonts w:ascii="Times New Roman" w:hAnsi="Times New Roman"/>
          <w:sz w:val="28"/>
          <w:szCs w:val="28"/>
        </w:rPr>
        <w:t>n hospitalized patients of both sexes</w:t>
      </w:r>
      <w:r w:rsidRPr="0035037B">
        <w:rPr>
          <w:rFonts w:ascii="Times New Roman" w:hAnsi="Times New Roman"/>
          <w:sz w:val="28"/>
          <w:szCs w:val="28"/>
        </w:rPr>
        <w:t xml:space="preserve"> and different ages.The total seroprevalence of CMV was determined to be 78.4% (CI 95% 77.5; 79.3), and the relative proportion of acute CMV infections 22.9% (CI 95%</w:t>
      </w:r>
      <w:r>
        <w:rPr>
          <w:rFonts w:ascii="Times New Roman" w:hAnsi="Times New Roman"/>
          <w:sz w:val="28"/>
          <w:szCs w:val="28"/>
        </w:rPr>
        <w:t xml:space="preserve"> 21.9; 23.7). The proportion of</w:t>
      </w:r>
      <w:r>
        <w:rPr>
          <w:rFonts w:ascii="Times New Roman" w:hAnsi="Times New Roman"/>
          <w:sz w:val="28"/>
          <w:szCs w:val="28"/>
          <w:lang w:val="en-US"/>
        </w:rPr>
        <w:t xml:space="preserve"> </w:t>
      </w:r>
      <w:r w:rsidRPr="0035037B">
        <w:rPr>
          <w:rFonts w:ascii="Times New Roman" w:hAnsi="Times New Roman"/>
          <w:sz w:val="28"/>
          <w:szCs w:val="28"/>
        </w:rPr>
        <w:t>CMV IgG and IgM by sex</w:t>
      </w:r>
      <w:r>
        <w:rPr>
          <w:rFonts w:ascii="Times New Roman" w:hAnsi="Times New Roman"/>
          <w:sz w:val="28"/>
          <w:szCs w:val="28"/>
        </w:rPr>
        <w:t xml:space="preserve"> </w:t>
      </w:r>
      <w:r w:rsidRPr="0035037B">
        <w:rPr>
          <w:rFonts w:ascii="Times New Roman" w:hAnsi="Times New Roman"/>
          <w:sz w:val="28"/>
          <w:szCs w:val="28"/>
        </w:rPr>
        <w:t>and by age was al</w:t>
      </w:r>
      <w:r>
        <w:rPr>
          <w:rFonts w:ascii="Times New Roman" w:hAnsi="Times New Roman"/>
          <w:sz w:val="28"/>
          <w:szCs w:val="28"/>
        </w:rPr>
        <w:t>so analysed. The results of the</w:t>
      </w:r>
      <w:r>
        <w:rPr>
          <w:rFonts w:ascii="Times New Roman" w:hAnsi="Times New Roman"/>
          <w:sz w:val="28"/>
          <w:szCs w:val="28"/>
          <w:lang w:val="en-US"/>
        </w:rPr>
        <w:t xml:space="preserve"> </w:t>
      </w:r>
      <w:r w:rsidRPr="0035037B">
        <w:rPr>
          <w:rFonts w:ascii="Times New Roman" w:hAnsi="Times New Roman"/>
          <w:sz w:val="28"/>
          <w:szCs w:val="28"/>
        </w:rPr>
        <w:t>study reveal that CMV infection is highly prevalent among</w:t>
      </w:r>
      <w:r>
        <w:rPr>
          <w:rFonts w:ascii="Times New Roman" w:hAnsi="Times New Roman"/>
          <w:sz w:val="28"/>
          <w:szCs w:val="28"/>
          <w:lang w:val="en-US"/>
        </w:rPr>
        <w:t xml:space="preserve"> </w:t>
      </w:r>
      <w:r>
        <w:rPr>
          <w:rFonts w:ascii="Times New Roman" w:hAnsi="Times New Roman"/>
          <w:sz w:val="28"/>
          <w:szCs w:val="28"/>
        </w:rPr>
        <w:t>the population and</w:t>
      </w:r>
      <w:r>
        <w:rPr>
          <w:rFonts w:ascii="Times New Roman" w:hAnsi="Times New Roman"/>
          <w:sz w:val="28"/>
          <w:szCs w:val="28"/>
          <w:lang w:val="en-US"/>
        </w:rPr>
        <w:t xml:space="preserve"> </w:t>
      </w:r>
      <w:r>
        <w:rPr>
          <w:rFonts w:ascii="Times New Roman" w:hAnsi="Times New Roman"/>
          <w:sz w:val="28"/>
          <w:szCs w:val="28"/>
        </w:rPr>
        <w:t>occurs</w:t>
      </w:r>
      <w:r>
        <w:rPr>
          <w:rFonts w:ascii="Times New Roman" w:hAnsi="Times New Roman"/>
          <w:sz w:val="28"/>
          <w:szCs w:val="28"/>
          <w:lang w:val="en-US"/>
        </w:rPr>
        <w:t xml:space="preserve"> mainly in the first years of life.</w:t>
      </w:r>
    </w:p>
    <w:p w:rsidR="0097395F" w:rsidRPr="00233912"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p>
    <w:p w:rsidR="0097395F" w:rsidRPr="00C214F3" w:rsidRDefault="0097395F" w:rsidP="005E58B2">
      <w:pPr>
        <w:spacing w:line="240" w:lineRule="auto"/>
        <w:jc w:val="both"/>
        <w:rPr>
          <w:rFonts w:ascii="Times New Roman" w:hAnsi="Times New Roman"/>
          <w:b/>
          <w:sz w:val="28"/>
          <w:szCs w:val="28"/>
          <w:lang w:val="ru-RU"/>
        </w:rPr>
      </w:pPr>
      <w:r w:rsidRPr="00541D53">
        <w:rPr>
          <w:rFonts w:ascii="Times New Roman" w:hAnsi="Times New Roman"/>
          <w:b/>
          <w:sz w:val="28"/>
          <w:szCs w:val="28"/>
        </w:rPr>
        <w:t>Г7-</w:t>
      </w:r>
      <w:r w:rsidRPr="00541D53">
        <w:rPr>
          <w:rFonts w:ascii="Times New Roman" w:hAnsi="Times New Roman"/>
          <w:b/>
          <w:sz w:val="28"/>
          <w:szCs w:val="28"/>
          <w:lang w:val="en-US"/>
        </w:rPr>
        <w:t>4</w:t>
      </w:r>
      <w:r>
        <w:rPr>
          <w:rFonts w:ascii="Times New Roman" w:hAnsi="Times New Roman"/>
          <w:b/>
          <w:sz w:val="28"/>
          <w:szCs w:val="28"/>
          <w:lang w:val="en-US"/>
        </w:rPr>
        <w:t>.</w:t>
      </w:r>
      <w:r w:rsidRPr="00B96BA6">
        <w:rPr>
          <w:rFonts w:ascii="Times New Roman" w:hAnsi="Times New Roman"/>
          <w:b/>
          <w:sz w:val="28"/>
          <w:szCs w:val="28"/>
        </w:rPr>
        <w:t>Tsaneva-Damyanova</w:t>
      </w:r>
      <w:r w:rsidRPr="00B96BA6">
        <w:rPr>
          <w:rFonts w:ascii="Times New Roman" w:hAnsi="Times New Roman"/>
          <w:b/>
          <w:sz w:val="28"/>
          <w:szCs w:val="28"/>
          <w:lang w:val="en-US"/>
        </w:rPr>
        <w:t xml:space="preserve"> D</w:t>
      </w:r>
      <w:r w:rsidRPr="00541D53">
        <w:rPr>
          <w:rFonts w:ascii="Times New Roman" w:hAnsi="Times New Roman"/>
          <w:b/>
          <w:sz w:val="28"/>
          <w:szCs w:val="28"/>
        </w:rPr>
        <w:t xml:space="preserve">. </w:t>
      </w:r>
      <w:r w:rsidR="00D105D1">
        <w:fldChar w:fldCharType="begin"/>
      </w:r>
      <w:r w:rsidR="00D105D1">
        <w:instrText xml:space="preserve"> HYPERLINK "https://www.tandfonline.com/doi/abs/10.1080/13102818.2020.1772105" </w:instrText>
      </w:r>
      <w:r w:rsidR="00D105D1">
        <w:fldChar w:fldCharType="separate"/>
      </w:r>
      <w:r w:rsidRPr="00541D53">
        <w:rPr>
          <w:rFonts w:ascii="Times New Roman" w:hAnsi="Times New Roman"/>
          <w:b/>
          <w:sz w:val="28"/>
          <w:szCs w:val="28"/>
        </w:rPr>
        <w:t>SARS-CoV-2: seroepidemiological pattern in northeastern Bulgaria</w:t>
      </w:r>
      <w:r w:rsidR="00D105D1">
        <w:rPr>
          <w:rFonts w:ascii="Times New Roman" w:hAnsi="Times New Roman"/>
          <w:b/>
          <w:sz w:val="28"/>
          <w:szCs w:val="28"/>
        </w:rPr>
        <w:fldChar w:fldCharType="end"/>
      </w:r>
      <w:r w:rsidRPr="00541D53">
        <w:rPr>
          <w:rFonts w:ascii="Times New Roman" w:hAnsi="Times New Roman"/>
          <w:b/>
          <w:sz w:val="28"/>
          <w:szCs w:val="28"/>
        </w:rPr>
        <w:t>.Bio</w:t>
      </w:r>
      <w:r>
        <w:rPr>
          <w:rFonts w:ascii="Times New Roman" w:hAnsi="Times New Roman"/>
          <w:b/>
          <w:sz w:val="28"/>
          <w:szCs w:val="28"/>
        </w:rPr>
        <w:t xml:space="preserve">technology and Biotechnological </w:t>
      </w:r>
      <w:r w:rsidRPr="00541D53">
        <w:rPr>
          <w:rFonts w:ascii="Times New Roman" w:hAnsi="Times New Roman"/>
          <w:b/>
          <w:sz w:val="28"/>
          <w:szCs w:val="28"/>
        </w:rPr>
        <w:t>Equipment.</w:t>
      </w:r>
      <w:r>
        <w:rPr>
          <w:rFonts w:ascii="Times New Roman" w:hAnsi="Times New Roman"/>
          <w:b/>
          <w:sz w:val="28"/>
          <w:szCs w:val="28"/>
        </w:rPr>
        <w:t xml:space="preserve"> </w:t>
      </w:r>
      <w:r w:rsidRPr="00541D53">
        <w:rPr>
          <w:rFonts w:ascii="Times New Roman" w:hAnsi="Times New Roman"/>
          <w:b/>
          <w:sz w:val="28"/>
          <w:szCs w:val="28"/>
        </w:rPr>
        <w:t>2020; 34(1): 441-446</w:t>
      </w:r>
      <w:r w:rsidRPr="00C214F3">
        <w:rPr>
          <w:rFonts w:ascii="Times New Roman" w:hAnsi="Times New Roman"/>
          <w:b/>
          <w:sz w:val="28"/>
          <w:szCs w:val="28"/>
          <w:lang w:val="ru-RU"/>
        </w:rPr>
        <w:t xml:space="preserve">; </w:t>
      </w:r>
      <w:r w:rsidRPr="00541D53">
        <w:rPr>
          <w:rFonts w:ascii="Times New Roman" w:hAnsi="Times New Roman"/>
          <w:b/>
          <w:sz w:val="28"/>
          <w:szCs w:val="28"/>
        </w:rPr>
        <w:t xml:space="preserve">DOI: </w:t>
      </w:r>
      <w:hyperlink r:id="rId12" w:history="1">
        <w:r w:rsidRPr="00541D53">
          <w:rPr>
            <w:rFonts w:ascii="Times New Roman" w:hAnsi="Times New Roman"/>
            <w:b/>
            <w:sz w:val="28"/>
            <w:szCs w:val="28"/>
          </w:rPr>
          <w:t>10.1080/13102818.2020.1772105</w:t>
        </w:r>
      </w:hyperlink>
      <w:r w:rsidRPr="00C214F3">
        <w:rPr>
          <w:rFonts w:ascii="Times New Roman" w:hAnsi="Times New Roman"/>
          <w:b/>
          <w:sz w:val="28"/>
          <w:szCs w:val="28"/>
          <w:lang w:val="ru-RU"/>
        </w:rPr>
        <w:t>.</w:t>
      </w:r>
    </w:p>
    <w:p w:rsidR="0097395F" w:rsidRPr="00C214F3"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lang w:val="ru-RU"/>
        </w:rPr>
      </w:pPr>
    </w:p>
    <w:p w:rsidR="0097395F" w:rsidRDefault="0097395F" w:rsidP="00390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r w:rsidRPr="00E034CA">
        <w:rPr>
          <w:rFonts w:ascii="Times New Roman" w:hAnsi="Times New Roman"/>
          <w:sz w:val="28"/>
          <w:szCs w:val="28"/>
          <w:lang w:val="en-US"/>
        </w:rPr>
        <w:t>SARS</w:t>
      </w:r>
      <w:r w:rsidRPr="001F69D3">
        <w:rPr>
          <w:rFonts w:ascii="Times New Roman" w:hAnsi="Times New Roman"/>
          <w:sz w:val="28"/>
          <w:szCs w:val="28"/>
          <w:lang w:val="ru-RU"/>
        </w:rPr>
        <w:t>-</w:t>
      </w:r>
      <w:r w:rsidRPr="00E034CA">
        <w:rPr>
          <w:rFonts w:ascii="Times New Roman" w:hAnsi="Times New Roman"/>
          <w:sz w:val="28"/>
          <w:szCs w:val="28"/>
          <w:lang w:val="en-US"/>
        </w:rPr>
        <w:t>CoV</w:t>
      </w:r>
      <w:r w:rsidRPr="001F69D3">
        <w:rPr>
          <w:rFonts w:ascii="Times New Roman" w:hAnsi="Times New Roman"/>
          <w:sz w:val="28"/>
          <w:szCs w:val="28"/>
          <w:lang w:val="ru-RU"/>
        </w:rPr>
        <w:t>-2: Сероепидемиологичен модел</w:t>
      </w:r>
      <w:r>
        <w:rPr>
          <w:rFonts w:ascii="Times New Roman" w:hAnsi="Times New Roman"/>
          <w:sz w:val="28"/>
          <w:szCs w:val="28"/>
          <w:lang w:val="ru-RU"/>
        </w:rPr>
        <w:t xml:space="preserve"> на разпространение</w:t>
      </w:r>
      <w:r w:rsidRPr="001F69D3">
        <w:rPr>
          <w:rFonts w:ascii="Times New Roman" w:hAnsi="Times New Roman"/>
          <w:sz w:val="28"/>
          <w:szCs w:val="28"/>
          <w:lang w:val="ru-RU"/>
        </w:rPr>
        <w:t xml:space="preserve"> в Североизточна България</w:t>
      </w:r>
    </w:p>
    <w:p w:rsidR="0097395F" w:rsidRPr="000131A4"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97395F" w:rsidRPr="00417088"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lang w:val="ru-RU"/>
        </w:rPr>
      </w:pPr>
      <w:proofErr w:type="gramStart"/>
      <w:r w:rsidRPr="00417088">
        <w:rPr>
          <w:rFonts w:ascii="Times New Roman" w:hAnsi="Times New Roman"/>
          <w:sz w:val="28"/>
          <w:szCs w:val="28"/>
          <w:lang w:val="ru-RU"/>
        </w:rPr>
        <w:t xml:space="preserve">Вирусът </w:t>
      </w:r>
      <w:r w:rsidRPr="003B57E2">
        <w:rPr>
          <w:rFonts w:ascii="Times New Roman" w:hAnsi="Times New Roman"/>
          <w:sz w:val="28"/>
          <w:szCs w:val="28"/>
          <w:lang w:val="en-US"/>
        </w:rPr>
        <w:t>SARS</w:t>
      </w:r>
      <w:r w:rsidRPr="00417088">
        <w:rPr>
          <w:rFonts w:ascii="Times New Roman" w:hAnsi="Times New Roman"/>
          <w:sz w:val="28"/>
          <w:szCs w:val="28"/>
          <w:lang w:val="ru-RU"/>
        </w:rPr>
        <w:t>-</w:t>
      </w:r>
      <w:r w:rsidRPr="003B57E2">
        <w:rPr>
          <w:rFonts w:ascii="Times New Roman" w:hAnsi="Times New Roman"/>
          <w:sz w:val="28"/>
          <w:szCs w:val="28"/>
          <w:lang w:val="en-US"/>
        </w:rPr>
        <w:t>CoV</w:t>
      </w:r>
      <w:r w:rsidRPr="00417088">
        <w:rPr>
          <w:rFonts w:ascii="Times New Roman" w:hAnsi="Times New Roman"/>
          <w:sz w:val="28"/>
          <w:szCs w:val="28"/>
          <w:lang w:val="ru-RU"/>
        </w:rPr>
        <w:t xml:space="preserve">-2 е отговорен за настоящата пандемия от </w:t>
      </w:r>
      <w:r w:rsidRPr="003B57E2">
        <w:rPr>
          <w:rFonts w:ascii="Times New Roman" w:hAnsi="Times New Roman"/>
          <w:sz w:val="28"/>
          <w:szCs w:val="28"/>
          <w:lang w:val="en-US"/>
        </w:rPr>
        <w:t>COVID</w:t>
      </w:r>
      <w:r w:rsidRPr="00417088">
        <w:rPr>
          <w:rFonts w:ascii="Times New Roman" w:hAnsi="Times New Roman"/>
          <w:sz w:val="28"/>
          <w:szCs w:val="28"/>
          <w:lang w:val="ru-RU"/>
        </w:rPr>
        <w:t>-19, която доведе до повече от 2 милиона потвърдени случая и 139 515 смъртни случая в 213 държави, области и територии към 20 април 2020 г. Въпреки че полимеразната верижна реакция с обратна транскрипция е</w:t>
      </w:r>
      <w:r>
        <w:rPr>
          <w:rFonts w:ascii="Times New Roman" w:hAnsi="Times New Roman"/>
          <w:sz w:val="28"/>
          <w:szCs w:val="28"/>
        </w:rPr>
        <w:t xml:space="preserve"> </w:t>
      </w:r>
      <w:r>
        <w:rPr>
          <w:rFonts w:ascii="Times New Roman" w:hAnsi="Times New Roman"/>
          <w:sz w:val="28"/>
          <w:szCs w:val="28"/>
        </w:rPr>
        <w:lastRenderedPageBreak/>
        <w:t>златен стандарт в</w:t>
      </w:r>
      <w:r w:rsidRPr="00417088">
        <w:rPr>
          <w:rFonts w:ascii="Times New Roman" w:hAnsi="Times New Roman"/>
          <w:sz w:val="28"/>
          <w:szCs w:val="28"/>
          <w:lang w:val="ru-RU"/>
        </w:rPr>
        <w:t xml:space="preserve"> </w:t>
      </w:r>
      <w:r w:rsidRPr="00E034CA">
        <w:rPr>
          <w:rFonts w:ascii="Times New Roman" w:hAnsi="Times New Roman"/>
          <w:sz w:val="28"/>
          <w:szCs w:val="28"/>
          <w:lang w:val="en-US"/>
        </w:rPr>
        <w:t>SARS</w:t>
      </w:r>
      <w:r w:rsidRPr="00417088">
        <w:rPr>
          <w:rFonts w:ascii="Times New Roman" w:hAnsi="Times New Roman"/>
          <w:sz w:val="28"/>
          <w:szCs w:val="28"/>
          <w:lang w:val="ru-RU"/>
        </w:rPr>
        <w:t>-</w:t>
      </w:r>
      <w:r w:rsidRPr="00E034CA">
        <w:rPr>
          <w:rFonts w:ascii="Times New Roman" w:hAnsi="Times New Roman"/>
          <w:sz w:val="28"/>
          <w:szCs w:val="28"/>
          <w:lang w:val="en-US"/>
        </w:rPr>
        <w:t>CoV</w:t>
      </w:r>
      <w:r w:rsidRPr="00417088">
        <w:rPr>
          <w:rFonts w:ascii="Times New Roman" w:hAnsi="Times New Roman"/>
          <w:sz w:val="28"/>
          <w:szCs w:val="28"/>
          <w:lang w:val="ru-RU"/>
        </w:rPr>
        <w:t>-2</w:t>
      </w:r>
      <w:r>
        <w:rPr>
          <w:rFonts w:ascii="Times New Roman" w:hAnsi="Times New Roman"/>
          <w:sz w:val="28"/>
          <w:szCs w:val="28"/>
        </w:rPr>
        <w:t xml:space="preserve"> диагностиката</w:t>
      </w:r>
      <w:r w:rsidRPr="00417088">
        <w:rPr>
          <w:rFonts w:ascii="Times New Roman" w:hAnsi="Times New Roman"/>
          <w:sz w:val="28"/>
          <w:szCs w:val="28"/>
          <w:lang w:val="ru-RU"/>
        </w:rPr>
        <w:t xml:space="preserve">, скрининговите изследвания за антитела срещу </w:t>
      </w:r>
      <w:r>
        <w:rPr>
          <w:rFonts w:ascii="Times New Roman" w:hAnsi="Times New Roman"/>
          <w:sz w:val="28"/>
          <w:szCs w:val="28"/>
        </w:rPr>
        <w:t>вируса</w:t>
      </w:r>
      <w:r w:rsidRPr="00417088">
        <w:rPr>
          <w:rFonts w:ascii="Times New Roman" w:hAnsi="Times New Roman"/>
          <w:sz w:val="28"/>
          <w:szCs w:val="28"/>
          <w:lang w:val="ru-RU"/>
        </w:rPr>
        <w:t xml:space="preserve"> са от съществено значение за </w:t>
      </w:r>
      <w:r>
        <w:rPr>
          <w:rFonts w:ascii="Times New Roman" w:hAnsi="Times New Roman"/>
          <w:sz w:val="28"/>
          <w:szCs w:val="28"/>
        </w:rPr>
        <w:t>дефиниране</w:t>
      </w:r>
      <w:proofErr w:type="gramEnd"/>
      <w:r>
        <w:rPr>
          <w:rFonts w:ascii="Times New Roman" w:hAnsi="Times New Roman"/>
          <w:sz w:val="28"/>
          <w:szCs w:val="28"/>
        </w:rPr>
        <w:t xml:space="preserve"> н</w:t>
      </w:r>
      <w:r w:rsidRPr="00417088">
        <w:rPr>
          <w:rFonts w:ascii="Times New Roman" w:hAnsi="Times New Roman"/>
          <w:sz w:val="28"/>
          <w:szCs w:val="28"/>
          <w:lang w:val="ru-RU"/>
        </w:rPr>
        <w:t xml:space="preserve">а разпространението на вируса, формирането на колективен имунитет, профилактиката и алгоритмите за лечение на инфекцията. Изследвахме 586 амбулаторни пациенти за </w:t>
      </w:r>
      <w:r w:rsidRPr="003B57E2">
        <w:rPr>
          <w:rFonts w:ascii="Times New Roman" w:hAnsi="Times New Roman"/>
          <w:sz w:val="28"/>
          <w:szCs w:val="28"/>
          <w:lang w:val="en-US"/>
        </w:rPr>
        <w:t>IgM</w:t>
      </w:r>
      <w:r w:rsidRPr="00417088">
        <w:rPr>
          <w:rFonts w:ascii="Times New Roman" w:hAnsi="Times New Roman"/>
          <w:sz w:val="28"/>
          <w:szCs w:val="28"/>
          <w:lang w:val="ru-RU"/>
        </w:rPr>
        <w:t xml:space="preserve"> и </w:t>
      </w:r>
      <w:r w:rsidRPr="003B57E2">
        <w:rPr>
          <w:rFonts w:ascii="Times New Roman" w:hAnsi="Times New Roman"/>
          <w:sz w:val="28"/>
          <w:szCs w:val="28"/>
          <w:lang w:val="en-US"/>
        </w:rPr>
        <w:t>IgG</w:t>
      </w:r>
      <w:r w:rsidRPr="00417088">
        <w:rPr>
          <w:rFonts w:ascii="Times New Roman" w:hAnsi="Times New Roman"/>
          <w:sz w:val="28"/>
          <w:szCs w:val="28"/>
          <w:lang w:val="ru-RU"/>
        </w:rPr>
        <w:t xml:space="preserve"> антитела по тяхно желание във Варна и региона на Североизточна България. Всички те са били пациенти на медико-диагностична лаборатория „СТАТУС”, гр. Варна. Използвахме серологични, имунохроматографски тестове (бързи тестове)</w:t>
      </w:r>
      <w:r>
        <w:rPr>
          <w:rFonts w:ascii="Times New Roman" w:hAnsi="Times New Roman"/>
          <w:sz w:val="28"/>
          <w:szCs w:val="28"/>
        </w:rPr>
        <w:t>,</w:t>
      </w:r>
      <w:r w:rsidRPr="00417088">
        <w:rPr>
          <w:rFonts w:ascii="Times New Roman" w:hAnsi="Times New Roman"/>
          <w:sz w:val="28"/>
          <w:szCs w:val="28"/>
          <w:lang w:val="ru-RU"/>
        </w:rPr>
        <w:t xml:space="preserve"> поне седем дни след съмнение за вирусна </w:t>
      </w:r>
      <w:r w:rsidRPr="00E034CA">
        <w:rPr>
          <w:rFonts w:ascii="Times New Roman" w:hAnsi="Times New Roman"/>
          <w:sz w:val="28"/>
          <w:szCs w:val="28"/>
          <w:lang w:val="en-US"/>
        </w:rPr>
        <w:t>SARS</w:t>
      </w:r>
      <w:r w:rsidRPr="00417088">
        <w:rPr>
          <w:rFonts w:ascii="Times New Roman" w:hAnsi="Times New Roman"/>
          <w:sz w:val="28"/>
          <w:szCs w:val="28"/>
          <w:lang w:val="ru-RU"/>
        </w:rPr>
        <w:t>-</w:t>
      </w:r>
      <w:r w:rsidRPr="00E034CA">
        <w:rPr>
          <w:rFonts w:ascii="Times New Roman" w:hAnsi="Times New Roman"/>
          <w:sz w:val="28"/>
          <w:szCs w:val="28"/>
          <w:lang w:val="en-US"/>
        </w:rPr>
        <w:t>CoV</w:t>
      </w:r>
      <w:r w:rsidRPr="00417088">
        <w:rPr>
          <w:rFonts w:ascii="Times New Roman" w:hAnsi="Times New Roman"/>
          <w:sz w:val="28"/>
          <w:szCs w:val="28"/>
          <w:lang w:val="ru-RU"/>
        </w:rPr>
        <w:t>-2</w:t>
      </w:r>
      <w:r>
        <w:rPr>
          <w:rFonts w:ascii="Times New Roman" w:hAnsi="Times New Roman"/>
          <w:sz w:val="28"/>
          <w:szCs w:val="28"/>
        </w:rPr>
        <w:t xml:space="preserve"> </w:t>
      </w:r>
      <w:r w:rsidRPr="00417088">
        <w:rPr>
          <w:rFonts w:ascii="Times New Roman" w:hAnsi="Times New Roman"/>
          <w:sz w:val="28"/>
          <w:szCs w:val="28"/>
          <w:lang w:val="ru-RU"/>
        </w:rPr>
        <w:t xml:space="preserve"> инфекция. Двадесет и осем от серумните проби са положителни за </w:t>
      </w:r>
      <w:r w:rsidRPr="003B57E2">
        <w:rPr>
          <w:rFonts w:ascii="Times New Roman" w:hAnsi="Times New Roman"/>
          <w:sz w:val="28"/>
          <w:szCs w:val="28"/>
          <w:lang w:val="en-US"/>
        </w:rPr>
        <w:t>SARSCoV</w:t>
      </w:r>
      <w:r w:rsidRPr="00417088">
        <w:rPr>
          <w:rFonts w:ascii="Times New Roman" w:hAnsi="Times New Roman"/>
          <w:sz w:val="28"/>
          <w:szCs w:val="28"/>
          <w:lang w:val="ru-RU"/>
        </w:rPr>
        <w:t xml:space="preserve">-2 </w:t>
      </w:r>
      <w:r>
        <w:rPr>
          <w:rFonts w:ascii="Times New Roman" w:hAnsi="Times New Roman"/>
          <w:sz w:val="28"/>
          <w:szCs w:val="28"/>
          <w:lang w:val="en-US"/>
        </w:rPr>
        <w:t>Ab</w:t>
      </w:r>
      <w:r w:rsidRPr="00417088">
        <w:rPr>
          <w:rFonts w:ascii="Times New Roman" w:hAnsi="Times New Roman"/>
          <w:sz w:val="28"/>
          <w:szCs w:val="28"/>
          <w:lang w:val="ru-RU"/>
        </w:rPr>
        <w:t xml:space="preserve">: 4,8% (95% </w:t>
      </w:r>
      <w:r>
        <w:rPr>
          <w:rFonts w:ascii="Times New Roman" w:hAnsi="Times New Roman"/>
          <w:sz w:val="28"/>
          <w:szCs w:val="28"/>
          <w:lang w:val="en-US"/>
        </w:rPr>
        <w:t>CI</w:t>
      </w:r>
      <w:r w:rsidRPr="00417088">
        <w:rPr>
          <w:rFonts w:ascii="Times New Roman" w:hAnsi="Times New Roman"/>
          <w:sz w:val="28"/>
          <w:szCs w:val="28"/>
          <w:lang w:val="ru-RU"/>
        </w:rPr>
        <w:t xml:space="preserve">: 3,2–6,9%, </w:t>
      </w:r>
      <w:r>
        <w:rPr>
          <w:rFonts w:ascii="Times New Roman" w:hAnsi="Times New Roman"/>
          <w:sz w:val="28"/>
          <w:szCs w:val="28"/>
          <w:lang w:val="en-US"/>
        </w:rPr>
        <w:t>n</w:t>
      </w:r>
      <w:r w:rsidRPr="00417088">
        <w:rPr>
          <w:rFonts w:ascii="Times New Roman" w:hAnsi="Times New Roman"/>
          <w:sz w:val="28"/>
          <w:szCs w:val="28"/>
          <w:lang w:val="ru-RU"/>
        </w:rPr>
        <w:t xml:space="preserve">=28). Само </w:t>
      </w:r>
      <w:r w:rsidRPr="003B57E2">
        <w:rPr>
          <w:rFonts w:ascii="Times New Roman" w:hAnsi="Times New Roman"/>
          <w:sz w:val="28"/>
          <w:szCs w:val="28"/>
          <w:lang w:val="en-US"/>
        </w:rPr>
        <w:t>IgM</w:t>
      </w:r>
      <w:r w:rsidRPr="00417088">
        <w:rPr>
          <w:rFonts w:ascii="Times New Roman" w:hAnsi="Times New Roman"/>
          <w:sz w:val="28"/>
          <w:szCs w:val="28"/>
          <w:lang w:val="ru-RU"/>
        </w:rPr>
        <w:t xml:space="preserve"> </w:t>
      </w:r>
      <w:r w:rsidRPr="003B57E2">
        <w:rPr>
          <w:rFonts w:ascii="Times New Roman" w:hAnsi="Times New Roman"/>
          <w:sz w:val="28"/>
          <w:szCs w:val="28"/>
          <w:lang w:val="en-US"/>
        </w:rPr>
        <w:t>Ab</w:t>
      </w:r>
      <w:r w:rsidRPr="00417088">
        <w:rPr>
          <w:rFonts w:ascii="Times New Roman" w:hAnsi="Times New Roman"/>
          <w:sz w:val="28"/>
          <w:szCs w:val="28"/>
          <w:lang w:val="ru-RU"/>
        </w:rPr>
        <w:t xml:space="preserve"> са открити при 1,0% (95% </w:t>
      </w:r>
      <w:r w:rsidRPr="003B57E2">
        <w:rPr>
          <w:rFonts w:ascii="Times New Roman" w:hAnsi="Times New Roman"/>
          <w:sz w:val="28"/>
          <w:szCs w:val="28"/>
          <w:lang w:val="en-US"/>
        </w:rPr>
        <w:t>CI</w:t>
      </w:r>
      <w:r w:rsidRPr="00417088">
        <w:rPr>
          <w:rFonts w:ascii="Times New Roman" w:hAnsi="Times New Roman"/>
          <w:sz w:val="28"/>
          <w:szCs w:val="28"/>
          <w:lang w:val="ru-RU"/>
        </w:rPr>
        <w:t xml:space="preserve">:0,4–2,2%, </w:t>
      </w:r>
      <w:r w:rsidRPr="003B57E2">
        <w:rPr>
          <w:rFonts w:ascii="Times New Roman" w:hAnsi="Times New Roman"/>
          <w:sz w:val="28"/>
          <w:szCs w:val="28"/>
          <w:lang w:val="en-US"/>
        </w:rPr>
        <w:t>n</w:t>
      </w:r>
      <w:r w:rsidRPr="00417088">
        <w:rPr>
          <w:rFonts w:ascii="Times New Roman" w:hAnsi="Times New Roman"/>
          <w:sz w:val="28"/>
          <w:szCs w:val="28"/>
          <w:lang w:val="ru-RU"/>
        </w:rPr>
        <w:t xml:space="preserve">=6), </w:t>
      </w:r>
      <w:r w:rsidRPr="003B57E2">
        <w:rPr>
          <w:rFonts w:ascii="Times New Roman" w:hAnsi="Times New Roman"/>
          <w:sz w:val="28"/>
          <w:szCs w:val="28"/>
          <w:lang w:val="en-US"/>
        </w:rPr>
        <w:t>IgG</w:t>
      </w:r>
      <w:r w:rsidRPr="00417088">
        <w:rPr>
          <w:rFonts w:ascii="Times New Roman" w:hAnsi="Times New Roman"/>
          <w:sz w:val="28"/>
          <w:szCs w:val="28"/>
          <w:lang w:val="ru-RU"/>
        </w:rPr>
        <w:t xml:space="preserve"> </w:t>
      </w:r>
      <w:r w:rsidRPr="003B57E2">
        <w:rPr>
          <w:rFonts w:ascii="Times New Roman" w:hAnsi="Times New Roman"/>
          <w:sz w:val="28"/>
          <w:szCs w:val="28"/>
          <w:lang w:val="en-US"/>
        </w:rPr>
        <w:t>Ab</w:t>
      </w:r>
      <w:r w:rsidRPr="00417088">
        <w:rPr>
          <w:rFonts w:ascii="Times New Roman" w:hAnsi="Times New Roman"/>
          <w:sz w:val="28"/>
          <w:szCs w:val="28"/>
          <w:lang w:val="ru-RU"/>
        </w:rPr>
        <w:t xml:space="preserve"> само при 1,2% (95% </w:t>
      </w:r>
      <w:r w:rsidRPr="003B57E2">
        <w:rPr>
          <w:rFonts w:ascii="Times New Roman" w:hAnsi="Times New Roman"/>
          <w:sz w:val="28"/>
          <w:szCs w:val="28"/>
          <w:lang w:val="en-US"/>
        </w:rPr>
        <w:t>CI</w:t>
      </w:r>
      <w:r w:rsidRPr="00417088">
        <w:rPr>
          <w:rFonts w:ascii="Times New Roman" w:hAnsi="Times New Roman"/>
          <w:sz w:val="28"/>
          <w:szCs w:val="28"/>
          <w:lang w:val="ru-RU"/>
        </w:rPr>
        <w:t xml:space="preserve">: 0,5–2,5%, </w:t>
      </w:r>
      <w:r w:rsidRPr="003B57E2">
        <w:rPr>
          <w:rFonts w:ascii="Times New Roman" w:hAnsi="Times New Roman"/>
          <w:sz w:val="28"/>
          <w:szCs w:val="28"/>
          <w:lang w:val="en-US"/>
        </w:rPr>
        <w:t>n</w:t>
      </w:r>
      <w:r w:rsidRPr="00417088">
        <w:rPr>
          <w:rFonts w:ascii="Times New Roman" w:hAnsi="Times New Roman"/>
          <w:sz w:val="28"/>
          <w:szCs w:val="28"/>
          <w:lang w:val="ru-RU"/>
        </w:rPr>
        <w:t xml:space="preserve">=7) и двете </w:t>
      </w:r>
      <w:r w:rsidRPr="003B57E2">
        <w:rPr>
          <w:rFonts w:ascii="Times New Roman" w:hAnsi="Times New Roman"/>
          <w:sz w:val="28"/>
          <w:szCs w:val="28"/>
          <w:lang w:val="en-US"/>
        </w:rPr>
        <w:t>IgM</w:t>
      </w:r>
      <w:r w:rsidRPr="00417088">
        <w:rPr>
          <w:rFonts w:ascii="Times New Roman" w:hAnsi="Times New Roman"/>
          <w:sz w:val="28"/>
          <w:szCs w:val="28"/>
          <w:lang w:val="ru-RU"/>
        </w:rPr>
        <w:t>/</w:t>
      </w:r>
      <w:r w:rsidRPr="003B57E2">
        <w:rPr>
          <w:rFonts w:ascii="Times New Roman" w:hAnsi="Times New Roman"/>
          <w:sz w:val="28"/>
          <w:szCs w:val="28"/>
          <w:lang w:val="en-US"/>
        </w:rPr>
        <w:t>IgG</w:t>
      </w:r>
      <w:r w:rsidRPr="00417088">
        <w:rPr>
          <w:rFonts w:ascii="Times New Roman" w:hAnsi="Times New Roman"/>
          <w:sz w:val="28"/>
          <w:szCs w:val="28"/>
          <w:lang w:val="ru-RU"/>
        </w:rPr>
        <w:t xml:space="preserve"> </w:t>
      </w:r>
      <w:r w:rsidRPr="003B57E2">
        <w:rPr>
          <w:rFonts w:ascii="Times New Roman" w:hAnsi="Times New Roman"/>
          <w:sz w:val="28"/>
          <w:szCs w:val="28"/>
          <w:lang w:val="en-US"/>
        </w:rPr>
        <w:t>Ab</w:t>
      </w:r>
      <w:r>
        <w:rPr>
          <w:rFonts w:ascii="Times New Roman" w:hAnsi="Times New Roman"/>
          <w:sz w:val="28"/>
          <w:szCs w:val="28"/>
        </w:rPr>
        <w:t xml:space="preserve"> открихме</w:t>
      </w:r>
      <w:r w:rsidRPr="00417088">
        <w:rPr>
          <w:rFonts w:ascii="Times New Roman" w:hAnsi="Times New Roman"/>
          <w:sz w:val="28"/>
          <w:szCs w:val="28"/>
          <w:lang w:val="ru-RU"/>
        </w:rPr>
        <w:t xml:space="preserve"> в 2,6% (95% </w:t>
      </w:r>
      <w:r w:rsidRPr="003B57E2">
        <w:rPr>
          <w:rFonts w:ascii="Times New Roman" w:hAnsi="Times New Roman"/>
          <w:sz w:val="28"/>
          <w:szCs w:val="28"/>
          <w:lang w:val="en-US"/>
        </w:rPr>
        <w:t>CI</w:t>
      </w:r>
      <w:r w:rsidRPr="00417088">
        <w:rPr>
          <w:rFonts w:ascii="Times New Roman" w:hAnsi="Times New Roman"/>
          <w:sz w:val="28"/>
          <w:szCs w:val="28"/>
          <w:lang w:val="ru-RU"/>
        </w:rPr>
        <w:t xml:space="preserve">: 1,5–4,2%, </w:t>
      </w:r>
      <w:r w:rsidRPr="003B57E2">
        <w:rPr>
          <w:rFonts w:ascii="Times New Roman" w:hAnsi="Times New Roman"/>
          <w:sz w:val="28"/>
          <w:szCs w:val="28"/>
          <w:lang w:val="en-US"/>
        </w:rPr>
        <w:t>n</w:t>
      </w:r>
      <w:r w:rsidRPr="00417088">
        <w:rPr>
          <w:rFonts w:ascii="Times New Roman" w:hAnsi="Times New Roman"/>
          <w:sz w:val="28"/>
          <w:szCs w:val="28"/>
          <w:lang w:val="ru-RU"/>
        </w:rPr>
        <w:t>=15), от всички тествани лица (</w:t>
      </w:r>
      <w:r w:rsidRPr="003B57E2">
        <w:rPr>
          <w:rFonts w:ascii="Times New Roman" w:hAnsi="Times New Roman"/>
          <w:sz w:val="28"/>
          <w:szCs w:val="28"/>
          <w:lang w:val="en-US"/>
        </w:rPr>
        <w:t>n</w:t>
      </w:r>
      <w:r w:rsidRPr="00417088">
        <w:rPr>
          <w:rFonts w:ascii="Times New Roman" w:hAnsi="Times New Roman"/>
          <w:sz w:val="28"/>
          <w:szCs w:val="28"/>
          <w:lang w:val="ru-RU"/>
        </w:rPr>
        <w:t xml:space="preserve">=586). </w:t>
      </w:r>
      <w:proofErr w:type="gramStart"/>
      <w:r w:rsidRPr="00417088">
        <w:rPr>
          <w:rFonts w:ascii="Times New Roman" w:hAnsi="Times New Roman"/>
          <w:sz w:val="28"/>
          <w:szCs w:val="28"/>
          <w:lang w:val="ru-RU"/>
        </w:rPr>
        <w:t>За</w:t>
      </w:r>
      <w:proofErr w:type="gramEnd"/>
      <w:r w:rsidRPr="00417088">
        <w:rPr>
          <w:rFonts w:ascii="Times New Roman" w:hAnsi="Times New Roman"/>
          <w:sz w:val="28"/>
          <w:szCs w:val="28"/>
          <w:lang w:val="ru-RU"/>
        </w:rPr>
        <w:t xml:space="preserve"> да разберем колко </w:t>
      </w:r>
      <w:proofErr w:type="gramStart"/>
      <w:r w:rsidRPr="00417088">
        <w:rPr>
          <w:rFonts w:ascii="Times New Roman" w:hAnsi="Times New Roman"/>
          <w:sz w:val="28"/>
          <w:szCs w:val="28"/>
          <w:lang w:val="ru-RU"/>
        </w:rPr>
        <w:t>хора</w:t>
      </w:r>
      <w:proofErr w:type="gramEnd"/>
      <w:r w:rsidRPr="00417088">
        <w:rPr>
          <w:rFonts w:ascii="Times New Roman" w:hAnsi="Times New Roman"/>
          <w:sz w:val="28"/>
          <w:szCs w:val="28"/>
          <w:lang w:val="ru-RU"/>
        </w:rPr>
        <w:t xml:space="preserve"> са се заразили с вируса, да укрепим нашия колективен имунитет и да можем да оценим риска, впоследствие е важно да изследваме титрите на (</w:t>
      </w:r>
      <w:r w:rsidRPr="003B57E2">
        <w:rPr>
          <w:rFonts w:ascii="Times New Roman" w:hAnsi="Times New Roman"/>
          <w:sz w:val="28"/>
          <w:szCs w:val="28"/>
          <w:lang w:val="en-US"/>
        </w:rPr>
        <w:t>IgM</w:t>
      </w:r>
      <w:r w:rsidRPr="00417088">
        <w:rPr>
          <w:rFonts w:ascii="Times New Roman" w:hAnsi="Times New Roman"/>
          <w:sz w:val="28"/>
          <w:szCs w:val="28"/>
          <w:lang w:val="ru-RU"/>
        </w:rPr>
        <w:t>/</w:t>
      </w:r>
      <w:r w:rsidRPr="003B57E2">
        <w:rPr>
          <w:rFonts w:ascii="Times New Roman" w:hAnsi="Times New Roman"/>
          <w:sz w:val="28"/>
          <w:szCs w:val="28"/>
          <w:lang w:val="en-US"/>
        </w:rPr>
        <w:t>IgG</w:t>
      </w:r>
      <w:r w:rsidRPr="00417088">
        <w:rPr>
          <w:rFonts w:ascii="Times New Roman" w:hAnsi="Times New Roman"/>
          <w:sz w:val="28"/>
          <w:szCs w:val="28"/>
          <w:lang w:val="ru-RU"/>
        </w:rPr>
        <w:t>) антитела.</w:t>
      </w:r>
    </w:p>
    <w:p w:rsidR="0097395F" w:rsidRPr="00A621F5"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97395F" w:rsidRPr="00B87952" w:rsidRDefault="00D105D1" w:rsidP="0068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lang w:val="en-US"/>
        </w:rPr>
      </w:pPr>
      <w:hyperlink r:id="rId13" w:history="1">
        <w:r w:rsidR="0097395F" w:rsidRPr="00B87952">
          <w:rPr>
            <w:rFonts w:ascii="Times New Roman" w:hAnsi="Times New Roman"/>
            <w:sz w:val="28"/>
            <w:szCs w:val="28"/>
          </w:rPr>
          <w:t>SARS-CoV-2: seroepidemiological pattern in northeastern Bulgaria</w:t>
        </w:r>
      </w:hyperlink>
    </w:p>
    <w:p w:rsidR="0097395F" w:rsidRPr="00384A9B"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sz w:val="28"/>
          <w:szCs w:val="28"/>
          <w:u w:val="single"/>
          <w:lang w:val="en-US"/>
        </w:rPr>
      </w:pPr>
    </w:p>
    <w:p w:rsidR="0097395F" w:rsidRDefault="0097395F" w:rsidP="005E58B2">
      <w:pPr>
        <w:autoSpaceDE w:val="0"/>
        <w:autoSpaceDN w:val="0"/>
        <w:adjustRightInd w:val="0"/>
        <w:spacing w:after="0" w:line="360" w:lineRule="auto"/>
        <w:ind w:firstLine="709"/>
        <w:jc w:val="both"/>
        <w:rPr>
          <w:rFonts w:ascii="Times New Roman" w:hAnsi="Times New Roman"/>
          <w:sz w:val="28"/>
          <w:szCs w:val="28"/>
          <w:lang w:val="en-US" w:eastAsia="bg-BG"/>
        </w:rPr>
      </w:pPr>
      <w:r w:rsidRPr="008A07E8">
        <w:rPr>
          <w:rFonts w:ascii="Times New Roman" w:hAnsi="Times New Roman"/>
          <w:sz w:val="28"/>
          <w:szCs w:val="28"/>
          <w:lang w:eastAsia="bg-BG"/>
        </w:rPr>
        <w:t>SARS-CoV-2 virus is responsible for the current COVID-19 pandemic, which has resulted in more</w:t>
      </w:r>
      <w:r>
        <w:rPr>
          <w:rFonts w:ascii="Times New Roman" w:hAnsi="Times New Roman"/>
          <w:sz w:val="28"/>
          <w:szCs w:val="28"/>
          <w:lang w:val="en-US" w:eastAsia="bg-BG"/>
        </w:rPr>
        <w:t xml:space="preserve"> </w:t>
      </w:r>
      <w:r w:rsidRPr="008A07E8">
        <w:rPr>
          <w:rFonts w:ascii="Times New Roman" w:hAnsi="Times New Roman"/>
          <w:sz w:val="28"/>
          <w:szCs w:val="28"/>
          <w:lang w:eastAsia="bg-BG"/>
        </w:rPr>
        <w:t>than 2 million confirmed cases and 139,515 deaths in 213 countries, areas and territories as of</w:t>
      </w:r>
      <w:r>
        <w:rPr>
          <w:rFonts w:ascii="Times New Roman" w:hAnsi="Times New Roman"/>
          <w:sz w:val="28"/>
          <w:szCs w:val="28"/>
          <w:lang w:val="en-US" w:eastAsia="bg-BG"/>
        </w:rPr>
        <w:t xml:space="preserve"> </w:t>
      </w:r>
      <w:r w:rsidRPr="008A07E8">
        <w:rPr>
          <w:rFonts w:ascii="Times New Roman" w:hAnsi="Times New Roman"/>
          <w:sz w:val="28"/>
          <w:szCs w:val="28"/>
          <w:lang w:eastAsia="bg-BG"/>
        </w:rPr>
        <w:t>20th April 2020. Although reverse transcription polymerase chain reaction is the diagnostic test,</w:t>
      </w:r>
      <w:r>
        <w:rPr>
          <w:rFonts w:ascii="Times New Roman" w:hAnsi="Times New Roman"/>
          <w:sz w:val="28"/>
          <w:szCs w:val="28"/>
          <w:lang w:val="en-US" w:eastAsia="bg-BG"/>
        </w:rPr>
        <w:t xml:space="preserve"> </w:t>
      </w:r>
      <w:r w:rsidRPr="008A07E8">
        <w:rPr>
          <w:rFonts w:ascii="Times New Roman" w:hAnsi="Times New Roman"/>
          <w:sz w:val="28"/>
          <w:szCs w:val="28"/>
          <w:lang w:eastAsia="bg-BG"/>
        </w:rPr>
        <w:t>screening studies for SARS-CoV-2 antibodies are essential for our extensive knowledge of the</w:t>
      </w:r>
      <w:r>
        <w:rPr>
          <w:rFonts w:ascii="Times New Roman" w:hAnsi="Times New Roman"/>
          <w:sz w:val="28"/>
          <w:szCs w:val="28"/>
          <w:lang w:val="en-US" w:eastAsia="bg-BG"/>
        </w:rPr>
        <w:t xml:space="preserve"> </w:t>
      </w:r>
      <w:r w:rsidRPr="008A07E8">
        <w:rPr>
          <w:rFonts w:ascii="Times New Roman" w:hAnsi="Times New Roman"/>
          <w:sz w:val="28"/>
          <w:szCs w:val="28"/>
          <w:lang w:eastAsia="bg-BG"/>
        </w:rPr>
        <w:t>viral spread, formation of collective immunity, prophylaxis and t</w:t>
      </w:r>
      <w:r>
        <w:rPr>
          <w:rFonts w:ascii="Times New Roman" w:hAnsi="Times New Roman"/>
          <w:sz w:val="28"/>
          <w:szCs w:val="28"/>
          <w:lang w:eastAsia="bg-BG"/>
        </w:rPr>
        <w:t>reatment</w:t>
      </w:r>
      <w:r>
        <w:rPr>
          <w:rFonts w:ascii="Times New Roman" w:hAnsi="Times New Roman"/>
          <w:sz w:val="28"/>
          <w:szCs w:val="28"/>
          <w:lang w:val="en-US" w:eastAsia="bg-BG"/>
        </w:rPr>
        <w:t xml:space="preserve"> </w:t>
      </w:r>
      <w:r w:rsidRPr="008A07E8">
        <w:rPr>
          <w:rFonts w:ascii="Times New Roman" w:hAnsi="Times New Roman"/>
          <w:sz w:val="28"/>
          <w:szCs w:val="28"/>
          <w:lang w:eastAsia="bg-BG"/>
        </w:rPr>
        <w:t>algorithms for the</w:t>
      </w:r>
      <w:r>
        <w:rPr>
          <w:rFonts w:ascii="Times New Roman" w:hAnsi="Times New Roman"/>
          <w:sz w:val="28"/>
          <w:szCs w:val="28"/>
          <w:lang w:val="en-US" w:eastAsia="bg-BG"/>
        </w:rPr>
        <w:t xml:space="preserve"> </w:t>
      </w:r>
      <w:r w:rsidRPr="008A07E8">
        <w:rPr>
          <w:rFonts w:ascii="Times New Roman" w:hAnsi="Times New Roman"/>
          <w:sz w:val="28"/>
          <w:szCs w:val="28"/>
          <w:lang w:eastAsia="bg-BG"/>
        </w:rPr>
        <w:t>infection. We investigated 586 outpatients, for IgM and IgG antibodies, by their request in Varna</w:t>
      </w:r>
      <w:r>
        <w:rPr>
          <w:rFonts w:ascii="Times New Roman" w:hAnsi="Times New Roman"/>
          <w:sz w:val="28"/>
          <w:szCs w:val="28"/>
          <w:lang w:val="en-US" w:eastAsia="bg-BG"/>
        </w:rPr>
        <w:t xml:space="preserve"> </w:t>
      </w:r>
      <w:r w:rsidRPr="008A07E8">
        <w:rPr>
          <w:rFonts w:ascii="Times New Roman" w:hAnsi="Times New Roman"/>
          <w:sz w:val="28"/>
          <w:szCs w:val="28"/>
          <w:lang w:eastAsia="bg-BG"/>
        </w:rPr>
        <w:t>and the region of northeastern Bulgaria. All of them were patients of medical diagnostic laboratory</w:t>
      </w:r>
      <w:r>
        <w:rPr>
          <w:rFonts w:ascii="Times New Roman" w:hAnsi="Times New Roman"/>
          <w:sz w:val="28"/>
          <w:szCs w:val="28"/>
          <w:lang w:val="en-US" w:eastAsia="bg-BG"/>
        </w:rPr>
        <w:t xml:space="preserve"> </w:t>
      </w:r>
      <w:r w:rsidRPr="008A07E8">
        <w:rPr>
          <w:rFonts w:ascii="Times New Roman" w:hAnsi="Times New Roman"/>
          <w:sz w:val="28"/>
          <w:szCs w:val="28"/>
          <w:lang w:eastAsia="bg-BG"/>
        </w:rPr>
        <w:t>“STATUS”, Varna city. We used serological, immunochromatographic tests (rapid tests) at</w:t>
      </w:r>
      <w:r>
        <w:rPr>
          <w:rFonts w:ascii="Times New Roman" w:hAnsi="Times New Roman"/>
          <w:sz w:val="28"/>
          <w:szCs w:val="28"/>
          <w:lang w:val="en-US" w:eastAsia="bg-BG"/>
        </w:rPr>
        <w:t xml:space="preserve"> </w:t>
      </w:r>
      <w:r w:rsidRPr="008A07E8">
        <w:rPr>
          <w:rFonts w:ascii="Times New Roman" w:hAnsi="Times New Roman"/>
          <w:sz w:val="28"/>
          <w:szCs w:val="28"/>
          <w:lang w:eastAsia="bg-BG"/>
        </w:rPr>
        <w:t xml:space="preserve">least seven </w:t>
      </w:r>
      <w:r w:rsidRPr="008A07E8">
        <w:rPr>
          <w:rFonts w:ascii="Times New Roman" w:hAnsi="Times New Roman"/>
          <w:sz w:val="28"/>
          <w:szCs w:val="28"/>
          <w:lang w:eastAsia="bg-BG"/>
        </w:rPr>
        <w:lastRenderedPageBreak/>
        <w:t>days after suspected viral infection. Twenty-eight of the serum samples were SARSCoV-2 Ab positive: 4.8% (</w:t>
      </w:r>
      <w:r>
        <w:rPr>
          <w:rFonts w:ascii="Times New Roman" w:hAnsi="Times New Roman"/>
          <w:sz w:val="28"/>
          <w:szCs w:val="28"/>
          <w:lang w:eastAsia="bg-BG"/>
        </w:rPr>
        <w:t>95% CI: 3.2–6.9%, n</w:t>
      </w:r>
      <w:r>
        <w:rPr>
          <w:rFonts w:ascii="Times New Roman" w:hAnsi="Times New Roman"/>
          <w:sz w:val="28"/>
          <w:szCs w:val="28"/>
          <w:lang w:val="en-US" w:eastAsia="bg-BG"/>
        </w:rPr>
        <w:t>=</w:t>
      </w:r>
      <w:r w:rsidRPr="008A07E8">
        <w:rPr>
          <w:rFonts w:ascii="Times New Roman" w:hAnsi="Times New Roman"/>
          <w:sz w:val="28"/>
          <w:szCs w:val="28"/>
          <w:lang w:eastAsia="bg-BG"/>
        </w:rPr>
        <w:t>28). IgM Ab only were detected in 1.0% (95% CI:0.4–2.2%, n</w:t>
      </w:r>
      <w:r>
        <w:rPr>
          <w:rFonts w:ascii="Times New Roman" w:hAnsi="Times New Roman"/>
          <w:sz w:val="28"/>
          <w:szCs w:val="28"/>
          <w:lang w:val="en-US" w:eastAsia="bg-BG"/>
        </w:rPr>
        <w:t>=</w:t>
      </w:r>
      <w:r w:rsidRPr="008A07E8">
        <w:rPr>
          <w:rFonts w:ascii="Times New Roman" w:hAnsi="Times New Roman"/>
          <w:sz w:val="28"/>
          <w:szCs w:val="28"/>
          <w:lang w:eastAsia="bg-BG"/>
        </w:rPr>
        <w:t>6), IgG Ab only in 1.2% (95% CI: 0.5–2.5%, n</w:t>
      </w:r>
      <w:r>
        <w:rPr>
          <w:rFonts w:ascii="Times New Roman" w:hAnsi="Times New Roman"/>
          <w:sz w:val="28"/>
          <w:szCs w:val="28"/>
          <w:lang w:val="en-US" w:eastAsia="bg-BG"/>
        </w:rPr>
        <w:t>=</w:t>
      </w:r>
      <w:r w:rsidRPr="008A07E8">
        <w:rPr>
          <w:rFonts w:ascii="Times New Roman" w:hAnsi="Times New Roman"/>
          <w:sz w:val="28"/>
          <w:szCs w:val="28"/>
          <w:lang w:eastAsia="bg-BG"/>
        </w:rPr>
        <w:t>7) and both IgM/IgG Ab in 2.6%</w:t>
      </w:r>
      <w:r>
        <w:rPr>
          <w:rFonts w:ascii="Times New Roman" w:hAnsi="Times New Roman"/>
          <w:sz w:val="28"/>
          <w:szCs w:val="28"/>
          <w:lang w:val="en-US" w:eastAsia="bg-BG"/>
        </w:rPr>
        <w:t xml:space="preserve"> </w:t>
      </w:r>
      <w:r w:rsidRPr="008A07E8">
        <w:rPr>
          <w:rFonts w:ascii="Times New Roman" w:hAnsi="Times New Roman"/>
          <w:sz w:val="28"/>
          <w:szCs w:val="28"/>
          <w:lang w:eastAsia="bg-BG"/>
        </w:rPr>
        <w:t>(95% CI: 1.5–4.2%, n</w:t>
      </w:r>
      <w:r>
        <w:rPr>
          <w:rFonts w:ascii="Times New Roman" w:hAnsi="Times New Roman"/>
          <w:sz w:val="28"/>
          <w:szCs w:val="28"/>
          <w:lang w:val="en-US" w:eastAsia="bg-BG"/>
        </w:rPr>
        <w:t>=</w:t>
      </w:r>
      <w:r w:rsidRPr="008A07E8">
        <w:rPr>
          <w:rFonts w:ascii="Times New Roman" w:hAnsi="Times New Roman"/>
          <w:sz w:val="28"/>
          <w:szCs w:val="28"/>
          <w:lang w:eastAsia="bg-BG"/>
        </w:rPr>
        <w:t>15), from all of the tested individuals (n</w:t>
      </w:r>
      <w:r>
        <w:rPr>
          <w:rFonts w:ascii="Times New Roman" w:hAnsi="Times New Roman"/>
          <w:sz w:val="28"/>
          <w:szCs w:val="28"/>
          <w:lang w:val="en-US" w:eastAsia="bg-BG"/>
        </w:rPr>
        <w:t>=</w:t>
      </w:r>
      <w:r w:rsidRPr="008A07E8">
        <w:rPr>
          <w:rFonts w:ascii="Times New Roman" w:hAnsi="Times New Roman"/>
          <w:sz w:val="28"/>
          <w:szCs w:val="28"/>
          <w:lang w:eastAsia="bg-BG"/>
        </w:rPr>
        <w:t>586). In order to understand</w:t>
      </w:r>
      <w:r>
        <w:rPr>
          <w:rFonts w:ascii="Times New Roman" w:hAnsi="Times New Roman"/>
          <w:sz w:val="28"/>
          <w:szCs w:val="28"/>
          <w:lang w:val="en-US" w:eastAsia="bg-BG"/>
        </w:rPr>
        <w:t xml:space="preserve"> </w:t>
      </w:r>
      <w:r w:rsidRPr="008A07E8">
        <w:rPr>
          <w:rFonts w:ascii="Times New Roman" w:hAnsi="Times New Roman"/>
          <w:sz w:val="28"/>
          <w:szCs w:val="28"/>
          <w:lang w:eastAsia="bg-BG"/>
        </w:rPr>
        <w:t>how many people have contracted the virus, to strengthen our collective immunity and to be</w:t>
      </w:r>
      <w:r>
        <w:rPr>
          <w:rFonts w:ascii="Times New Roman" w:hAnsi="Times New Roman"/>
          <w:sz w:val="28"/>
          <w:szCs w:val="28"/>
          <w:lang w:val="en-US" w:eastAsia="bg-BG"/>
        </w:rPr>
        <w:t xml:space="preserve"> </w:t>
      </w:r>
      <w:r w:rsidRPr="008A07E8">
        <w:rPr>
          <w:rFonts w:ascii="Times New Roman" w:hAnsi="Times New Roman"/>
          <w:sz w:val="28"/>
          <w:szCs w:val="28"/>
          <w:lang w:eastAsia="bg-BG"/>
        </w:rPr>
        <w:t>able to assess the risk, in the aftermath, it is essential to investigate (IgM/IgG) antibody titers.</w:t>
      </w:r>
    </w:p>
    <w:p w:rsidR="0097395F" w:rsidRPr="000D262B" w:rsidRDefault="0097395F" w:rsidP="005E58B2">
      <w:pPr>
        <w:autoSpaceDE w:val="0"/>
        <w:autoSpaceDN w:val="0"/>
        <w:adjustRightInd w:val="0"/>
        <w:spacing w:after="0" w:line="360" w:lineRule="auto"/>
        <w:ind w:firstLine="709"/>
        <w:jc w:val="both"/>
        <w:rPr>
          <w:rFonts w:ascii="Times New Roman" w:hAnsi="Times New Roman"/>
          <w:sz w:val="28"/>
          <w:szCs w:val="28"/>
          <w:lang w:val="en-US" w:eastAsia="bg-BG"/>
        </w:rPr>
      </w:pPr>
    </w:p>
    <w:p w:rsidR="0097395F" w:rsidRPr="00F46879" w:rsidRDefault="0097395F" w:rsidP="005E58B2">
      <w:pPr>
        <w:spacing w:line="360" w:lineRule="auto"/>
        <w:jc w:val="both"/>
        <w:rPr>
          <w:rFonts w:ascii="Times New Roman" w:hAnsi="Times New Roman"/>
          <w:b/>
          <w:sz w:val="28"/>
          <w:szCs w:val="28"/>
          <w:lang w:val="en-US"/>
        </w:rPr>
      </w:pPr>
      <w:r w:rsidRPr="00A27AA2">
        <w:rPr>
          <w:rFonts w:ascii="Times New Roman" w:hAnsi="Times New Roman"/>
          <w:b/>
          <w:sz w:val="28"/>
          <w:szCs w:val="28"/>
        </w:rPr>
        <w:t>Г7-</w:t>
      </w:r>
      <w:r w:rsidRPr="001F69D3">
        <w:rPr>
          <w:rFonts w:ascii="Times New Roman" w:hAnsi="Times New Roman"/>
          <w:b/>
          <w:sz w:val="28"/>
          <w:szCs w:val="28"/>
          <w:lang w:val="it-IT"/>
        </w:rPr>
        <w:t xml:space="preserve">5. Kostadinova T., Ivanova L., Bozhkova M., </w:t>
      </w:r>
      <w:r w:rsidRPr="00B96BA6">
        <w:rPr>
          <w:rFonts w:ascii="Times New Roman" w:hAnsi="Times New Roman"/>
          <w:b/>
          <w:sz w:val="28"/>
          <w:szCs w:val="28"/>
          <w:lang w:val="it-IT"/>
        </w:rPr>
        <w:t>Tsaneva D</w:t>
      </w:r>
      <w:r w:rsidRPr="001F69D3">
        <w:rPr>
          <w:rFonts w:ascii="Times New Roman" w:hAnsi="Times New Roman"/>
          <w:b/>
          <w:sz w:val="28"/>
          <w:szCs w:val="28"/>
          <w:lang w:val="it-IT"/>
        </w:rPr>
        <w:t xml:space="preserve">., Todorova T., Stoykova Zh. </w:t>
      </w:r>
      <w:hyperlink r:id="rId14" w:history="1">
        <w:r w:rsidRPr="00A27AA2">
          <w:rPr>
            <w:rFonts w:ascii="Times New Roman" w:hAnsi="Times New Roman"/>
            <w:b/>
            <w:sz w:val="28"/>
            <w:szCs w:val="28"/>
          </w:rPr>
          <w:t>Use of immunoblot IgM in patients with serological and clinical evidence of preprimary EBV infection and reactivation.</w:t>
        </w:r>
      </w:hyperlink>
      <w:r w:rsidRPr="00A27AA2">
        <w:rPr>
          <w:rFonts w:ascii="Times New Roman" w:hAnsi="Times New Roman"/>
          <w:b/>
          <w:sz w:val="28"/>
          <w:szCs w:val="28"/>
        </w:rPr>
        <w:t xml:space="preserve"> Journal of IMAB. 2018; 24(3): 2186-2189</w:t>
      </w:r>
      <w:r w:rsidRPr="001F69D3">
        <w:rPr>
          <w:rFonts w:ascii="Times New Roman" w:hAnsi="Times New Roman"/>
          <w:b/>
          <w:sz w:val="28"/>
          <w:szCs w:val="28"/>
          <w:lang w:val="ru-RU"/>
        </w:rPr>
        <w:t xml:space="preserve">. </w:t>
      </w:r>
      <w:r w:rsidRPr="00A27AA2">
        <w:rPr>
          <w:rFonts w:ascii="Times New Roman" w:hAnsi="Times New Roman"/>
          <w:b/>
          <w:sz w:val="28"/>
          <w:szCs w:val="28"/>
        </w:rPr>
        <w:t>DOI: 10.5272/jimab.2018243.2186</w:t>
      </w:r>
      <w:r w:rsidRPr="001F69D3">
        <w:rPr>
          <w:rFonts w:ascii="Times New Roman" w:hAnsi="Times New Roman"/>
          <w:b/>
          <w:sz w:val="28"/>
          <w:szCs w:val="28"/>
          <w:lang w:val="ru-RU"/>
        </w:rPr>
        <w:t>.</w:t>
      </w:r>
    </w:p>
    <w:p w:rsidR="0097395F" w:rsidRDefault="0097395F" w:rsidP="00991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r w:rsidRPr="001F69D3">
        <w:rPr>
          <w:rFonts w:ascii="Times New Roman" w:hAnsi="Times New Roman"/>
          <w:sz w:val="28"/>
          <w:szCs w:val="28"/>
          <w:lang w:val="ru-RU"/>
        </w:rPr>
        <w:t xml:space="preserve">Използване на </w:t>
      </w:r>
      <w:r>
        <w:rPr>
          <w:rFonts w:ascii="Times New Roman" w:hAnsi="Times New Roman"/>
          <w:sz w:val="28"/>
          <w:szCs w:val="28"/>
          <w:lang w:val="en-US"/>
        </w:rPr>
        <w:t>EBV</w:t>
      </w:r>
      <w:r w:rsidRPr="001F69D3">
        <w:rPr>
          <w:rFonts w:ascii="Times New Roman" w:hAnsi="Times New Roman"/>
          <w:sz w:val="28"/>
          <w:szCs w:val="28"/>
          <w:lang w:val="ru-RU"/>
        </w:rPr>
        <w:t xml:space="preserve"> </w:t>
      </w:r>
      <w:r w:rsidRPr="00425618">
        <w:rPr>
          <w:rFonts w:ascii="Times New Roman" w:hAnsi="Times New Roman"/>
          <w:sz w:val="28"/>
          <w:szCs w:val="28"/>
          <w:lang w:val="en-US"/>
        </w:rPr>
        <w:t>IgM</w:t>
      </w:r>
      <w:r w:rsidRPr="001F69D3">
        <w:rPr>
          <w:rFonts w:ascii="Times New Roman" w:hAnsi="Times New Roman"/>
          <w:sz w:val="28"/>
          <w:szCs w:val="28"/>
          <w:lang w:val="ru-RU"/>
        </w:rPr>
        <w:t xml:space="preserve"> имуноблот при пациенти със серологични и клинични данни за предпървична </w:t>
      </w:r>
      <w:r>
        <w:rPr>
          <w:rFonts w:ascii="Times New Roman" w:hAnsi="Times New Roman"/>
          <w:sz w:val="28"/>
          <w:szCs w:val="28"/>
          <w:lang w:val="en-US"/>
        </w:rPr>
        <w:t>EBV</w:t>
      </w:r>
      <w:r w:rsidRPr="001F69D3">
        <w:rPr>
          <w:rFonts w:ascii="Times New Roman" w:hAnsi="Times New Roman"/>
          <w:sz w:val="28"/>
          <w:szCs w:val="28"/>
          <w:lang w:val="ru-RU"/>
        </w:rPr>
        <w:t xml:space="preserve"> инфекция и реактивиране</w:t>
      </w:r>
    </w:p>
    <w:p w:rsidR="0097395F" w:rsidRPr="004A3426"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97395F"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rPr>
      </w:pPr>
      <w:r w:rsidRPr="00CA68DB">
        <w:rPr>
          <w:rFonts w:ascii="Times New Roman" w:hAnsi="Times New Roman"/>
          <w:sz w:val="28"/>
          <w:szCs w:val="28"/>
        </w:rPr>
        <w:t xml:space="preserve">Anti-VCA IgM е маркер за установяване на първична инфекция с Epstein-Barr Virus (EBV), обикновено се появява в комбинация с anti-VCA IgG. Доказано е, че съществува риск от неспецифична IgM реактивност поради кръстосани реакции, взаимодействие с ревматоиден фактор или автоантитела. Тези антитела могат да се появят и по време на повторно активиране. В тези случаи тестовете, базирани на имуноблот, могат да бъдат полезни за потвърждаване на резултата от ELISA. Ние сравнихме резултатите от анти-VCA IgM в ELISA и Immunoblot IgM при пациенти с данни за първична EBV инфекция (инфекциозна мононуклеоза, IM) и/или реактивиране/реинфекция. Материали/Методи: Изследвахме 32 серумни проби с търговски имуноблот (Euroline Anti-EBV профил 2 (IgM), Euroimmun, Германия). Пробите бяха тествани предимно за анти-VCA </w:t>
      </w:r>
      <w:r w:rsidRPr="00CA68DB">
        <w:rPr>
          <w:rFonts w:ascii="Times New Roman" w:hAnsi="Times New Roman"/>
          <w:sz w:val="28"/>
          <w:szCs w:val="28"/>
        </w:rPr>
        <w:lastRenderedPageBreak/>
        <w:t>IgM/IgG в ELISA. Пациентите с ИМ са 11, а тези с вероятна реактивация/реинфекция - 21.</w:t>
      </w:r>
      <w:r>
        <w:rPr>
          <w:rFonts w:ascii="Times New Roman" w:hAnsi="Times New Roman"/>
          <w:sz w:val="28"/>
          <w:szCs w:val="28"/>
        </w:rPr>
        <w:t xml:space="preserve"> </w:t>
      </w:r>
      <w:r w:rsidRPr="00CA68DB">
        <w:rPr>
          <w:rFonts w:ascii="Times New Roman" w:hAnsi="Times New Roman"/>
          <w:sz w:val="28"/>
          <w:szCs w:val="28"/>
        </w:rPr>
        <w:t xml:space="preserve">Резултати: Открихме положителни резултати при 31,3% (95% CI: 16,1% -50,0%, n = 10) от всички субекти. Пациентите с IM и изолиран анти-VCA IgM в ELISA (81,8%) са отрицателни в Immunoblot IgM. Положителни в Immunoblot IgM са 38,1% (n = 8) от пациентите със съмнение за реактивиране. Ние потвърдихме първична инфекция при трима от тях поради ниския авидитет на анти-VCA IgG и липсващ анти-EBNA1 IgG. При пет от пациентите наличието на анти-VCA IgM може да се тълкува като реактивиране/реинфекция. Заключение: Пациенти с </w:t>
      </w:r>
      <w:r>
        <w:rPr>
          <w:rFonts w:ascii="Times New Roman" w:hAnsi="Times New Roman"/>
          <w:sz w:val="28"/>
          <w:szCs w:val="28"/>
        </w:rPr>
        <w:t>инфекциозна мононуклеоза</w:t>
      </w:r>
      <w:r w:rsidRPr="00CA68DB">
        <w:rPr>
          <w:rFonts w:ascii="Times New Roman" w:hAnsi="Times New Roman"/>
          <w:sz w:val="28"/>
          <w:szCs w:val="28"/>
        </w:rPr>
        <w:t xml:space="preserve"> и изолирани анти-VCA IgM модели в ELISA не са потвърдени в имуноблот теста. Приблизително 43% от пациентите с възможно повторно активиране също са отрицателни в теста.</w:t>
      </w:r>
    </w:p>
    <w:p w:rsidR="0097395F"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97395F" w:rsidRPr="00CA68DB" w:rsidRDefault="00D105D1" w:rsidP="0063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hyperlink r:id="rId15" w:history="1">
        <w:r w:rsidR="0097395F" w:rsidRPr="00CA68DB">
          <w:rPr>
            <w:rFonts w:ascii="Times New Roman" w:hAnsi="Times New Roman"/>
            <w:sz w:val="28"/>
            <w:szCs w:val="28"/>
          </w:rPr>
          <w:t xml:space="preserve">Use of immunoblot IgM in patients with serological and clinical evidence of preprimary EBV infection and reactivation </w:t>
        </w:r>
      </w:hyperlink>
    </w:p>
    <w:p w:rsidR="0097395F" w:rsidRPr="00425618"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97395F"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rPr>
      </w:pPr>
      <w:r w:rsidRPr="00FC6747">
        <w:rPr>
          <w:rFonts w:ascii="Times New Roman" w:hAnsi="Times New Roman"/>
          <w:sz w:val="28"/>
          <w:szCs w:val="28"/>
        </w:rPr>
        <w:t>Anti-VCA IgM is a marker for establishing primary infection with Epstein-Barr Virus (EBV), it usually appears in combination with anti-VCA IgG. It has been shown that there is a risk of non-specific IgM reactivity due to cross-reactions, interference with rheumatoid factor or autoantibodies. These antibodies may also occur during reactivation. In these cases, Immunoblot based tests may be useful to confirm the ELISA result. We compared the results of anti-VCA IgM in ELISA and Immunoblot IgM in patients with evidence of primary EBV infection (infectious mononucleosis, IM) a</w:t>
      </w:r>
      <w:r>
        <w:rPr>
          <w:rFonts w:ascii="Times New Roman" w:hAnsi="Times New Roman"/>
          <w:sz w:val="28"/>
          <w:szCs w:val="28"/>
        </w:rPr>
        <w:t>nd/or reactivation/reinfection.</w:t>
      </w:r>
      <w:r>
        <w:rPr>
          <w:rFonts w:ascii="Times New Roman" w:hAnsi="Times New Roman"/>
          <w:sz w:val="28"/>
          <w:szCs w:val="28"/>
          <w:lang w:val="en-US"/>
        </w:rPr>
        <w:t xml:space="preserve"> </w:t>
      </w:r>
      <w:r w:rsidRPr="00FC6747">
        <w:rPr>
          <w:rFonts w:ascii="Times New Roman" w:hAnsi="Times New Roman"/>
          <w:sz w:val="28"/>
          <w:szCs w:val="28"/>
        </w:rPr>
        <w:t>Materials/Methods: We examined 32 serum samples with commercial immunoblot (Euroline Anti-EBV Profile 2 (IgM), Euroimmun, Germany). Samples were tested primarily for anti-VCA IgM/IgG in ELISA. Patients with IM were 11, and those with probable reactivation/reinfection - 21.</w:t>
      </w:r>
      <w:r w:rsidRPr="00FC6747">
        <w:rPr>
          <w:rFonts w:ascii="Times New Roman" w:hAnsi="Times New Roman"/>
          <w:sz w:val="28"/>
          <w:szCs w:val="28"/>
        </w:rPr>
        <w:br/>
      </w:r>
      <w:r w:rsidRPr="00FC6747">
        <w:rPr>
          <w:rFonts w:ascii="Times New Roman" w:hAnsi="Times New Roman"/>
          <w:sz w:val="28"/>
          <w:szCs w:val="28"/>
        </w:rPr>
        <w:lastRenderedPageBreak/>
        <w:t>Results: We found positive results at 31.3% (95% CI: 16.1% -50.0 %, n = 10) of all subjects. Patients with IM and isolated anti-VCA IgM in ELISA (81.8%) were negative in Immunoblot IgM. Positive in Immunoblot IgM was 38.1% (n = 8) of the patients with suspected reactivation. We confirmed a primary infection in three of them due to the low avidity of anti-VCA IgG and missing anti-EBNA1 IgG. In five of the patients, the presence of anti-VCA IgM may be interpret</w:t>
      </w:r>
      <w:r>
        <w:rPr>
          <w:rFonts w:ascii="Times New Roman" w:hAnsi="Times New Roman"/>
          <w:sz w:val="28"/>
          <w:szCs w:val="28"/>
        </w:rPr>
        <w:t>ed as reactivation/reinfection.</w:t>
      </w:r>
      <w:r>
        <w:rPr>
          <w:rFonts w:ascii="Times New Roman" w:hAnsi="Times New Roman"/>
          <w:sz w:val="28"/>
          <w:szCs w:val="28"/>
          <w:lang w:val="en-US"/>
        </w:rPr>
        <w:t xml:space="preserve"> </w:t>
      </w:r>
      <w:r w:rsidRPr="00FC6747">
        <w:rPr>
          <w:rFonts w:ascii="Times New Roman" w:hAnsi="Times New Roman"/>
          <w:sz w:val="28"/>
          <w:szCs w:val="28"/>
        </w:rPr>
        <w:t>Conclusion: Patients with IM and isolated anti-VCA IgM models in ELISA were not confirmed in the Immunoblot test. Approximately 43% of patients of possible reactivatio</w:t>
      </w:r>
      <w:r>
        <w:rPr>
          <w:rFonts w:ascii="Times New Roman" w:hAnsi="Times New Roman"/>
          <w:sz w:val="28"/>
          <w:szCs w:val="28"/>
        </w:rPr>
        <w:t>n was also negative in the test</w:t>
      </w:r>
      <w:r>
        <w:rPr>
          <w:rFonts w:ascii="Times New Roman" w:hAnsi="Times New Roman"/>
          <w:sz w:val="28"/>
          <w:szCs w:val="28"/>
          <w:lang w:val="en-US"/>
        </w:rPr>
        <w:t>.</w:t>
      </w:r>
    </w:p>
    <w:p w:rsidR="0097395F" w:rsidRPr="001A5B8A"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rPr>
      </w:pPr>
    </w:p>
    <w:p w:rsidR="0097395F" w:rsidRDefault="0097395F" w:rsidP="005E58B2">
      <w:pPr>
        <w:spacing w:line="240" w:lineRule="auto"/>
        <w:jc w:val="both"/>
        <w:rPr>
          <w:rFonts w:ascii="Times New Roman" w:hAnsi="Times New Roman"/>
          <w:b/>
          <w:sz w:val="28"/>
          <w:szCs w:val="28"/>
        </w:rPr>
      </w:pPr>
      <w:r w:rsidRPr="00A27AA2">
        <w:rPr>
          <w:rFonts w:ascii="Times New Roman" w:hAnsi="Times New Roman"/>
          <w:b/>
          <w:sz w:val="28"/>
          <w:szCs w:val="28"/>
        </w:rPr>
        <w:t>Г7-</w:t>
      </w:r>
      <w:r w:rsidRPr="00A27AA2">
        <w:rPr>
          <w:rFonts w:ascii="Times New Roman" w:hAnsi="Times New Roman"/>
          <w:b/>
          <w:sz w:val="28"/>
          <w:szCs w:val="28"/>
          <w:lang w:val="en-US"/>
        </w:rPr>
        <w:t>6</w:t>
      </w:r>
      <w:r>
        <w:rPr>
          <w:rFonts w:ascii="Times New Roman" w:hAnsi="Times New Roman"/>
          <w:b/>
          <w:sz w:val="28"/>
          <w:szCs w:val="28"/>
          <w:lang w:val="en-US"/>
        </w:rPr>
        <w:t xml:space="preserve">. </w:t>
      </w:r>
      <w:r w:rsidRPr="00B96BA6">
        <w:rPr>
          <w:rFonts w:ascii="Times New Roman" w:hAnsi="Times New Roman"/>
          <w:b/>
          <w:sz w:val="28"/>
          <w:szCs w:val="28"/>
        </w:rPr>
        <w:t>Tsaneva-Damyanova</w:t>
      </w:r>
      <w:r w:rsidRPr="00B96BA6">
        <w:rPr>
          <w:rFonts w:ascii="Times New Roman" w:hAnsi="Times New Roman"/>
          <w:b/>
          <w:sz w:val="28"/>
          <w:szCs w:val="28"/>
          <w:lang w:val="en-US"/>
        </w:rPr>
        <w:t xml:space="preserve"> D</w:t>
      </w:r>
      <w:r w:rsidRPr="00A27AA2">
        <w:rPr>
          <w:rFonts w:ascii="Times New Roman" w:hAnsi="Times New Roman"/>
          <w:b/>
          <w:sz w:val="28"/>
          <w:szCs w:val="28"/>
        </w:rPr>
        <w:t>. Clinical significance of Hepatitis D virus genotype I infection. Supplement Journal of IMAB, 2021; 27: 40-42</w:t>
      </w:r>
      <w:r w:rsidRPr="00A27AA2">
        <w:rPr>
          <w:rFonts w:ascii="Times New Roman" w:hAnsi="Times New Roman"/>
          <w:b/>
          <w:sz w:val="28"/>
          <w:szCs w:val="28"/>
          <w:lang w:val="en-US"/>
        </w:rPr>
        <w:t xml:space="preserve">. </w:t>
      </w:r>
      <w:r w:rsidRPr="00A27AA2">
        <w:rPr>
          <w:rFonts w:ascii="Times New Roman" w:hAnsi="Times New Roman"/>
          <w:b/>
          <w:sz w:val="28"/>
          <w:szCs w:val="28"/>
        </w:rPr>
        <w:t>Peytchinski Publishing Ltd.; ISSN: 1312 773X (Online)</w:t>
      </w:r>
      <w:r w:rsidRPr="00A27AA2">
        <w:rPr>
          <w:rFonts w:ascii="Times New Roman" w:hAnsi="Times New Roman"/>
          <w:b/>
          <w:sz w:val="28"/>
          <w:szCs w:val="28"/>
          <w:lang w:val="en-US"/>
        </w:rPr>
        <w:t>.</w:t>
      </w:r>
      <w:r w:rsidRPr="00A27AA2">
        <w:rPr>
          <w:rFonts w:ascii="Times New Roman" w:hAnsi="Times New Roman"/>
          <w:b/>
          <w:sz w:val="28"/>
          <w:szCs w:val="28"/>
          <w:lang w:val="en-GB"/>
        </w:rPr>
        <w:t xml:space="preserve">DOI: </w:t>
      </w:r>
      <w:hyperlink r:id="rId16" w:history="1">
        <w:r w:rsidRPr="00A27AA2">
          <w:rPr>
            <w:rStyle w:val="aa"/>
            <w:rFonts w:ascii="Times New Roman" w:hAnsi="Times New Roman"/>
            <w:b/>
            <w:color w:val="auto"/>
            <w:sz w:val="28"/>
            <w:szCs w:val="28"/>
            <w:u w:val="none"/>
            <w:lang w:val="en-GB"/>
          </w:rPr>
          <w:t>https://doi.org/10.5272/jimab.2021Supplement1</w:t>
        </w:r>
      </w:hyperlink>
      <w:r w:rsidRPr="00A27AA2">
        <w:rPr>
          <w:rFonts w:ascii="Times New Roman" w:hAnsi="Times New Roman"/>
          <w:b/>
          <w:sz w:val="28"/>
          <w:szCs w:val="28"/>
          <w:lang w:val="en-GB"/>
        </w:rPr>
        <w:t>.</w:t>
      </w:r>
    </w:p>
    <w:p w:rsidR="0097395F" w:rsidRPr="003C05AF" w:rsidRDefault="0097395F" w:rsidP="005E58B2">
      <w:pPr>
        <w:spacing w:line="240" w:lineRule="auto"/>
        <w:jc w:val="both"/>
        <w:rPr>
          <w:rFonts w:ascii="Times New Roman" w:hAnsi="Times New Roman"/>
          <w:b/>
          <w:sz w:val="28"/>
          <w:szCs w:val="28"/>
        </w:rPr>
      </w:pPr>
    </w:p>
    <w:p w:rsidR="0097395F" w:rsidRDefault="0097395F" w:rsidP="006742B7">
      <w:pPr>
        <w:spacing w:line="240" w:lineRule="auto"/>
        <w:jc w:val="center"/>
        <w:rPr>
          <w:rFonts w:ascii="Times New Roman" w:hAnsi="Times New Roman"/>
          <w:sz w:val="28"/>
          <w:szCs w:val="28"/>
        </w:rPr>
      </w:pPr>
      <w:r w:rsidRPr="003C05AF">
        <w:rPr>
          <w:rFonts w:ascii="Times New Roman" w:hAnsi="Times New Roman"/>
          <w:sz w:val="28"/>
          <w:szCs w:val="28"/>
        </w:rPr>
        <w:t>Клинично значение на инфекция с вируса на хепатит D генотип I</w:t>
      </w:r>
    </w:p>
    <w:p w:rsidR="0097395F" w:rsidRPr="003C05AF" w:rsidRDefault="0097395F" w:rsidP="005E58B2">
      <w:pPr>
        <w:spacing w:line="240" w:lineRule="auto"/>
        <w:jc w:val="both"/>
        <w:rPr>
          <w:rFonts w:ascii="Times New Roman" w:hAnsi="Times New Roman"/>
          <w:sz w:val="28"/>
          <w:szCs w:val="28"/>
        </w:rPr>
      </w:pPr>
    </w:p>
    <w:p w:rsidR="0097395F" w:rsidRDefault="0097395F" w:rsidP="005E58B2">
      <w:pPr>
        <w:spacing w:after="0" w:line="360" w:lineRule="auto"/>
        <w:ind w:firstLine="709"/>
        <w:jc w:val="both"/>
        <w:rPr>
          <w:rFonts w:ascii="Times New Roman" w:hAnsi="Times New Roman"/>
          <w:sz w:val="28"/>
          <w:szCs w:val="28"/>
        </w:rPr>
      </w:pPr>
      <w:r w:rsidRPr="00424C2A">
        <w:rPr>
          <w:rFonts w:ascii="Times New Roman" w:hAnsi="Times New Roman"/>
          <w:sz w:val="28"/>
          <w:szCs w:val="28"/>
        </w:rPr>
        <w:t>Вирусът на хепатит D (HDV) причинява най-агресивния от всички вирусни хепатити, водещ до фиброза, цироза и хепатоцелуларен карцином и чернодробна недостатъчност. В света има осем различни HDV генотипа, като генотип I е широко разпространен в Европа. Цел: Да се оцени клиничното значение на инфекцията с вируса на хепатит D генотип I при па</w:t>
      </w:r>
      <w:r>
        <w:rPr>
          <w:rFonts w:ascii="Times New Roman" w:hAnsi="Times New Roman"/>
          <w:sz w:val="28"/>
          <w:szCs w:val="28"/>
        </w:rPr>
        <w:t xml:space="preserve">циенти с хронична HDV инфекция. </w:t>
      </w:r>
      <w:r w:rsidRPr="00424C2A">
        <w:rPr>
          <w:rFonts w:ascii="Times New Roman" w:hAnsi="Times New Roman"/>
          <w:sz w:val="28"/>
          <w:szCs w:val="28"/>
        </w:rPr>
        <w:t xml:space="preserve">Материали и методи: Изследването е проведено сред 12 хронични носители на HDV. Направено е HDV секвениране и клинична оценка на тежестта на чернодробната дисфункция. Резултати: Определянето на генотипа се основава на анализа на последователностите, които съответстват на нуклеотиди между 906 и 1256. Всички HDV щамове принадлежат към генотип I. Заключения: Генотип I е най-разпространеният HDV генотип в България. </w:t>
      </w:r>
      <w:r w:rsidRPr="0073652E">
        <w:rPr>
          <w:rFonts w:ascii="Times New Roman" w:hAnsi="Times New Roman"/>
          <w:sz w:val="28"/>
          <w:szCs w:val="28"/>
        </w:rPr>
        <w:t xml:space="preserve">Смята се, че тежестта на </w:t>
      </w:r>
      <w:r w:rsidRPr="0073652E">
        <w:rPr>
          <w:rFonts w:ascii="Times New Roman" w:hAnsi="Times New Roman"/>
          <w:sz w:val="28"/>
          <w:szCs w:val="28"/>
        </w:rPr>
        <w:lastRenderedPageBreak/>
        <w:t>чернодробното заболяване, причинено от HDV, е свързана с генотипа на HDV и вирусното натоварване.</w:t>
      </w:r>
    </w:p>
    <w:p w:rsidR="0097395F" w:rsidRPr="00D65FD0" w:rsidRDefault="0097395F" w:rsidP="005E58B2">
      <w:pPr>
        <w:spacing w:after="0" w:line="360" w:lineRule="auto"/>
        <w:ind w:firstLine="709"/>
        <w:jc w:val="both"/>
        <w:rPr>
          <w:rFonts w:ascii="Times New Roman" w:hAnsi="Times New Roman"/>
          <w:b/>
          <w:sz w:val="28"/>
          <w:szCs w:val="28"/>
        </w:rPr>
      </w:pPr>
    </w:p>
    <w:p w:rsidR="0097395F" w:rsidRDefault="0097395F" w:rsidP="00574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r w:rsidRPr="00A73C30">
        <w:rPr>
          <w:rFonts w:ascii="Times New Roman" w:hAnsi="Times New Roman"/>
          <w:sz w:val="28"/>
          <w:szCs w:val="28"/>
        </w:rPr>
        <w:t>Clinical significance of Hepatit</w:t>
      </w:r>
      <w:r>
        <w:rPr>
          <w:rFonts w:ascii="Times New Roman" w:hAnsi="Times New Roman"/>
          <w:sz w:val="28"/>
          <w:szCs w:val="28"/>
        </w:rPr>
        <w:t>is D virus genotype I infection</w:t>
      </w:r>
    </w:p>
    <w:p w:rsidR="0097395F" w:rsidRPr="00A73C30"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p>
    <w:p w:rsidR="0097395F" w:rsidRPr="007931D5" w:rsidRDefault="0097395F" w:rsidP="005E58B2">
      <w:pPr>
        <w:spacing w:after="0" w:line="360" w:lineRule="auto"/>
        <w:ind w:firstLine="709"/>
        <w:jc w:val="both"/>
        <w:rPr>
          <w:rFonts w:ascii="Times New Roman" w:hAnsi="Times New Roman"/>
          <w:kern w:val="24"/>
          <w:sz w:val="28"/>
          <w:szCs w:val="28"/>
          <w:lang w:val="en-US"/>
        </w:rPr>
      </w:pPr>
      <w:r w:rsidRPr="007931D5">
        <w:rPr>
          <w:rFonts w:ascii="Times New Roman" w:hAnsi="Times New Roman"/>
          <w:kern w:val="24"/>
          <w:sz w:val="28"/>
          <w:szCs w:val="28"/>
          <w:lang w:val="en-US"/>
        </w:rPr>
        <w:t xml:space="preserve">Hepatitis D virus (HDV) causes the most aggressive of all viral hepatitis </w:t>
      </w:r>
      <w:r w:rsidRPr="007931D5">
        <w:rPr>
          <w:rFonts w:ascii="Times New Roman" w:hAnsi="Times New Roman"/>
          <w:kern w:val="24"/>
          <w:sz w:val="28"/>
          <w:szCs w:val="28"/>
        </w:rPr>
        <w:t>leading to</w:t>
      </w:r>
      <w:r w:rsidRPr="007931D5">
        <w:rPr>
          <w:rFonts w:ascii="Times New Roman" w:hAnsi="Times New Roman"/>
          <w:kern w:val="24"/>
          <w:sz w:val="28"/>
          <w:szCs w:val="28"/>
          <w:lang w:val="en-US"/>
        </w:rPr>
        <w:t xml:space="preserve"> fibrosis, cirrhosis and hepatocellular carcinoma and liver failure</w:t>
      </w:r>
      <w:r w:rsidRPr="007931D5">
        <w:rPr>
          <w:rFonts w:ascii="Times New Roman" w:hAnsi="Times New Roman"/>
          <w:kern w:val="24"/>
          <w:sz w:val="28"/>
          <w:szCs w:val="28"/>
        </w:rPr>
        <w:t>.</w:t>
      </w:r>
      <w:r w:rsidRPr="007931D5">
        <w:rPr>
          <w:rFonts w:ascii="Times New Roman" w:hAnsi="Times New Roman"/>
          <w:kern w:val="24"/>
          <w:sz w:val="28"/>
          <w:szCs w:val="28"/>
          <w:lang w:val="en-US"/>
        </w:rPr>
        <w:t xml:space="preserve"> There are eight different HDV genotypes worldwide, with genotype I being widely spread in </w:t>
      </w:r>
      <w:smartTag w:uri="urn:schemas-microsoft-com:office:smarttags" w:element="place">
        <w:r w:rsidRPr="007931D5">
          <w:rPr>
            <w:rFonts w:ascii="Times New Roman" w:hAnsi="Times New Roman"/>
            <w:kern w:val="24"/>
            <w:sz w:val="28"/>
            <w:szCs w:val="28"/>
            <w:lang w:val="en-US"/>
          </w:rPr>
          <w:t>Europe</w:t>
        </w:r>
      </w:smartTag>
      <w:r w:rsidRPr="007931D5">
        <w:rPr>
          <w:rFonts w:ascii="Times New Roman" w:hAnsi="Times New Roman"/>
          <w:kern w:val="24"/>
          <w:sz w:val="28"/>
          <w:szCs w:val="28"/>
          <w:lang w:val="en-US"/>
        </w:rPr>
        <w:t>.</w:t>
      </w:r>
      <w:r>
        <w:rPr>
          <w:rFonts w:ascii="Times New Roman" w:hAnsi="Times New Roman"/>
          <w:kern w:val="24"/>
          <w:sz w:val="28"/>
          <w:szCs w:val="28"/>
        </w:rPr>
        <w:t xml:space="preserve"> </w:t>
      </w:r>
      <w:r w:rsidRPr="007931D5">
        <w:rPr>
          <w:rFonts w:ascii="Times New Roman" w:hAnsi="Times New Roman"/>
          <w:bCs/>
          <w:sz w:val="28"/>
          <w:szCs w:val="28"/>
          <w:lang w:val="en-US"/>
        </w:rPr>
        <w:t>Purpose:</w:t>
      </w:r>
      <w:r w:rsidRPr="007931D5">
        <w:rPr>
          <w:rFonts w:ascii="Times New Roman" w:hAnsi="Times New Roman"/>
          <w:kern w:val="24"/>
          <w:sz w:val="28"/>
          <w:szCs w:val="28"/>
          <w:lang w:val="en-US"/>
        </w:rPr>
        <w:t xml:space="preserve"> To evaluate the c</w:t>
      </w:r>
      <w:r w:rsidRPr="007931D5">
        <w:rPr>
          <w:rFonts w:ascii="Times New Roman" w:hAnsi="Times New Roman"/>
          <w:kern w:val="24"/>
          <w:sz w:val="28"/>
          <w:szCs w:val="28"/>
        </w:rPr>
        <w:t xml:space="preserve">linical significance </w:t>
      </w:r>
      <w:r w:rsidRPr="007931D5">
        <w:rPr>
          <w:rFonts w:ascii="Times New Roman" w:hAnsi="Times New Roman"/>
          <w:kern w:val="24"/>
          <w:sz w:val="28"/>
          <w:szCs w:val="28"/>
          <w:lang w:val="en-US"/>
        </w:rPr>
        <w:t xml:space="preserve">of </w:t>
      </w:r>
      <w:r w:rsidRPr="007931D5">
        <w:rPr>
          <w:rFonts w:ascii="Times New Roman" w:hAnsi="Times New Roman"/>
          <w:kern w:val="24"/>
          <w:sz w:val="28"/>
          <w:szCs w:val="28"/>
        </w:rPr>
        <w:t>hepatitis D virus genotype I infection</w:t>
      </w:r>
      <w:r w:rsidRPr="007931D5">
        <w:rPr>
          <w:rFonts w:ascii="Times New Roman" w:hAnsi="Times New Roman"/>
          <w:kern w:val="24"/>
          <w:sz w:val="28"/>
          <w:szCs w:val="28"/>
          <w:lang w:val="en-US"/>
        </w:rPr>
        <w:t xml:space="preserve"> in </w:t>
      </w:r>
      <w:r w:rsidRPr="007931D5">
        <w:rPr>
          <w:rFonts w:ascii="Times New Roman" w:hAnsi="Times New Roman"/>
          <w:kern w:val="24"/>
          <w:sz w:val="28"/>
          <w:szCs w:val="28"/>
        </w:rPr>
        <w:t xml:space="preserve">patients with </w:t>
      </w:r>
      <w:r w:rsidRPr="007931D5">
        <w:rPr>
          <w:rFonts w:ascii="Times New Roman" w:hAnsi="Times New Roman"/>
          <w:kern w:val="24"/>
          <w:sz w:val="28"/>
          <w:szCs w:val="28"/>
          <w:lang w:val="en-US"/>
        </w:rPr>
        <w:t xml:space="preserve">chronic HDV infection. </w:t>
      </w:r>
    </w:p>
    <w:p w:rsidR="0097395F" w:rsidRDefault="0097395F" w:rsidP="005E58B2">
      <w:pPr>
        <w:spacing w:after="0" w:line="360" w:lineRule="auto"/>
        <w:jc w:val="both"/>
        <w:rPr>
          <w:rFonts w:ascii="Times New Roman" w:hAnsi="Times New Roman"/>
          <w:kern w:val="24"/>
          <w:sz w:val="28"/>
          <w:szCs w:val="28"/>
        </w:rPr>
      </w:pPr>
      <w:r w:rsidRPr="007931D5">
        <w:rPr>
          <w:rFonts w:ascii="Times New Roman" w:hAnsi="Times New Roman"/>
          <w:bCs/>
          <w:sz w:val="28"/>
          <w:szCs w:val="28"/>
          <w:lang w:val="en-US"/>
        </w:rPr>
        <w:t>Materials and methods:</w:t>
      </w:r>
      <w:r w:rsidRPr="007931D5">
        <w:rPr>
          <w:rFonts w:ascii="Times New Roman" w:hAnsi="Times New Roman"/>
          <w:kern w:val="24"/>
          <w:sz w:val="28"/>
          <w:szCs w:val="28"/>
          <w:lang w:val="en-US"/>
        </w:rPr>
        <w:t xml:space="preserve"> The investigation was conducted among 12 chronic HDV carriers. HDV sequencing and clinical assessement of the severity of the liver dysfunction was made. </w:t>
      </w:r>
      <w:r w:rsidRPr="007931D5">
        <w:rPr>
          <w:rFonts w:ascii="Times New Roman" w:hAnsi="Times New Roman"/>
          <w:bCs/>
          <w:sz w:val="28"/>
          <w:szCs w:val="28"/>
          <w:lang w:val="en-US"/>
        </w:rPr>
        <w:t>Results:</w:t>
      </w:r>
      <w:r w:rsidRPr="007931D5">
        <w:rPr>
          <w:rFonts w:ascii="Arial" w:hAnsi="Arial" w:cs="Arial"/>
          <w:kern w:val="24"/>
          <w:sz w:val="28"/>
          <w:szCs w:val="28"/>
          <w:lang w:val="en-US"/>
        </w:rPr>
        <w:t xml:space="preserve"> </w:t>
      </w:r>
      <w:r w:rsidRPr="007931D5">
        <w:rPr>
          <w:rFonts w:ascii="Times New Roman" w:hAnsi="Times New Roman"/>
          <w:kern w:val="24"/>
          <w:sz w:val="28"/>
          <w:szCs w:val="28"/>
          <w:lang w:val="en-US"/>
        </w:rPr>
        <w:t>The genotype assignment was based on the analysis of the sequences that corresponded to nucleotides between 906 and 1256. All</w:t>
      </w:r>
      <w:r w:rsidRPr="007931D5">
        <w:rPr>
          <w:rFonts w:ascii="Times New Roman" w:hAnsi="Times New Roman"/>
          <w:kern w:val="24"/>
          <w:sz w:val="28"/>
          <w:szCs w:val="28"/>
        </w:rPr>
        <w:t xml:space="preserve"> </w:t>
      </w:r>
      <w:r w:rsidRPr="007931D5">
        <w:rPr>
          <w:rFonts w:ascii="Times New Roman" w:hAnsi="Times New Roman"/>
          <w:kern w:val="24"/>
          <w:sz w:val="28"/>
          <w:szCs w:val="28"/>
          <w:lang w:val="en-US"/>
        </w:rPr>
        <w:t xml:space="preserve">of the HDV strains belonged to </w:t>
      </w:r>
      <w:smartTag w:uri="urn:schemas:contacts" w:element="Sn">
        <w:r w:rsidRPr="007931D5">
          <w:rPr>
            <w:rFonts w:ascii="Times New Roman" w:hAnsi="Times New Roman"/>
            <w:kern w:val="24"/>
            <w:sz w:val="28"/>
            <w:szCs w:val="28"/>
            <w:lang w:val="en-US"/>
          </w:rPr>
          <w:t>genotype</w:t>
        </w:r>
      </w:smartTag>
      <w:r w:rsidRPr="007931D5">
        <w:rPr>
          <w:rFonts w:ascii="Times New Roman" w:hAnsi="Times New Roman"/>
          <w:kern w:val="24"/>
          <w:sz w:val="28"/>
          <w:szCs w:val="28"/>
          <w:lang w:val="en-US"/>
        </w:rPr>
        <w:t xml:space="preserve"> </w:t>
      </w:r>
      <w:smartTag w:uri="urn:schemas:contacts" w:element="Sn">
        <w:r w:rsidRPr="007931D5">
          <w:rPr>
            <w:rFonts w:ascii="Times New Roman" w:hAnsi="Times New Roman"/>
            <w:kern w:val="24"/>
            <w:sz w:val="28"/>
            <w:szCs w:val="28"/>
            <w:lang w:val="en-US"/>
          </w:rPr>
          <w:t>I.</w:t>
        </w:r>
      </w:smartTag>
      <w:r>
        <w:rPr>
          <w:rFonts w:ascii="Times New Roman" w:hAnsi="Times New Roman"/>
          <w:sz w:val="28"/>
          <w:szCs w:val="28"/>
        </w:rPr>
        <w:t xml:space="preserve"> </w:t>
      </w:r>
      <w:r w:rsidRPr="007931D5">
        <w:rPr>
          <w:rFonts w:ascii="Times New Roman" w:hAnsi="Times New Roman"/>
          <w:bCs/>
          <w:sz w:val="28"/>
          <w:szCs w:val="28"/>
          <w:lang w:val="en-US"/>
        </w:rPr>
        <w:t>Conclusions:</w:t>
      </w:r>
      <w:r w:rsidRPr="007931D5">
        <w:rPr>
          <w:rFonts w:ascii="Times New Roman" w:hAnsi="Times New Roman"/>
          <w:kern w:val="24"/>
          <w:sz w:val="28"/>
          <w:szCs w:val="28"/>
          <w:lang w:val="en-US"/>
        </w:rPr>
        <w:t xml:space="preserve"> Genotype I is the most widespread HDV genotype in </w:t>
      </w:r>
      <w:smartTag w:uri="urn:schemas-microsoft-com:office:smarttags" w:element="place">
        <w:smartTag w:uri="urn:schemas-microsoft-com:office:smarttags" w:element="country-region">
          <w:r w:rsidRPr="007931D5">
            <w:rPr>
              <w:rFonts w:ascii="Times New Roman" w:hAnsi="Times New Roman"/>
              <w:kern w:val="24"/>
              <w:sz w:val="28"/>
              <w:szCs w:val="28"/>
              <w:lang w:val="en-US"/>
            </w:rPr>
            <w:t>Bulgaria</w:t>
          </w:r>
        </w:smartTag>
      </w:smartTag>
      <w:r w:rsidRPr="007931D5">
        <w:rPr>
          <w:rFonts w:ascii="Times New Roman" w:hAnsi="Times New Roman"/>
          <w:kern w:val="24"/>
          <w:sz w:val="28"/>
          <w:szCs w:val="28"/>
          <w:lang w:val="en-US"/>
        </w:rPr>
        <w:t>.</w:t>
      </w:r>
      <w:r>
        <w:rPr>
          <w:rFonts w:ascii="Times New Roman" w:hAnsi="Times New Roman"/>
          <w:kern w:val="24"/>
          <w:sz w:val="28"/>
          <w:szCs w:val="28"/>
        </w:rPr>
        <w:t xml:space="preserve"> </w:t>
      </w:r>
      <w:r w:rsidRPr="007931D5">
        <w:rPr>
          <w:rFonts w:ascii="Times New Roman" w:hAnsi="Times New Roman"/>
          <w:kern w:val="24"/>
          <w:sz w:val="28"/>
          <w:szCs w:val="28"/>
          <w:lang w:val="en-US"/>
        </w:rPr>
        <w:t>The severity of liver disease caused by HDV is thought to be associated with the HDV genotype and viral loads</w:t>
      </w:r>
      <w:r>
        <w:rPr>
          <w:rFonts w:ascii="Times New Roman" w:hAnsi="Times New Roman"/>
          <w:kern w:val="24"/>
          <w:sz w:val="28"/>
          <w:szCs w:val="28"/>
        </w:rPr>
        <w:t>.</w:t>
      </w:r>
    </w:p>
    <w:p w:rsidR="0097395F" w:rsidRPr="00B14E5A"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p>
    <w:p w:rsidR="0097395F" w:rsidRDefault="0097395F" w:rsidP="005E58B2">
      <w:pPr>
        <w:spacing w:line="240" w:lineRule="auto"/>
        <w:jc w:val="both"/>
        <w:rPr>
          <w:rFonts w:ascii="Times New Roman" w:hAnsi="Times New Roman"/>
          <w:b/>
          <w:sz w:val="28"/>
          <w:szCs w:val="28"/>
        </w:rPr>
      </w:pPr>
      <w:r w:rsidRPr="00D84EE3">
        <w:rPr>
          <w:rFonts w:ascii="Times New Roman" w:hAnsi="Times New Roman"/>
          <w:b/>
          <w:sz w:val="28"/>
          <w:szCs w:val="28"/>
        </w:rPr>
        <w:t>Г7-</w:t>
      </w:r>
      <w:r w:rsidRPr="001F69D3">
        <w:rPr>
          <w:rFonts w:ascii="Times New Roman" w:hAnsi="Times New Roman"/>
          <w:b/>
          <w:sz w:val="28"/>
          <w:szCs w:val="28"/>
          <w:lang w:val="it-IT"/>
        </w:rPr>
        <w:t>7.</w:t>
      </w:r>
      <w:r w:rsidRPr="00B96BA6">
        <w:rPr>
          <w:rFonts w:ascii="Times New Roman" w:hAnsi="Times New Roman"/>
          <w:b/>
          <w:sz w:val="28"/>
          <w:szCs w:val="28"/>
          <w:lang w:val="it-IT"/>
        </w:rPr>
        <w:t>Tsaneva-Damyanova D</w:t>
      </w:r>
      <w:r w:rsidRPr="001F69D3">
        <w:rPr>
          <w:rFonts w:ascii="Times New Roman" w:hAnsi="Times New Roman"/>
          <w:b/>
          <w:sz w:val="28"/>
          <w:szCs w:val="28"/>
          <w:lang w:val="it-IT"/>
        </w:rPr>
        <w:t xml:space="preserve">., Ivanova L., Pavlova S., Todorova S., Popova T. </w:t>
      </w:r>
      <w:hyperlink r:id="rId17" w:history="1">
        <w:r w:rsidRPr="00D84EE3">
          <w:rPr>
            <w:rFonts w:ascii="Times New Roman" w:hAnsi="Times New Roman"/>
            <w:b/>
            <w:sz w:val="28"/>
            <w:szCs w:val="28"/>
          </w:rPr>
          <w:t>Evaluation of Anti-HBs Antibody Immune Response against Hepatitis B virus in Vaccinated People in а North-eastern Bulgaria Region</w:t>
        </w:r>
      </w:hyperlink>
      <w:r w:rsidRPr="00D84EE3">
        <w:rPr>
          <w:rFonts w:ascii="Times New Roman" w:hAnsi="Times New Roman"/>
          <w:b/>
          <w:sz w:val="28"/>
          <w:szCs w:val="28"/>
        </w:rPr>
        <w:t>. Folia Medica. 2019; 61(4): 572-578</w:t>
      </w:r>
      <w:r w:rsidRPr="001F69D3">
        <w:rPr>
          <w:rFonts w:ascii="Times New Roman" w:hAnsi="Times New Roman"/>
          <w:b/>
          <w:sz w:val="28"/>
          <w:szCs w:val="28"/>
          <w:lang w:val="ru-RU"/>
        </w:rPr>
        <w:t xml:space="preserve">. </w:t>
      </w:r>
      <w:r w:rsidRPr="00D84EE3">
        <w:rPr>
          <w:rFonts w:ascii="Times New Roman" w:hAnsi="Times New Roman"/>
          <w:b/>
          <w:sz w:val="28"/>
          <w:szCs w:val="28"/>
        </w:rPr>
        <w:t>DOI: 10.3897/folmed.61.e47760</w:t>
      </w:r>
      <w:r w:rsidRPr="001F69D3">
        <w:rPr>
          <w:rFonts w:ascii="Times New Roman" w:hAnsi="Times New Roman"/>
          <w:b/>
          <w:sz w:val="28"/>
          <w:szCs w:val="28"/>
          <w:lang w:val="ru-RU"/>
        </w:rPr>
        <w:t>.</w:t>
      </w:r>
    </w:p>
    <w:p w:rsidR="0097395F" w:rsidRPr="00352212" w:rsidRDefault="0097395F" w:rsidP="005E58B2">
      <w:pPr>
        <w:spacing w:line="240" w:lineRule="auto"/>
        <w:jc w:val="both"/>
        <w:rPr>
          <w:rFonts w:ascii="Times New Roman" w:hAnsi="Times New Roman"/>
          <w:b/>
          <w:sz w:val="28"/>
          <w:szCs w:val="28"/>
        </w:rPr>
      </w:pPr>
    </w:p>
    <w:p w:rsidR="0097395F" w:rsidRDefault="0097395F" w:rsidP="004D7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r w:rsidRPr="00352212">
        <w:rPr>
          <w:rFonts w:ascii="Times New Roman" w:hAnsi="Times New Roman"/>
          <w:sz w:val="28"/>
          <w:szCs w:val="28"/>
        </w:rPr>
        <w:t>Оценка на имунния отговор на анти-HBs антитела</w:t>
      </w:r>
      <w:r>
        <w:rPr>
          <w:rFonts w:ascii="Times New Roman" w:hAnsi="Times New Roman"/>
          <w:sz w:val="28"/>
          <w:szCs w:val="28"/>
        </w:rPr>
        <w:t>та</w:t>
      </w:r>
      <w:r w:rsidRPr="00352212">
        <w:rPr>
          <w:rFonts w:ascii="Times New Roman" w:hAnsi="Times New Roman"/>
          <w:sz w:val="28"/>
          <w:szCs w:val="28"/>
        </w:rPr>
        <w:t xml:space="preserve"> срещу вируса на хепатит В при ваксинирани хора в Североизточна България</w:t>
      </w:r>
    </w:p>
    <w:p w:rsidR="0097395F"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97395F"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rPr>
      </w:pPr>
      <w:r w:rsidRPr="002F3B4D">
        <w:rPr>
          <w:rFonts w:ascii="Times New Roman" w:hAnsi="Times New Roman"/>
          <w:sz w:val="28"/>
          <w:szCs w:val="28"/>
        </w:rPr>
        <w:t xml:space="preserve">Вирусът на хепатит B (HBV) е един от най-значимите човешки патогени, отговорен за огромен брой остри и хронични чернодробни инфекциозни заболявания по света. Цел: Да се установи </w:t>
      </w:r>
      <w:r w:rsidRPr="002F3B4D">
        <w:rPr>
          <w:rFonts w:ascii="Times New Roman" w:hAnsi="Times New Roman"/>
          <w:sz w:val="28"/>
          <w:szCs w:val="28"/>
        </w:rPr>
        <w:lastRenderedPageBreak/>
        <w:t>продължителността на постваксиналния имунен отговор при индивиди, разпределени в пет възрастови групи от 6 месеца до 20 години. Материали и методи: Всички изследвани лица са родени между 1999 г. и 2018 г. и следователно са обхванати от задължителната ваксинационна програма срещу хепатит В. За серологичния маркер anti-HBs Ab изследвахме 449 серумни проби, взети от амбулаторни хора и пациенти на УМБАЛ „Св. Марина“. във Варна. Резултати: Положителен отговор с антитела (anti-HBs Ab &gt; 10 mIU/ml) се съобщава при 79,7% (n = 51) от групата субекти на възраст до една година, при 70,0% (n = 196) от субектите в възрастовата граница от 1 година/1 месец до 15 години, а при 39,3% (n = 33) от субектите от 15 години/1 месец до 20 години. Женският пол има по-добър пост-ваксинален отговор от мъжкия пол със статистически значима връзка между пола и анти-HBs Ab титъра (χ2 = 24,76, p &lt;0,01). Изводи: Независимо от масовата имунизация срещу HBV в България, относителният дял на хроничните HBV инфекции не показва низходяща тенденция. Поради това е много важно да се изследва продължителността на постваксиналния имунен отговор чрез демонстриране на анти-HBs антитела и да се приложи бустерна доза от ваксината, ако е необходимо.</w:t>
      </w:r>
    </w:p>
    <w:p w:rsidR="0097395F"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97395F" w:rsidRPr="00156721"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97395F" w:rsidRDefault="00D105D1"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hyperlink r:id="rId18" w:history="1">
        <w:r w:rsidR="0097395F" w:rsidRPr="00156721">
          <w:rPr>
            <w:rFonts w:ascii="Times New Roman" w:hAnsi="Times New Roman"/>
            <w:sz w:val="28"/>
            <w:szCs w:val="28"/>
          </w:rPr>
          <w:t>Evaluation of Anti-HBs Antibody Immune Response against Hepatitis B virus in Vaccinated People in а North-eastern Bulgaria Region</w:t>
        </w:r>
      </w:hyperlink>
    </w:p>
    <w:p w:rsidR="0097395F" w:rsidRDefault="0097395F" w:rsidP="005E58B2">
      <w:pPr>
        <w:pStyle w:val="Default"/>
        <w:jc w:val="both"/>
        <w:rPr>
          <w:rFonts w:ascii="Calibri" w:hAnsi="Calibri"/>
        </w:rPr>
      </w:pPr>
    </w:p>
    <w:p w:rsidR="0097395F" w:rsidRPr="00480926" w:rsidRDefault="0097395F" w:rsidP="005E58B2">
      <w:pPr>
        <w:pStyle w:val="Default"/>
        <w:jc w:val="both"/>
        <w:rPr>
          <w:rFonts w:ascii="Calibri" w:hAnsi="Calibri"/>
        </w:rPr>
      </w:pPr>
    </w:p>
    <w:p w:rsidR="0097395F" w:rsidRPr="00194970" w:rsidRDefault="0097395F" w:rsidP="005E58B2">
      <w:pPr>
        <w:pStyle w:val="Pa9"/>
        <w:spacing w:line="360" w:lineRule="auto"/>
        <w:ind w:firstLine="709"/>
        <w:jc w:val="both"/>
        <w:rPr>
          <w:rFonts w:ascii="Times New Roman" w:hAnsi="Times New Roman"/>
          <w:color w:val="000000"/>
          <w:sz w:val="28"/>
          <w:szCs w:val="28"/>
        </w:rPr>
      </w:pPr>
      <w:r>
        <w:t xml:space="preserve"> </w:t>
      </w:r>
      <w:r w:rsidRPr="0092492A">
        <w:rPr>
          <w:rFonts w:ascii="Times New Roman" w:hAnsi="Times New Roman"/>
          <w:color w:val="000000"/>
          <w:sz w:val="28"/>
          <w:szCs w:val="28"/>
        </w:rPr>
        <w:t xml:space="preserve">Hepatitis B virus (HBV) is one of the most significant human pathogens responsible for a huge number of acute and chronic liver infectious diseases worldwide. </w:t>
      </w:r>
      <w:r w:rsidRPr="0092492A">
        <w:rPr>
          <w:rFonts w:ascii="Times New Roman" w:hAnsi="Times New Roman"/>
          <w:bCs/>
          <w:color w:val="000000"/>
          <w:sz w:val="28"/>
          <w:szCs w:val="28"/>
        </w:rPr>
        <w:t xml:space="preserve">Aim: </w:t>
      </w:r>
      <w:r w:rsidRPr="0092492A">
        <w:rPr>
          <w:rFonts w:ascii="Times New Roman" w:hAnsi="Times New Roman"/>
          <w:color w:val="000000"/>
          <w:sz w:val="28"/>
          <w:szCs w:val="28"/>
        </w:rPr>
        <w:t xml:space="preserve">To find the duration of post-vaccination immune response in individuals allocated to five age groups from 6 months to 20 years. </w:t>
      </w:r>
      <w:r w:rsidRPr="0092492A">
        <w:rPr>
          <w:rFonts w:ascii="Times New Roman" w:hAnsi="Times New Roman"/>
          <w:bCs/>
          <w:color w:val="000000"/>
          <w:sz w:val="28"/>
          <w:szCs w:val="28"/>
        </w:rPr>
        <w:t xml:space="preserve">Materials and methods: </w:t>
      </w:r>
      <w:r w:rsidRPr="0092492A">
        <w:rPr>
          <w:rFonts w:ascii="Times New Roman" w:hAnsi="Times New Roman"/>
          <w:color w:val="000000"/>
          <w:sz w:val="28"/>
          <w:szCs w:val="28"/>
        </w:rPr>
        <w:t xml:space="preserve">All tested subjects were born between 1999 and 2018 and therefore covered by the compulsory vaccination program against hepatitis B. </w:t>
      </w:r>
      <w:r w:rsidRPr="0092492A">
        <w:rPr>
          <w:rFonts w:ascii="Times New Roman" w:hAnsi="Times New Roman"/>
          <w:color w:val="000000"/>
          <w:sz w:val="28"/>
          <w:szCs w:val="28"/>
        </w:rPr>
        <w:lastRenderedPageBreak/>
        <w:t>For the serological marker anti-HBs Ab we investigated 449 serum samples taken from ambulatory people and patients of St</w:t>
      </w:r>
      <w:r>
        <w:rPr>
          <w:rFonts w:ascii="Times New Roman" w:hAnsi="Times New Roman"/>
          <w:color w:val="000000"/>
          <w:sz w:val="28"/>
          <w:szCs w:val="28"/>
        </w:rPr>
        <w:t>.</w:t>
      </w:r>
      <w:r w:rsidRPr="0092492A">
        <w:rPr>
          <w:rFonts w:ascii="Times New Roman" w:hAnsi="Times New Roman"/>
          <w:color w:val="000000"/>
          <w:sz w:val="28"/>
          <w:szCs w:val="28"/>
        </w:rPr>
        <w:t xml:space="preserve"> Marina University Hospital in Varna. </w:t>
      </w:r>
      <w:r w:rsidRPr="0092492A">
        <w:rPr>
          <w:rFonts w:ascii="Times New Roman" w:hAnsi="Times New Roman"/>
          <w:bCs/>
          <w:color w:val="000000"/>
          <w:sz w:val="28"/>
          <w:szCs w:val="28"/>
        </w:rPr>
        <w:t xml:space="preserve">Results: </w:t>
      </w:r>
      <w:r w:rsidRPr="0092492A">
        <w:rPr>
          <w:rFonts w:ascii="Times New Roman" w:hAnsi="Times New Roman"/>
          <w:color w:val="000000"/>
          <w:sz w:val="28"/>
          <w:szCs w:val="28"/>
        </w:rPr>
        <w:t xml:space="preserve">A positive antibody response (anti-HBs Ab &gt; 10 mIU/ml) was reported in 79.7% (n = 51) of the group of subjects up to one year old, in 70.0% (n = 196) of the subjects in the age range 1 year/1 month to 15 years, and in 39.3% (n = 33) of the subjects 15 years/1 month to 20 years old. Female sex had a better post-vaccination response than male sex with statistically significant relationship between sex and anti-HBs Ab titer (χ2 = 24.76, p &lt;0.01). </w:t>
      </w:r>
      <w:r w:rsidRPr="0092492A">
        <w:rPr>
          <w:rFonts w:ascii="Times New Roman" w:hAnsi="Times New Roman"/>
          <w:bCs/>
          <w:color w:val="000000"/>
          <w:sz w:val="28"/>
          <w:szCs w:val="28"/>
        </w:rPr>
        <w:t xml:space="preserve">Conclusions: </w:t>
      </w:r>
      <w:r w:rsidRPr="0092492A">
        <w:rPr>
          <w:rFonts w:ascii="Times New Roman" w:hAnsi="Times New Roman"/>
          <w:color w:val="000000"/>
          <w:sz w:val="28"/>
          <w:szCs w:val="28"/>
        </w:rPr>
        <w:t>Regardless of the mass immunization against HBV in Bulgaria, the relative share of chronic HBV infections does not show a downward trend. Therefore, it is very important to study the duration of the post-vaccination immune response by demonstrat</w:t>
      </w:r>
      <w:r w:rsidRPr="0092492A">
        <w:rPr>
          <w:rFonts w:ascii="Times New Roman" w:hAnsi="Times New Roman"/>
          <w:color w:val="000000"/>
          <w:sz w:val="28"/>
          <w:szCs w:val="28"/>
        </w:rPr>
        <w:softHyphen/>
        <w:t>ing the anti-HBs antibodies and to apply a booster dose from the vaccine if needed.</w:t>
      </w:r>
    </w:p>
    <w:p w:rsidR="0097395F" w:rsidRPr="0093487D"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p>
    <w:p w:rsidR="0097395F" w:rsidRDefault="0097395F" w:rsidP="005E58B2">
      <w:pPr>
        <w:spacing w:line="240" w:lineRule="auto"/>
        <w:jc w:val="both"/>
        <w:rPr>
          <w:rFonts w:ascii="Times New Roman" w:hAnsi="Times New Roman"/>
          <w:b/>
          <w:sz w:val="28"/>
          <w:szCs w:val="28"/>
        </w:rPr>
      </w:pPr>
      <w:r w:rsidRPr="008C4CDF">
        <w:rPr>
          <w:rFonts w:ascii="Times New Roman" w:hAnsi="Times New Roman"/>
          <w:b/>
          <w:sz w:val="28"/>
          <w:szCs w:val="28"/>
        </w:rPr>
        <w:t>Г7-8</w:t>
      </w:r>
      <w:r w:rsidRPr="001F69D3">
        <w:rPr>
          <w:rFonts w:ascii="Times New Roman" w:hAnsi="Times New Roman"/>
          <w:b/>
          <w:sz w:val="28"/>
          <w:szCs w:val="28"/>
          <w:lang w:val="it-IT"/>
        </w:rPr>
        <w:t>. Kostadinova T.</w:t>
      </w:r>
      <w:r>
        <w:rPr>
          <w:rFonts w:ascii="Times New Roman" w:hAnsi="Times New Roman"/>
          <w:b/>
          <w:sz w:val="28"/>
          <w:szCs w:val="28"/>
        </w:rPr>
        <w:t>,</w:t>
      </w:r>
      <w:r w:rsidRPr="001F69D3">
        <w:rPr>
          <w:rFonts w:ascii="Times New Roman" w:hAnsi="Times New Roman"/>
          <w:b/>
          <w:sz w:val="28"/>
          <w:szCs w:val="28"/>
          <w:lang w:val="it-IT"/>
        </w:rPr>
        <w:t xml:space="preserve"> Liliya I.</w:t>
      </w:r>
      <w:r w:rsidRPr="008C4CDF">
        <w:rPr>
          <w:rFonts w:ascii="Times New Roman" w:hAnsi="Times New Roman"/>
          <w:b/>
          <w:sz w:val="28"/>
          <w:szCs w:val="28"/>
        </w:rPr>
        <w:t xml:space="preserve">, </w:t>
      </w:r>
      <w:r w:rsidRPr="001F69D3">
        <w:rPr>
          <w:rFonts w:ascii="Times New Roman" w:hAnsi="Times New Roman"/>
          <w:b/>
          <w:sz w:val="28"/>
          <w:szCs w:val="28"/>
          <w:lang w:val="it-IT"/>
        </w:rPr>
        <w:t>Stoikova</w:t>
      </w:r>
      <w:r w:rsidRPr="008C4CDF">
        <w:rPr>
          <w:rFonts w:ascii="Times New Roman" w:hAnsi="Times New Roman"/>
          <w:b/>
          <w:sz w:val="28"/>
          <w:szCs w:val="28"/>
        </w:rPr>
        <w:t xml:space="preserve"> </w:t>
      </w:r>
      <w:r w:rsidRPr="001F69D3">
        <w:rPr>
          <w:rFonts w:ascii="Times New Roman" w:hAnsi="Times New Roman"/>
          <w:b/>
          <w:sz w:val="28"/>
          <w:szCs w:val="28"/>
          <w:lang w:val="it-IT"/>
        </w:rPr>
        <w:t>Z.</w:t>
      </w:r>
      <w:r>
        <w:rPr>
          <w:rFonts w:ascii="Times New Roman" w:hAnsi="Times New Roman"/>
          <w:b/>
          <w:sz w:val="28"/>
          <w:szCs w:val="28"/>
        </w:rPr>
        <w:t>,</w:t>
      </w:r>
      <w:r w:rsidRPr="001F69D3">
        <w:rPr>
          <w:rFonts w:ascii="Times New Roman" w:hAnsi="Times New Roman"/>
          <w:b/>
          <w:sz w:val="28"/>
          <w:szCs w:val="28"/>
          <w:lang w:val="it-IT"/>
        </w:rPr>
        <w:t>Todorova T</w:t>
      </w:r>
      <w:r>
        <w:rPr>
          <w:rFonts w:ascii="Times New Roman" w:hAnsi="Times New Roman"/>
          <w:b/>
          <w:sz w:val="28"/>
          <w:szCs w:val="28"/>
        </w:rPr>
        <w:t>,</w:t>
      </w:r>
      <w:r w:rsidRPr="001F69D3">
        <w:rPr>
          <w:rFonts w:ascii="Times New Roman" w:hAnsi="Times New Roman"/>
          <w:b/>
          <w:sz w:val="28"/>
          <w:szCs w:val="28"/>
          <w:lang w:val="it-IT"/>
        </w:rPr>
        <w:t xml:space="preserve"> </w:t>
      </w:r>
      <w:r w:rsidRPr="00B96BA6">
        <w:rPr>
          <w:rFonts w:ascii="Times New Roman" w:hAnsi="Times New Roman"/>
          <w:b/>
          <w:sz w:val="28"/>
          <w:szCs w:val="28"/>
          <w:lang w:val="it-IT"/>
        </w:rPr>
        <w:t>Tsaneva D</w:t>
      </w:r>
      <w:r w:rsidRPr="008C4CDF">
        <w:rPr>
          <w:rFonts w:ascii="Times New Roman" w:hAnsi="Times New Roman"/>
          <w:b/>
          <w:sz w:val="28"/>
          <w:szCs w:val="28"/>
        </w:rPr>
        <w:t xml:space="preserve">. </w:t>
      </w:r>
      <w:hyperlink r:id="rId19" w:history="1">
        <w:r w:rsidRPr="008C4CDF">
          <w:rPr>
            <w:rFonts w:ascii="Times New Roman" w:hAnsi="Times New Roman"/>
            <w:b/>
            <w:sz w:val="28"/>
            <w:szCs w:val="28"/>
          </w:rPr>
          <w:t>ANALYSIS OF INFECTIOUS MONONUCLEOSIS CLINICAL CASES IN VARNA REGION (2010-2016)</w:t>
        </w:r>
      </w:hyperlink>
      <w:r w:rsidRPr="008C4CDF">
        <w:rPr>
          <w:rFonts w:ascii="Times New Roman" w:hAnsi="Times New Roman"/>
          <w:b/>
          <w:sz w:val="28"/>
          <w:szCs w:val="28"/>
        </w:rPr>
        <w:t xml:space="preserve">. </w:t>
      </w:r>
      <w:r w:rsidRPr="008C4CDF">
        <w:rPr>
          <w:rStyle w:val="titreblue"/>
          <w:rFonts w:ascii="Times New Roman" w:hAnsi="Times New Roman"/>
          <w:b/>
          <w:sz w:val="28"/>
          <w:szCs w:val="28"/>
        </w:rPr>
        <w:t>Journal of IMAB - Annual Proceeding (Scientific Papers)</w:t>
      </w:r>
      <w:r w:rsidRPr="008C4CDF">
        <w:rPr>
          <w:rFonts w:ascii="Times New Roman" w:hAnsi="Times New Roman"/>
          <w:b/>
          <w:sz w:val="28"/>
          <w:szCs w:val="28"/>
        </w:rPr>
        <w:t>. 2019; 25(1): 2332-2336</w:t>
      </w:r>
      <w:hyperlink r:id="rId20" w:tgtFrame="_blank" w:history="1">
        <w:r w:rsidRPr="008C4CDF">
          <w:rPr>
            <w:rFonts w:ascii="Times New Roman" w:hAnsi="Times New Roman"/>
            <w:b/>
            <w:sz w:val="28"/>
            <w:szCs w:val="28"/>
          </w:rPr>
          <w:t>10.5272/jimab.2019251.2332</w:t>
        </w:r>
      </w:hyperlink>
      <w:r w:rsidRPr="001F69D3">
        <w:rPr>
          <w:rFonts w:ascii="Times New Roman" w:hAnsi="Times New Roman"/>
          <w:b/>
          <w:sz w:val="28"/>
          <w:szCs w:val="28"/>
          <w:lang w:val="ru-RU"/>
        </w:rPr>
        <w:t>.</w:t>
      </w:r>
    </w:p>
    <w:p w:rsidR="0097395F" w:rsidRPr="000921FF" w:rsidRDefault="0097395F" w:rsidP="005E58B2">
      <w:pPr>
        <w:spacing w:line="240" w:lineRule="auto"/>
        <w:jc w:val="both"/>
        <w:rPr>
          <w:rFonts w:ascii="Times New Roman" w:hAnsi="Times New Roman"/>
          <w:b/>
          <w:sz w:val="28"/>
          <w:szCs w:val="28"/>
        </w:rPr>
      </w:pPr>
    </w:p>
    <w:p w:rsidR="0097395F" w:rsidRDefault="0097395F" w:rsidP="00C7184D">
      <w:pPr>
        <w:spacing w:line="240" w:lineRule="auto"/>
        <w:jc w:val="center"/>
        <w:rPr>
          <w:rFonts w:ascii="Times New Roman" w:hAnsi="Times New Roman"/>
          <w:sz w:val="28"/>
          <w:szCs w:val="28"/>
        </w:rPr>
      </w:pPr>
      <w:r w:rsidRPr="000921FF">
        <w:rPr>
          <w:rFonts w:ascii="Times New Roman" w:hAnsi="Times New Roman"/>
          <w:sz w:val="28"/>
          <w:szCs w:val="28"/>
        </w:rPr>
        <w:t>АНАЛИЗ НА КЛИНИЧНИ СЛУЧАИ НА ИНФЕКЦИОННА МОНОНУКЛЕОЗА В ОБЛАСТ ВАРНА (2010-2016 г.)</w:t>
      </w:r>
    </w:p>
    <w:p w:rsidR="0097395F" w:rsidRDefault="0097395F" w:rsidP="005E58B2">
      <w:pPr>
        <w:spacing w:line="240" w:lineRule="auto"/>
        <w:jc w:val="both"/>
        <w:rPr>
          <w:rFonts w:ascii="Times New Roman" w:hAnsi="Times New Roman"/>
          <w:sz w:val="28"/>
          <w:szCs w:val="28"/>
        </w:rPr>
      </w:pPr>
    </w:p>
    <w:p w:rsidR="0097395F" w:rsidRDefault="0097395F" w:rsidP="005E58B2">
      <w:pPr>
        <w:spacing w:line="360" w:lineRule="auto"/>
        <w:ind w:firstLine="709"/>
        <w:jc w:val="both"/>
        <w:rPr>
          <w:rFonts w:ascii="Times New Roman" w:hAnsi="Times New Roman"/>
          <w:sz w:val="28"/>
          <w:szCs w:val="28"/>
        </w:rPr>
      </w:pPr>
      <w:r w:rsidRPr="007949CB">
        <w:rPr>
          <w:rFonts w:ascii="Times New Roman" w:hAnsi="Times New Roman"/>
          <w:sz w:val="28"/>
          <w:szCs w:val="28"/>
        </w:rPr>
        <w:t>Инфекциозната мононуклеоза е остро и самоограничаващо се лимфопролиферативно заболяване и по литературни данни в 90% от случаите се свързва с първична Epstein-Barr (EBV) вирусна инфекция. Синдромът, подобен на мононуклеоза, обаче се причинява и от редица други патогени като HHV-6, CMV, HIV, аденовируси и др., което прави лабораторната диагностика необходима за идентифициране на етиологията на заболяването. Ние сравнихме клиничните със серологичните данни</w:t>
      </w:r>
      <w:r>
        <w:rPr>
          <w:rFonts w:ascii="Times New Roman" w:hAnsi="Times New Roman"/>
          <w:sz w:val="28"/>
          <w:szCs w:val="28"/>
        </w:rPr>
        <w:t xml:space="preserve"> за инфекциозна монуклеоза </w:t>
      </w:r>
      <w:r w:rsidRPr="007949CB">
        <w:rPr>
          <w:rFonts w:ascii="Times New Roman" w:hAnsi="Times New Roman"/>
          <w:sz w:val="28"/>
          <w:szCs w:val="28"/>
        </w:rPr>
        <w:t xml:space="preserve"> и д</w:t>
      </w:r>
      <w:r>
        <w:rPr>
          <w:rFonts w:ascii="Times New Roman" w:hAnsi="Times New Roman"/>
          <w:sz w:val="28"/>
          <w:szCs w:val="28"/>
        </w:rPr>
        <w:t>ефинирахме серологични профили,</w:t>
      </w:r>
      <w:r w:rsidRPr="007949CB">
        <w:rPr>
          <w:rFonts w:ascii="Times New Roman" w:hAnsi="Times New Roman"/>
          <w:sz w:val="28"/>
          <w:szCs w:val="28"/>
        </w:rPr>
        <w:t xml:space="preserve">изискващи </w:t>
      </w:r>
      <w:r w:rsidRPr="007949CB">
        <w:rPr>
          <w:rFonts w:ascii="Times New Roman" w:hAnsi="Times New Roman"/>
          <w:sz w:val="28"/>
          <w:szCs w:val="28"/>
        </w:rPr>
        <w:lastRenderedPageBreak/>
        <w:t>допълнителни лабораторни изследвания. Материали/ Методи: Изследвани са 746 пациенти с клинични симптоми за ИМ, изследвани във вирусологична лаборатория на УМБАЛ „Св. Марина“ в периода 2010-2016 г., 57.6% (95% CI: 54.0% -61.2%, n = 430) са били мъже. Средната възраст на субектите е 9,56 години (SD ± 8,26), по-ниска при момчетата. Използвахме индиректен ELISA за откриване на анти-VCA IgM/IgG (Euroimmun, Германия). Заключение: Серологичните маркери, използвани в нашите лаборатории (anti-VCA IgM/IgG) в комбинация със симптоми и други лабораторни резултати в повечето случаи са достатъчни за потвърждаване на първична EBV инфекция, но има случаи, при които са необходими допълнителни изследвания за точно определяне на стадия на инфекцията. Серологичните профили, изискващи текущи изследвания, са изолираните анти-VCA IgM и анти-VCA IgG модели.</w:t>
      </w:r>
    </w:p>
    <w:p w:rsidR="0097395F" w:rsidRPr="000921FF" w:rsidRDefault="0097395F" w:rsidP="005E58B2">
      <w:pPr>
        <w:spacing w:line="240" w:lineRule="auto"/>
        <w:jc w:val="both"/>
        <w:rPr>
          <w:rFonts w:ascii="Times New Roman" w:hAnsi="Times New Roman"/>
          <w:sz w:val="28"/>
          <w:szCs w:val="28"/>
        </w:rPr>
      </w:pPr>
    </w:p>
    <w:p w:rsidR="0097395F" w:rsidRPr="00321D47" w:rsidRDefault="00D105D1" w:rsidP="00321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hyperlink r:id="rId21" w:history="1">
        <w:r w:rsidR="0097395F" w:rsidRPr="00321D47">
          <w:rPr>
            <w:rFonts w:ascii="Times New Roman" w:hAnsi="Times New Roman"/>
            <w:sz w:val="28"/>
            <w:szCs w:val="28"/>
          </w:rPr>
          <w:t>ANALYSIS OF INFECTIOUS MONONUCLEOSIS CLINICAL CASES IN VARNA REGION (2010-2016)</w:t>
        </w:r>
      </w:hyperlink>
    </w:p>
    <w:p w:rsidR="0097395F" w:rsidRPr="006F1D6A"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97395F"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lang w:val="en-US"/>
        </w:rPr>
      </w:pPr>
      <w:r>
        <w:rPr>
          <w:rFonts w:ascii="Times New Roman" w:hAnsi="Times New Roman"/>
          <w:sz w:val="28"/>
          <w:szCs w:val="28"/>
        </w:rPr>
        <w:t>Infectious mononucleosis</w:t>
      </w:r>
      <w:r w:rsidRPr="00DD170D">
        <w:rPr>
          <w:rFonts w:ascii="Times New Roman" w:hAnsi="Times New Roman"/>
          <w:sz w:val="28"/>
          <w:szCs w:val="28"/>
        </w:rPr>
        <w:t xml:space="preserve"> is an acute and self-limiting lymphoproliferative disease, and according to literature data in 90% of cases is associated with primary Epstein-Barr (EBV) viral infection. However, the mononucleosis-like syndrome is also caused by a number of other pathogens such as HHV-6, CMV, HIV, adenoviruses, etc., which makes the laboratory diagnosis necessary to identify the etiology of the disease. We compared clinical with serological IM data and defined serological profiles requiring fur</w:t>
      </w:r>
      <w:r>
        <w:rPr>
          <w:rFonts w:ascii="Times New Roman" w:hAnsi="Times New Roman"/>
          <w:sz w:val="28"/>
          <w:szCs w:val="28"/>
        </w:rPr>
        <w:t xml:space="preserve">ther laboratory investigation. </w:t>
      </w:r>
      <w:r w:rsidRPr="00DD170D">
        <w:rPr>
          <w:rFonts w:ascii="Times New Roman" w:hAnsi="Times New Roman"/>
          <w:bCs/>
          <w:sz w:val="28"/>
          <w:szCs w:val="28"/>
        </w:rPr>
        <w:t xml:space="preserve">Materials/ Methods: </w:t>
      </w:r>
      <w:r w:rsidRPr="00DD170D">
        <w:rPr>
          <w:rFonts w:ascii="Times New Roman" w:hAnsi="Times New Roman"/>
          <w:sz w:val="28"/>
          <w:szCs w:val="28"/>
        </w:rPr>
        <w:t xml:space="preserve">We investigated 746 patients with clinical symptoms for IM who had been tested in a virological laboratory at the „St.Marina“ University Hospital in the period 2010-2016, 57.6% (95% CI: 54.0% -61.2%, n = 430) were men. The average age of the subjects was 9.56 </w:t>
      </w:r>
      <w:r w:rsidRPr="00DD170D">
        <w:rPr>
          <w:rFonts w:ascii="Times New Roman" w:hAnsi="Times New Roman"/>
          <w:sz w:val="28"/>
          <w:szCs w:val="28"/>
        </w:rPr>
        <w:lastRenderedPageBreak/>
        <w:t>years (SD ± 8.26), lower in the boys. We used an indirect ELISA to d</w:t>
      </w:r>
      <w:r>
        <w:rPr>
          <w:rFonts w:ascii="Times New Roman" w:hAnsi="Times New Roman"/>
          <w:sz w:val="28"/>
          <w:szCs w:val="28"/>
        </w:rPr>
        <w:t>etect anti</w:t>
      </w:r>
      <w:r>
        <w:rPr>
          <w:rFonts w:ascii="Times New Roman" w:hAnsi="Times New Roman"/>
          <w:sz w:val="28"/>
          <w:szCs w:val="28"/>
          <w:lang w:val="en-US"/>
        </w:rPr>
        <w:t>-</w:t>
      </w:r>
      <w:r w:rsidRPr="00DD170D">
        <w:rPr>
          <w:rFonts w:ascii="Times New Roman" w:hAnsi="Times New Roman"/>
          <w:sz w:val="28"/>
          <w:szCs w:val="28"/>
        </w:rPr>
        <w:t>VC</w:t>
      </w:r>
      <w:r>
        <w:rPr>
          <w:rFonts w:ascii="Times New Roman" w:hAnsi="Times New Roman"/>
          <w:sz w:val="28"/>
          <w:szCs w:val="28"/>
        </w:rPr>
        <w:t>A IgM/IgG (Euroimmun, Germany).</w:t>
      </w:r>
      <w:r>
        <w:rPr>
          <w:rFonts w:ascii="Times New Roman" w:hAnsi="Times New Roman"/>
          <w:sz w:val="28"/>
          <w:szCs w:val="28"/>
          <w:lang w:val="en-US"/>
        </w:rPr>
        <w:t xml:space="preserve"> </w:t>
      </w:r>
      <w:r w:rsidRPr="00DD170D">
        <w:rPr>
          <w:rFonts w:ascii="Times New Roman" w:hAnsi="Times New Roman"/>
          <w:bCs/>
          <w:sz w:val="28"/>
          <w:szCs w:val="28"/>
        </w:rPr>
        <w:t xml:space="preserve">Conclusion: </w:t>
      </w:r>
      <w:r w:rsidRPr="00DD170D">
        <w:rPr>
          <w:rFonts w:ascii="Times New Roman" w:hAnsi="Times New Roman"/>
          <w:sz w:val="28"/>
          <w:szCs w:val="28"/>
        </w:rPr>
        <w:t>The serological markers used in our laboratories (anti-VCA IgM/IgG) in combination with symptoms and other laboratory results are in most cases sufficient to confirm primary EBV infection, but there are cases where additional studies are needed to accurately determine the stage of the infection. Serological profiles requiring ongoing studies are the isolated anti-VCA IgM and anti-VCA IgG models.</w:t>
      </w:r>
    </w:p>
    <w:p w:rsidR="0097395F" w:rsidRPr="00054E7D"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p>
    <w:p w:rsidR="0097395F" w:rsidRDefault="0097395F" w:rsidP="005E58B2">
      <w:pPr>
        <w:spacing w:line="240" w:lineRule="auto"/>
        <w:jc w:val="both"/>
        <w:rPr>
          <w:rFonts w:ascii="Times New Roman" w:hAnsi="Times New Roman"/>
          <w:b/>
          <w:sz w:val="28"/>
          <w:szCs w:val="28"/>
        </w:rPr>
      </w:pPr>
      <w:r w:rsidRPr="003248CD">
        <w:rPr>
          <w:rFonts w:ascii="Times New Roman" w:hAnsi="Times New Roman"/>
          <w:b/>
          <w:sz w:val="28"/>
          <w:szCs w:val="28"/>
        </w:rPr>
        <w:t>Г7-9</w:t>
      </w:r>
      <w:r w:rsidRPr="001F69D3">
        <w:rPr>
          <w:rFonts w:ascii="Times New Roman" w:hAnsi="Times New Roman"/>
          <w:b/>
          <w:sz w:val="28"/>
          <w:szCs w:val="28"/>
          <w:lang w:val="it-IT"/>
        </w:rPr>
        <w:t>.</w:t>
      </w:r>
      <w:r>
        <w:rPr>
          <w:rFonts w:ascii="Times New Roman" w:hAnsi="Times New Roman"/>
          <w:b/>
          <w:sz w:val="28"/>
          <w:szCs w:val="28"/>
        </w:rPr>
        <w:t xml:space="preserve"> </w:t>
      </w:r>
      <w:r w:rsidRPr="003248CD">
        <w:rPr>
          <w:rFonts w:ascii="Times New Roman" w:hAnsi="Times New Roman"/>
          <w:b/>
          <w:sz w:val="28"/>
          <w:szCs w:val="28"/>
        </w:rPr>
        <w:t>Kostadinova</w:t>
      </w:r>
      <w:r w:rsidRPr="001F69D3">
        <w:rPr>
          <w:rFonts w:ascii="Times New Roman" w:hAnsi="Times New Roman"/>
          <w:b/>
          <w:sz w:val="28"/>
          <w:szCs w:val="28"/>
          <w:lang w:val="it-IT"/>
        </w:rPr>
        <w:t xml:space="preserve"> T.</w:t>
      </w:r>
      <w:r>
        <w:rPr>
          <w:rFonts w:ascii="Times New Roman" w:hAnsi="Times New Roman"/>
          <w:b/>
          <w:sz w:val="28"/>
          <w:szCs w:val="28"/>
        </w:rPr>
        <w:t>,</w:t>
      </w:r>
      <w:r w:rsidRPr="001F69D3">
        <w:rPr>
          <w:rFonts w:ascii="Times New Roman" w:hAnsi="Times New Roman"/>
          <w:b/>
          <w:sz w:val="28"/>
          <w:szCs w:val="28"/>
          <w:lang w:val="it-IT"/>
        </w:rPr>
        <w:t xml:space="preserve"> </w:t>
      </w:r>
      <w:r w:rsidRPr="003248CD">
        <w:rPr>
          <w:rFonts w:ascii="Times New Roman" w:hAnsi="Times New Roman"/>
          <w:b/>
          <w:sz w:val="28"/>
          <w:szCs w:val="28"/>
        </w:rPr>
        <w:t>Ivanova</w:t>
      </w:r>
      <w:r w:rsidRPr="001F69D3">
        <w:rPr>
          <w:rFonts w:ascii="Times New Roman" w:hAnsi="Times New Roman"/>
          <w:b/>
          <w:sz w:val="28"/>
          <w:szCs w:val="28"/>
          <w:lang w:val="it-IT"/>
        </w:rPr>
        <w:t xml:space="preserve"> L.</w:t>
      </w:r>
      <w:r>
        <w:rPr>
          <w:rFonts w:ascii="Times New Roman" w:hAnsi="Times New Roman"/>
          <w:b/>
          <w:sz w:val="28"/>
          <w:szCs w:val="28"/>
        </w:rPr>
        <w:t>,</w:t>
      </w:r>
      <w:r w:rsidRPr="001F69D3">
        <w:rPr>
          <w:rFonts w:ascii="Times New Roman" w:hAnsi="Times New Roman"/>
          <w:b/>
          <w:sz w:val="28"/>
          <w:szCs w:val="28"/>
          <w:lang w:val="it-IT"/>
        </w:rPr>
        <w:t xml:space="preserve"> </w:t>
      </w:r>
      <w:r w:rsidRPr="00A44C1A">
        <w:rPr>
          <w:rFonts w:ascii="Times New Roman" w:hAnsi="Times New Roman"/>
          <w:b/>
          <w:sz w:val="28"/>
          <w:szCs w:val="28"/>
        </w:rPr>
        <w:t>Tsaneva-Damyanova</w:t>
      </w:r>
      <w:r w:rsidRPr="00A44C1A">
        <w:rPr>
          <w:rFonts w:ascii="Times New Roman" w:hAnsi="Times New Roman"/>
          <w:b/>
          <w:sz w:val="28"/>
          <w:szCs w:val="28"/>
          <w:lang w:val="it-IT"/>
        </w:rPr>
        <w:t xml:space="preserve"> D</w:t>
      </w:r>
      <w:r w:rsidRPr="001F69D3">
        <w:rPr>
          <w:rFonts w:ascii="Times New Roman" w:hAnsi="Times New Roman"/>
          <w:b/>
          <w:sz w:val="28"/>
          <w:szCs w:val="28"/>
          <w:lang w:val="it-IT"/>
        </w:rPr>
        <w:t>.</w:t>
      </w:r>
      <w:r>
        <w:rPr>
          <w:rFonts w:ascii="Times New Roman" w:hAnsi="Times New Roman"/>
          <w:b/>
          <w:sz w:val="28"/>
          <w:szCs w:val="28"/>
        </w:rPr>
        <w:t>,</w:t>
      </w:r>
      <w:r w:rsidRPr="001F69D3">
        <w:rPr>
          <w:rFonts w:ascii="Times New Roman" w:hAnsi="Times New Roman"/>
          <w:b/>
          <w:sz w:val="28"/>
          <w:szCs w:val="28"/>
          <w:lang w:val="it-IT"/>
        </w:rPr>
        <w:t xml:space="preserve"> </w:t>
      </w:r>
      <w:r w:rsidRPr="003248CD">
        <w:rPr>
          <w:rFonts w:ascii="Times New Roman" w:hAnsi="Times New Roman"/>
          <w:b/>
          <w:sz w:val="28"/>
          <w:szCs w:val="28"/>
        </w:rPr>
        <w:t>Stoykova</w:t>
      </w:r>
      <w:r w:rsidRPr="001F69D3">
        <w:rPr>
          <w:rFonts w:ascii="Times New Roman" w:hAnsi="Times New Roman"/>
          <w:b/>
          <w:sz w:val="28"/>
          <w:szCs w:val="28"/>
          <w:lang w:val="it-IT"/>
        </w:rPr>
        <w:t xml:space="preserve"> Zh</w:t>
      </w:r>
      <w:r w:rsidRPr="003248CD">
        <w:rPr>
          <w:rFonts w:ascii="Times New Roman" w:hAnsi="Times New Roman"/>
          <w:b/>
          <w:sz w:val="28"/>
          <w:szCs w:val="28"/>
        </w:rPr>
        <w:t xml:space="preserve">. </w:t>
      </w:r>
      <w:hyperlink r:id="rId22" w:history="1">
        <w:r w:rsidRPr="003248CD">
          <w:rPr>
            <w:rFonts w:ascii="Times New Roman" w:hAnsi="Times New Roman"/>
            <w:b/>
            <w:sz w:val="28"/>
            <w:szCs w:val="28"/>
          </w:rPr>
          <w:t>HBV and HCV Incidence among Non-Hodgkin’s Lymphoma Patients in Varna Region (2013-2016)</w:t>
        </w:r>
      </w:hyperlink>
      <w:r w:rsidRPr="003248CD">
        <w:rPr>
          <w:rFonts w:ascii="Times New Roman" w:hAnsi="Times New Roman"/>
          <w:b/>
          <w:sz w:val="28"/>
          <w:szCs w:val="28"/>
        </w:rPr>
        <w:t>. ACTA MICROBIOLOGICA BULGARICA. 2018; 34(4): 220-226</w:t>
      </w:r>
      <w:r w:rsidRPr="001F69D3">
        <w:rPr>
          <w:rFonts w:ascii="Times New Roman" w:hAnsi="Times New Roman"/>
          <w:b/>
          <w:sz w:val="28"/>
          <w:szCs w:val="28"/>
        </w:rPr>
        <w:t>.</w:t>
      </w:r>
    </w:p>
    <w:p w:rsidR="0097395F" w:rsidRPr="00BA20D8" w:rsidRDefault="0097395F" w:rsidP="005E58B2">
      <w:pPr>
        <w:spacing w:line="240" w:lineRule="auto"/>
        <w:jc w:val="both"/>
        <w:rPr>
          <w:rFonts w:ascii="Times New Roman" w:hAnsi="Times New Roman"/>
          <w:b/>
          <w:sz w:val="28"/>
          <w:szCs w:val="28"/>
        </w:rPr>
      </w:pPr>
    </w:p>
    <w:p w:rsidR="0097395F" w:rsidRDefault="0097395F" w:rsidP="00061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center"/>
        <w:rPr>
          <w:rFonts w:ascii="Times New Roman" w:hAnsi="Times New Roman"/>
          <w:sz w:val="28"/>
          <w:szCs w:val="28"/>
        </w:rPr>
      </w:pPr>
      <w:r w:rsidRPr="000E591D">
        <w:rPr>
          <w:rFonts w:ascii="Times New Roman" w:hAnsi="Times New Roman"/>
          <w:sz w:val="28"/>
          <w:szCs w:val="28"/>
        </w:rPr>
        <w:t>Заболеваемост от HBV и HCV сред пациентите с неходжкинов лимфом във Варна (2013-2016 г.)</w:t>
      </w:r>
    </w:p>
    <w:p w:rsidR="0097395F"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rPr>
      </w:pPr>
    </w:p>
    <w:p w:rsidR="0097395F" w:rsidRPr="00B95B62"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lang w:val="ru-RU"/>
        </w:rPr>
      </w:pPr>
      <w:r w:rsidRPr="00201B35">
        <w:rPr>
          <w:rFonts w:ascii="Times New Roman" w:hAnsi="Times New Roman"/>
          <w:sz w:val="28"/>
          <w:szCs w:val="28"/>
        </w:rPr>
        <w:t>През последните години въз основа на епидемиологични проучвания се обсъжда връзката</w:t>
      </w:r>
      <w:r w:rsidRPr="00791965">
        <w:rPr>
          <w:rFonts w:ascii="Times New Roman" w:hAnsi="Times New Roman"/>
          <w:sz w:val="28"/>
          <w:szCs w:val="28"/>
          <w:lang w:val="ru-RU"/>
        </w:rPr>
        <w:t xml:space="preserve"> </w:t>
      </w:r>
      <w:r w:rsidRPr="00201B35">
        <w:rPr>
          <w:rFonts w:ascii="Times New Roman" w:hAnsi="Times New Roman"/>
          <w:sz w:val="28"/>
          <w:szCs w:val="28"/>
        </w:rPr>
        <w:t>между заразеността с HBV и HCV и развитието на Неходжкинови лимфоми. България се намира в</w:t>
      </w:r>
      <w:r w:rsidRPr="00791965">
        <w:rPr>
          <w:rFonts w:ascii="Times New Roman" w:hAnsi="Times New Roman"/>
          <w:sz w:val="28"/>
          <w:szCs w:val="28"/>
          <w:lang w:val="ru-RU"/>
        </w:rPr>
        <w:t xml:space="preserve"> </w:t>
      </w:r>
      <w:r w:rsidRPr="00201B35">
        <w:rPr>
          <w:rFonts w:ascii="Times New Roman" w:hAnsi="Times New Roman"/>
          <w:sz w:val="28"/>
          <w:szCs w:val="28"/>
        </w:rPr>
        <w:t>средната зона на хепатит В ендемичност с 3.87% носители на HBsAg, докато честота на носителите</w:t>
      </w:r>
      <w:r w:rsidRPr="00791965">
        <w:rPr>
          <w:rFonts w:ascii="Times New Roman" w:hAnsi="Times New Roman"/>
          <w:sz w:val="28"/>
          <w:szCs w:val="28"/>
          <w:lang w:val="ru-RU"/>
        </w:rPr>
        <w:t xml:space="preserve"> </w:t>
      </w:r>
      <w:r w:rsidRPr="00201B35">
        <w:rPr>
          <w:rFonts w:ascii="Times New Roman" w:hAnsi="Times New Roman"/>
          <w:sz w:val="28"/>
          <w:szCs w:val="28"/>
        </w:rPr>
        <w:t xml:space="preserve">на HCV е по-ниска </w:t>
      </w:r>
      <w:r>
        <w:rPr>
          <w:rFonts w:ascii="Times New Roman" w:hAnsi="Times New Roman"/>
          <w:sz w:val="28"/>
          <w:szCs w:val="28"/>
        </w:rPr>
        <w:t>-1.28%. Национално проучване от</w:t>
      </w:r>
      <w:r w:rsidRPr="00791965">
        <w:rPr>
          <w:rFonts w:ascii="Times New Roman" w:hAnsi="Times New Roman"/>
          <w:sz w:val="28"/>
          <w:szCs w:val="28"/>
          <w:lang w:val="ru-RU"/>
        </w:rPr>
        <w:t xml:space="preserve"> </w:t>
      </w:r>
      <w:r w:rsidRPr="00201B35">
        <w:rPr>
          <w:rFonts w:ascii="Times New Roman" w:hAnsi="Times New Roman"/>
          <w:sz w:val="28"/>
          <w:szCs w:val="28"/>
        </w:rPr>
        <w:t>периода 1999 г. - 2000 г. показва по-висок относителен дял на тези инфекции във Варненски регион, съответно 5.26% и 1.4%.</w:t>
      </w:r>
      <w:r w:rsidRPr="00791965">
        <w:rPr>
          <w:rFonts w:ascii="Times New Roman" w:hAnsi="Times New Roman"/>
          <w:sz w:val="28"/>
          <w:szCs w:val="28"/>
          <w:lang w:val="ru-RU"/>
        </w:rPr>
        <w:t xml:space="preserve"> </w:t>
      </w:r>
      <w:r w:rsidRPr="00201B35">
        <w:rPr>
          <w:rFonts w:ascii="Times New Roman" w:hAnsi="Times New Roman"/>
          <w:sz w:val="28"/>
          <w:szCs w:val="28"/>
        </w:rPr>
        <w:t xml:space="preserve">Целта на настоящото изследване е да установим заразеността с HBV и HCV </w:t>
      </w:r>
      <w:r>
        <w:rPr>
          <w:rFonts w:ascii="Times New Roman" w:hAnsi="Times New Roman"/>
          <w:sz w:val="28"/>
          <w:szCs w:val="28"/>
        </w:rPr>
        <w:t>при</w:t>
      </w:r>
      <w:r w:rsidRPr="00791965">
        <w:rPr>
          <w:rFonts w:ascii="Times New Roman" w:hAnsi="Times New Roman"/>
          <w:sz w:val="28"/>
          <w:szCs w:val="28"/>
          <w:lang w:val="ru-RU"/>
        </w:rPr>
        <w:t xml:space="preserve"> </w:t>
      </w:r>
      <w:r w:rsidRPr="00201B35">
        <w:rPr>
          <w:rFonts w:ascii="Times New Roman" w:hAnsi="Times New Roman"/>
          <w:sz w:val="28"/>
          <w:szCs w:val="28"/>
        </w:rPr>
        <w:t>пациенти с</w:t>
      </w:r>
      <w:r w:rsidRPr="00791965">
        <w:rPr>
          <w:rFonts w:ascii="Times New Roman" w:hAnsi="Times New Roman"/>
          <w:sz w:val="28"/>
          <w:szCs w:val="28"/>
          <w:lang w:val="ru-RU"/>
        </w:rPr>
        <w:t xml:space="preserve"> </w:t>
      </w:r>
      <w:r w:rsidRPr="00201B35">
        <w:rPr>
          <w:rFonts w:ascii="Times New Roman" w:hAnsi="Times New Roman"/>
          <w:sz w:val="28"/>
          <w:szCs w:val="28"/>
        </w:rPr>
        <w:t>различни видове Неходжкинов лимфом.</w:t>
      </w:r>
      <w:r w:rsidRPr="00791965">
        <w:rPr>
          <w:rFonts w:ascii="Times New Roman" w:hAnsi="Times New Roman"/>
          <w:sz w:val="28"/>
          <w:szCs w:val="28"/>
          <w:lang w:val="ru-RU"/>
        </w:rPr>
        <w:t xml:space="preserve"> </w:t>
      </w:r>
      <w:r w:rsidRPr="00201B35">
        <w:rPr>
          <w:rFonts w:ascii="Times New Roman" w:hAnsi="Times New Roman"/>
          <w:sz w:val="28"/>
          <w:szCs w:val="28"/>
        </w:rPr>
        <w:t>Аналазирани са 466 пациенти с клинична и лабораторна диагноза Неходжкинов лимфом,</w:t>
      </w:r>
      <w:r w:rsidRPr="00791965">
        <w:rPr>
          <w:rFonts w:ascii="Times New Roman" w:hAnsi="Times New Roman"/>
          <w:sz w:val="28"/>
          <w:szCs w:val="28"/>
          <w:lang w:val="ru-RU"/>
        </w:rPr>
        <w:t xml:space="preserve"> </w:t>
      </w:r>
      <w:r w:rsidRPr="00201B35">
        <w:rPr>
          <w:rFonts w:ascii="Times New Roman" w:hAnsi="Times New Roman"/>
          <w:sz w:val="28"/>
          <w:szCs w:val="28"/>
        </w:rPr>
        <w:t xml:space="preserve">изследвани за HBsAg. От тях 462-ма са изследвани за anti-HCV </w:t>
      </w:r>
      <w:r>
        <w:rPr>
          <w:rFonts w:ascii="Times New Roman" w:hAnsi="Times New Roman"/>
          <w:sz w:val="28"/>
          <w:szCs w:val="28"/>
        </w:rPr>
        <w:t>в</w:t>
      </w:r>
      <w:r w:rsidRPr="00791965">
        <w:rPr>
          <w:rFonts w:ascii="Times New Roman" w:hAnsi="Times New Roman"/>
          <w:sz w:val="28"/>
          <w:szCs w:val="28"/>
          <w:lang w:val="ru-RU"/>
        </w:rPr>
        <w:t xml:space="preserve"> </w:t>
      </w:r>
      <w:r w:rsidRPr="00201B35">
        <w:rPr>
          <w:rFonts w:ascii="Times New Roman" w:hAnsi="Times New Roman"/>
          <w:sz w:val="28"/>
          <w:szCs w:val="28"/>
        </w:rPr>
        <w:t>Лаборатория Вирусология на</w:t>
      </w:r>
      <w:r w:rsidRPr="00791965">
        <w:rPr>
          <w:rFonts w:ascii="Times New Roman" w:hAnsi="Times New Roman"/>
          <w:sz w:val="28"/>
          <w:szCs w:val="28"/>
          <w:lang w:val="ru-RU"/>
        </w:rPr>
        <w:t xml:space="preserve"> </w:t>
      </w:r>
      <w:r w:rsidRPr="00201B35">
        <w:rPr>
          <w:rFonts w:ascii="Times New Roman" w:hAnsi="Times New Roman"/>
          <w:sz w:val="28"/>
          <w:szCs w:val="28"/>
        </w:rPr>
        <w:t>УМБАЛ „Св. Марина“- Варна. За носителство на anti-Hbc total Ab са изследвани общо 60 лица, като</w:t>
      </w:r>
      <w:r w:rsidRPr="00201B35">
        <w:rPr>
          <w:rFonts w:ascii="Times New Roman" w:hAnsi="Times New Roman"/>
          <w:sz w:val="28"/>
          <w:szCs w:val="28"/>
        </w:rPr>
        <w:br/>
        <w:t xml:space="preserve">10 от тях са HВsAg позитивни. Използвани са стандартизирани търговски </w:t>
      </w:r>
      <w:r w:rsidRPr="00201B35">
        <w:rPr>
          <w:rFonts w:ascii="Times New Roman" w:hAnsi="Times New Roman"/>
          <w:sz w:val="28"/>
          <w:szCs w:val="28"/>
        </w:rPr>
        <w:lastRenderedPageBreak/>
        <w:t xml:space="preserve">ELISA тестове. Относителният дял на anti-HCV </w:t>
      </w:r>
      <w:r>
        <w:rPr>
          <w:rFonts w:ascii="Times New Roman" w:hAnsi="Times New Roman"/>
          <w:sz w:val="28"/>
          <w:szCs w:val="28"/>
        </w:rPr>
        <w:t>положителните пациенти с</w:t>
      </w:r>
      <w:r w:rsidRPr="00791965">
        <w:rPr>
          <w:rFonts w:ascii="Times New Roman" w:hAnsi="Times New Roman"/>
          <w:sz w:val="28"/>
          <w:szCs w:val="28"/>
          <w:lang w:val="ru-RU"/>
        </w:rPr>
        <w:t xml:space="preserve"> </w:t>
      </w:r>
      <w:r w:rsidRPr="00201B35">
        <w:rPr>
          <w:rFonts w:ascii="Times New Roman" w:hAnsi="Times New Roman"/>
          <w:sz w:val="28"/>
          <w:szCs w:val="28"/>
        </w:rPr>
        <w:t>Неходжкинов лимфом е 1.7%</w:t>
      </w:r>
      <w:r w:rsidRPr="00791965">
        <w:rPr>
          <w:rFonts w:ascii="Times New Roman" w:hAnsi="Times New Roman"/>
          <w:sz w:val="28"/>
          <w:szCs w:val="28"/>
          <w:lang w:val="ru-RU"/>
        </w:rPr>
        <w:t xml:space="preserve"> </w:t>
      </w:r>
      <w:r w:rsidRPr="00201B35">
        <w:rPr>
          <w:rFonts w:ascii="Times New Roman" w:hAnsi="Times New Roman"/>
          <w:sz w:val="28"/>
          <w:szCs w:val="28"/>
        </w:rPr>
        <w:t>(95%CI:0.8-3.4, n=8), докато носителите на HBsAg са сигнификантно повече - 8.2% (95% CI:5.8-11.0,</w:t>
      </w:r>
      <w:r w:rsidRPr="00791965">
        <w:rPr>
          <w:rFonts w:ascii="Times New Roman" w:hAnsi="Times New Roman"/>
          <w:sz w:val="28"/>
          <w:szCs w:val="28"/>
          <w:lang w:val="ru-RU"/>
        </w:rPr>
        <w:t xml:space="preserve"> </w:t>
      </w:r>
      <w:r w:rsidRPr="00201B35">
        <w:rPr>
          <w:rFonts w:ascii="Times New Roman" w:hAnsi="Times New Roman"/>
          <w:sz w:val="28"/>
          <w:szCs w:val="28"/>
        </w:rPr>
        <w:t>n=38) (p&lt;0.05). От отрицателните HBsAg пациенти, 50 са изследвани в теста за определяне на anti-HBc total. Положителни резулта</w:t>
      </w:r>
      <w:r>
        <w:rPr>
          <w:rFonts w:ascii="Times New Roman" w:hAnsi="Times New Roman"/>
          <w:sz w:val="28"/>
          <w:szCs w:val="28"/>
        </w:rPr>
        <w:t>ти открихме в 46.0% (95%CI:31.8</w:t>
      </w:r>
      <w:r w:rsidRPr="00791965">
        <w:rPr>
          <w:rFonts w:ascii="Times New Roman" w:hAnsi="Times New Roman"/>
          <w:sz w:val="28"/>
          <w:szCs w:val="28"/>
          <w:lang w:val="ru-RU"/>
        </w:rPr>
        <w:t xml:space="preserve"> </w:t>
      </w:r>
      <w:r w:rsidRPr="00201B35">
        <w:rPr>
          <w:rFonts w:ascii="Times New Roman" w:hAnsi="Times New Roman"/>
          <w:sz w:val="28"/>
          <w:szCs w:val="28"/>
        </w:rPr>
        <w:t>60.7, n=23) от случаите.</w:t>
      </w:r>
      <w:r w:rsidRPr="00791965">
        <w:rPr>
          <w:rFonts w:ascii="Times New Roman" w:hAnsi="Times New Roman"/>
          <w:sz w:val="28"/>
          <w:szCs w:val="28"/>
          <w:lang w:val="ru-RU"/>
        </w:rPr>
        <w:t xml:space="preserve"> </w:t>
      </w:r>
      <w:bookmarkStart w:id="0" w:name="_GoBack"/>
      <w:r w:rsidRPr="00201B35">
        <w:rPr>
          <w:rFonts w:ascii="Times New Roman" w:hAnsi="Times New Roman"/>
          <w:sz w:val="28"/>
          <w:szCs w:val="28"/>
        </w:rPr>
        <w:t>Установихме по-висока от средната за региона и страната честота на HBsAg и anti-HCV</w:t>
      </w:r>
      <w:r w:rsidRPr="00791965">
        <w:rPr>
          <w:rFonts w:ascii="Times New Roman" w:hAnsi="Times New Roman"/>
          <w:sz w:val="28"/>
          <w:szCs w:val="28"/>
          <w:lang w:val="ru-RU"/>
        </w:rPr>
        <w:t xml:space="preserve"> </w:t>
      </w:r>
      <w:r w:rsidRPr="00201B35">
        <w:rPr>
          <w:rFonts w:ascii="Times New Roman" w:hAnsi="Times New Roman"/>
          <w:sz w:val="28"/>
          <w:szCs w:val="28"/>
        </w:rPr>
        <w:t>позитивност при пациентите с Неходжкинови лимфоми. Нашите данни показват по-висока честота</w:t>
      </w:r>
      <w:r w:rsidRPr="00791965">
        <w:rPr>
          <w:rFonts w:ascii="Times New Roman" w:hAnsi="Times New Roman"/>
          <w:sz w:val="28"/>
          <w:szCs w:val="28"/>
          <w:lang w:val="ru-RU"/>
        </w:rPr>
        <w:t xml:space="preserve"> </w:t>
      </w:r>
      <w:r w:rsidRPr="00201B35">
        <w:rPr>
          <w:rFonts w:ascii="Times New Roman" w:hAnsi="Times New Roman"/>
          <w:sz w:val="28"/>
          <w:szCs w:val="28"/>
        </w:rPr>
        <w:t>на разпространение на HBV при тази група пациенти, в сравнение с HCV.</w:t>
      </w:r>
      <w:bookmarkEnd w:id="0"/>
    </w:p>
    <w:p w:rsidR="0097395F" w:rsidRPr="00B95B62"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lang w:val="ru-RU"/>
        </w:rPr>
      </w:pPr>
    </w:p>
    <w:p w:rsidR="0097395F" w:rsidRPr="00791965"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lang w:val="ru-RU"/>
        </w:rPr>
      </w:pPr>
    </w:p>
    <w:p w:rsidR="0097395F" w:rsidRPr="00B95B62" w:rsidRDefault="00D105D1" w:rsidP="00B95B62">
      <w:pPr>
        <w:spacing w:line="360" w:lineRule="auto"/>
        <w:jc w:val="center"/>
      </w:pPr>
      <w:hyperlink r:id="rId23" w:history="1">
        <w:r w:rsidR="0097395F" w:rsidRPr="00480501">
          <w:rPr>
            <w:rFonts w:ascii="Times New Roman" w:hAnsi="Times New Roman"/>
            <w:sz w:val="28"/>
            <w:szCs w:val="28"/>
          </w:rPr>
          <w:t>HBV and HCV Incidence among Non-Hodgkin’s Lymphoma Patients in Varna Region (2013-2016)</w:t>
        </w:r>
      </w:hyperlink>
    </w:p>
    <w:p w:rsidR="0097395F" w:rsidRPr="00B25DE3" w:rsidRDefault="0097395F" w:rsidP="005E58B2">
      <w:pPr>
        <w:spacing w:line="360" w:lineRule="auto"/>
        <w:ind w:firstLine="709"/>
        <w:jc w:val="both"/>
        <w:rPr>
          <w:rFonts w:ascii="Times New Roman" w:hAnsi="Times New Roman"/>
          <w:b/>
          <w:sz w:val="28"/>
          <w:szCs w:val="28"/>
        </w:rPr>
      </w:pPr>
      <w:r w:rsidRPr="00201B35">
        <w:rPr>
          <w:rFonts w:ascii="Times New Roman" w:hAnsi="Times New Roman"/>
          <w:sz w:val="28"/>
          <w:szCs w:val="28"/>
        </w:rPr>
        <w:t>Several epidemiological studies have discussed the relationship between HBV and HCV viral</w:t>
      </w:r>
      <w:r>
        <w:rPr>
          <w:rFonts w:ascii="Times New Roman" w:hAnsi="Times New Roman"/>
          <w:sz w:val="28"/>
          <w:szCs w:val="28"/>
          <w:lang w:val="en-US"/>
        </w:rPr>
        <w:t xml:space="preserve"> </w:t>
      </w:r>
      <w:r w:rsidRPr="00201B35">
        <w:rPr>
          <w:rFonts w:ascii="Times New Roman" w:hAnsi="Times New Roman"/>
          <w:sz w:val="28"/>
          <w:szCs w:val="28"/>
        </w:rPr>
        <w:t>infections and the development of non-Hodgkin‘s lymphomas (NHL). According to WHO, Bulgaria is in</w:t>
      </w:r>
      <w:r>
        <w:rPr>
          <w:rFonts w:ascii="Times New Roman" w:hAnsi="Times New Roman"/>
          <w:sz w:val="28"/>
          <w:szCs w:val="28"/>
          <w:lang w:val="en-US"/>
        </w:rPr>
        <w:t xml:space="preserve"> </w:t>
      </w:r>
      <w:r w:rsidRPr="00201B35">
        <w:rPr>
          <w:rFonts w:ascii="Times New Roman" w:hAnsi="Times New Roman"/>
          <w:sz w:val="28"/>
          <w:szCs w:val="28"/>
        </w:rPr>
        <w:t>the intermediate zone of hepatitis B endemicity, with 3.87% HBsAg (+) carriers. The frequency of HCV (+)</w:t>
      </w:r>
      <w:r>
        <w:rPr>
          <w:rFonts w:ascii="Times New Roman" w:hAnsi="Times New Roman"/>
          <w:sz w:val="28"/>
          <w:szCs w:val="28"/>
          <w:lang w:val="en-US"/>
        </w:rPr>
        <w:t xml:space="preserve"> </w:t>
      </w:r>
      <w:r w:rsidRPr="00201B35">
        <w:rPr>
          <w:rFonts w:ascii="Times New Roman" w:hAnsi="Times New Roman"/>
          <w:sz w:val="28"/>
          <w:szCs w:val="28"/>
        </w:rPr>
        <w:t>individuals in the general population is lower</w:t>
      </w:r>
      <w:r>
        <w:rPr>
          <w:rFonts w:ascii="Times New Roman" w:hAnsi="Times New Roman"/>
          <w:sz w:val="28"/>
          <w:szCs w:val="28"/>
        </w:rPr>
        <w:t xml:space="preserve"> -1.28%. A national survey from</w:t>
      </w:r>
      <w:r>
        <w:rPr>
          <w:rFonts w:ascii="Times New Roman" w:hAnsi="Times New Roman"/>
          <w:sz w:val="28"/>
          <w:szCs w:val="28"/>
          <w:lang w:val="en-US"/>
        </w:rPr>
        <w:t xml:space="preserve"> </w:t>
      </w:r>
      <w:r w:rsidRPr="00201B35">
        <w:rPr>
          <w:rFonts w:ascii="Times New Roman" w:hAnsi="Times New Roman"/>
          <w:sz w:val="28"/>
          <w:szCs w:val="28"/>
        </w:rPr>
        <w:t>1999 to 2000 showed a higher</w:t>
      </w:r>
      <w:r>
        <w:rPr>
          <w:rFonts w:ascii="Times New Roman" w:hAnsi="Times New Roman"/>
          <w:sz w:val="28"/>
          <w:szCs w:val="28"/>
          <w:lang w:val="en-US"/>
        </w:rPr>
        <w:t xml:space="preserve"> </w:t>
      </w:r>
      <w:r w:rsidRPr="00201B35">
        <w:rPr>
          <w:rFonts w:ascii="Times New Roman" w:hAnsi="Times New Roman"/>
          <w:sz w:val="28"/>
          <w:szCs w:val="28"/>
        </w:rPr>
        <w:t>proportion of these infections in the Varna region, 5.26% and 1.4%, respectively.</w:t>
      </w:r>
      <w:r>
        <w:rPr>
          <w:rFonts w:ascii="Times New Roman" w:hAnsi="Times New Roman"/>
          <w:sz w:val="28"/>
          <w:szCs w:val="28"/>
          <w:lang w:val="en-US"/>
        </w:rPr>
        <w:t xml:space="preserve"> </w:t>
      </w:r>
      <w:r w:rsidRPr="00201B35">
        <w:rPr>
          <w:rFonts w:ascii="Times New Roman" w:hAnsi="Times New Roman"/>
          <w:sz w:val="28"/>
          <w:szCs w:val="28"/>
        </w:rPr>
        <w:t>The purpose of the present study was to investigate the incidence of HBV and HCV infection in patients</w:t>
      </w:r>
      <w:r w:rsidRPr="00201B35">
        <w:rPr>
          <w:rFonts w:ascii="Times New Roman" w:hAnsi="Times New Roman"/>
          <w:sz w:val="28"/>
          <w:szCs w:val="28"/>
        </w:rPr>
        <w:br/>
        <w:t>with different histological variants of NHL, based on the presence of HBsAg, anti-HBc total Ab and anti-</w:t>
      </w:r>
      <w:r>
        <w:rPr>
          <w:rFonts w:ascii="Times New Roman" w:hAnsi="Times New Roman"/>
          <w:sz w:val="28"/>
          <w:szCs w:val="28"/>
          <w:lang w:val="en-US"/>
        </w:rPr>
        <w:t xml:space="preserve"> </w:t>
      </w:r>
      <w:r w:rsidRPr="00201B35">
        <w:rPr>
          <w:rFonts w:ascii="Times New Roman" w:hAnsi="Times New Roman"/>
          <w:sz w:val="28"/>
          <w:szCs w:val="28"/>
        </w:rPr>
        <w:t>HCV Ab.</w:t>
      </w:r>
      <w:r>
        <w:rPr>
          <w:rFonts w:ascii="Times New Roman" w:hAnsi="Times New Roman"/>
          <w:sz w:val="28"/>
          <w:szCs w:val="28"/>
          <w:lang w:val="en-US"/>
        </w:rPr>
        <w:t xml:space="preserve"> </w:t>
      </w:r>
      <w:r w:rsidRPr="00201B35">
        <w:rPr>
          <w:rFonts w:ascii="Times New Roman" w:hAnsi="Times New Roman"/>
          <w:sz w:val="28"/>
          <w:szCs w:val="28"/>
        </w:rPr>
        <w:t>We analyzed 466 patients with clinical and laboratory diagnosis NHL, tested for HBsAg and 462 patients,</w:t>
      </w:r>
      <w:r w:rsidRPr="00201B35">
        <w:rPr>
          <w:rFonts w:ascii="Times New Roman" w:hAnsi="Times New Roman"/>
          <w:sz w:val="28"/>
          <w:szCs w:val="28"/>
        </w:rPr>
        <w:br/>
        <w:t>explored for anti- HCV Ab. The survey was</w:t>
      </w:r>
      <w:r>
        <w:rPr>
          <w:rFonts w:ascii="Times New Roman" w:hAnsi="Times New Roman"/>
          <w:sz w:val="28"/>
          <w:szCs w:val="28"/>
        </w:rPr>
        <w:t xml:space="preserve"> conducted in the laboratory of</w:t>
      </w:r>
      <w:r>
        <w:rPr>
          <w:rFonts w:ascii="Times New Roman" w:hAnsi="Times New Roman"/>
          <w:sz w:val="28"/>
          <w:szCs w:val="28"/>
          <w:lang w:val="en-US"/>
        </w:rPr>
        <w:t xml:space="preserve"> </w:t>
      </w:r>
      <w:r w:rsidRPr="00201B35">
        <w:rPr>
          <w:rFonts w:ascii="Times New Roman" w:hAnsi="Times New Roman"/>
          <w:sz w:val="28"/>
          <w:szCs w:val="28"/>
        </w:rPr>
        <w:t>clinical virology of “St. Marina”University Hospital, Varna, from 2013 to 2017. Sixty individuals were tested for anti-HBc total Ab, ten of</w:t>
      </w:r>
      <w:r w:rsidRPr="00201B35">
        <w:rPr>
          <w:rFonts w:ascii="Times New Roman" w:hAnsi="Times New Roman"/>
          <w:sz w:val="28"/>
          <w:szCs w:val="28"/>
        </w:rPr>
        <w:br/>
        <w:t>which were HBsAg positive.</w:t>
      </w:r>
      <w:r>
        <w:rPr>
          <w:rFonts w:ascii="Times New Roman" w:hAnsi="Times New Roman"/>
          <w:sz w:val="28"/>
          <w:szCs w:val="28"/>
          <w:lang w:val="en-US"/>
        </w:rPr>
        <w:t xml:space="preserve"> </w:t>
      </w:r>
      <w:r w:rsidRPr="00201B35">
        <w:rPr>
          <w:rFonts w:ascii="Times New Roman" w:hAnsi="Times New Roman"/>
          <w:sz w:val="28"/>
          <w:szCs w:val="28"/>
        </w:rPr>
        <w:t>The proportion of anti-HCV positive patients with</w:t>
      </w:r>
      <w:r>
        <w:rPr>
          <w:rFonts w:ascii="Times New Roman" w:hAnsi="Times New Roman"/>
          <w:sz w:val="28"/>
          <w:szCs w:val="28"/>
          <w:lang w:val="en-US"/>
        </w:rPr>
        <w:t xml:space="preserve"> </w:t>
      </w:r>
      <w:r w:rsidRPr="00201B35">
        <w:rPr>
          <w:rFonts w:ascii="Times New Roman" w:hAnsi="Times New Roman"/>
          <w:sz w:val="28"/>
          <w:szCs w:val="28"/>
        </w:rPr>
        <w:lastRenderedPageBreak/>
        <w:t>NHL was 1.7% (95% CI: 0.8-3.4, n = 8), while HBsAg</w:t>
      </w:r>
      <w:r>
        <w:rPr>
          <w:rFonts w:ascii="Times New Roman" w:hAnsi="Times New Roman"/>
          <w:sz w:val="28"/>
          <w:szCs w:val="28"/>
          <w:lang w:val="en-US"/>
        </w:rPr>
        <w:t xml:space="preserve"> </w:t>
      </w:r>
      <w:r w:rsidRPr="00201B35">
        <w:rPr>
          <w:rFonts w:ascii="Times New Roman" w:hAnsi="Times New Roman"/>
          <w:sz w:val="28"/>
          <w:szCs w:val="28"/>
        </w:rPr>
        <w:t>carriers were signifi cantly more - 8.2% (95% CI: 5.8-11.0, n=38) (p&lt;0.05). Fifty HBsAg (-) patients were</w:t>
      </w:r>
      <w:r>
        <w:rPr>
          <w:rFonts w:ascii="Times New Roman" w:hAnsi="Times New Roman"/>
          <w:sz w:val="28"/>
          <w:szCs w:val="28"/>
          <w:lang w:val="en-US"/>
        </w:rPr>
        <w:t xml:space="preserve"> </w:t>
      </w:r>
      <w:r w:rsidRPr="00201B35">
        <w:rPr>
          <w:rFonts w:ascii="Times New Roman" w:hAnsi="Times New Roman"/>
          <w:sz w:val="28"/>
          <w:szCs w:val="28"/>
        </w:rPr>
        <w:t>tested for anti-HBc total Ab assay and positive results were found in 46.0% (95% CI: 31.8-60, n=23) of</w:t>
      </w:r>
      <w:r>
        <w:rPr>
          <w:rFonts w:ascii="Times New Roman" w:hAnsi="Times New Roman"/>
          <w:sz w:val="28"/>
          <w:szCs w:val="28"/>
          <w:lang w:val="en-US"/>
        </w:rPr>
        <w:t xml:space="preserve"> </w:t>
      </w:r>
      <w:r w:rsidRPr="00201B35">
        <w:rPr>
          <w:rFonts w:ascii="Times New Roman" w:hAnsi="Times New Roman"/>
          <w:sz w:val="28"/>
          <w:szCs w:val="28"/>
        </w:rPr>
        <w:t>them.</w:t>
      </w:r>
      <w:r>
        <w:rPr>
          <w:rFonts w:ascii="Times New Roman" w:hAnsi="Times New Roman"/>
          <w:sz w:val="28"/>
          <w:szCs w:val="28"/>
          <w:lang w:val="en-US"/>
        </w:rPr>
        <w:t xml:space="preserve"> </w:t>
      </w:r>
      <w:r w:rsidRPr="00201B35">
        <w:rPr>
          <w:rFonts w:ascii="Times New Roman" w:hAnsi="Times New Roman"/>
          <w:sz w:val="28"/>
          <w:szCs w:val="28"/>
        </w:rPr>
        <w:t>A higher HBsAg</w:t>
      </w:r>
      <w:r>
        <w:rPr>
          <w:rFonts w:ascii="Times New Roman" w:hAnsi="Times New Roman"/>
          <w:sz w:val="28"/>
          <w:szCs w:val="28"/>
          <w:lang w:val="en-US"/>
        </w:rPr>
        <w:t xml:space="preserve"> </w:t>
      </w:r>
      <w:r w:rsidRPr="00201B35">
        <w:rPr>
          <w:rFonts w:ascii="Times New Roman" w:hAnsi="Times New Roman"/>
          <w:sz w:val="28"/>
          <w:szCs w:val="28"/>
        </w:rPr>
        <w:t>and anti-HCV positivity was determined in patients with NHL than the average for</w:t>
      </w:r>
      <w:r>
        <w:rPr>
          <w:rFonts w:ascii="Times New Roman" w:hAnsi="Times New Roman"/>
          <w:sz w:val="28"/>
          <w:szCs w:val="28"/>
          <w:lang w:val="en-US"/>
        </w:rPr>
        <w:t xml:space="preserve"> </w:t>
      </w:r>
      <w:r w:rsidRPr="00201B35">
        <w:rPr>
          <w:rFonts w:ascii="Times New Roman" w:hAnsi="Times New Roman"/>
          <w:sz w:val="28"/>
          <w:szCs w:val="28"/>
        </w:rPr>
        <w:t xml:space="preserve">Bulgaria and Varna region. HBV </w:t>
      </w:r>
      <w:r>
        <w:rPr>
          <w:rFonts w:ascii="Times New Roman" w:hAnsi="Times New Roman"/>
          <w:sz w:val="28"/>
          <w:szCs w:val="28"/>
        </w:rPr>
        <w:t>infection dominated</w:t>
      </w:r>
      <w:r>
        <w:rPr>
          <w:rFonts w:ascii="Times New Roman" w:hAnsi="Times New Roman"/>
          <w:sz w:val="28"/>
          <w:szCs w:val="28"/>
          <w:lang w:val="en-US"/>
        </w:rPr>
        <w:t xml:space="preserve"> </w:t>
      </w:r>
      <w:r>
        <w:rPr>
          <w:rFonts w:ascii="Times New Roman" w:hAnsi="Times New Roman"/>
          <w:sz w:val="28"/>
          <w:szCs w:val="28"/>
        </w:rPr>
        <w:t>in this group</w:t>
      </w:r>
      <w:r>
        <w:rPr>
          <w:rFonts w:ascii="Times New Roman" w:hAnsi="Times New Roman"/>
          <w:sz w:val="28"/>
          <w:szCs w:val="28"/>
          <w:lang w:val="en-US"/>
        </w:rPr>
        <w:t xml:space="preserve"> </w:t>
      </w:r>
      <w:r w:rsidRPr="00201B35">
        <w:rPr>
          <w:rFonts w:ascii="Times New Roman" w:hAnsi="Times New Roman"/>
          <w:sz w:val="28"/>
          <w:szCs w:val="28"/>
        </w:rPr>
        <w:t>compared</w:t>
      </w:r>
      <w:r>
        <w:rPr>
          <w:rFonts w:ascii="Times New Roman" w:hAnsi="Times New Roman"/>
          <w:sz w:val="28"/>
          <w:szCs w:val="28"/>
          <w:lang w:val="en-US"/>
        </w:rPr>
        <w:t xml:space="preserve"> </w:t>
      </w:r>
      <w:r w:rsidRPr="00201B35">
        <w:rPr>
          <w:rFonts w:ascii="Times New Roman" w:hAnsi="Times New Roman"/>
          <w:sz w:val="28"/>
          <w:szCs w:val="28"/>
        </w:rPr>
        <w:t xml:space="preserve"> to HCV.</w:t>
      </w:r>
      <w:r w:rsidRPr="00201B35">
        <w:rPr>
          <w:rFonts w:ascii="Times New Roman" w:hAnsi="Times New Roman"/>
          <w:sz w:val="28"/>
          <w:szCs w:val="28"/>
        </w:rPr>
        <w:br/>
      </w:r>
    </w:p>
    <w:p w:rsidR="0097395F" w:rsidRPr="001F69D3" w:rsidRDefault="0097395F" w:rsidP="005E58B2">
      <w:pPr>
        <w:spacing w:line="240" w:lineRule="auto"/>
        <w:jc w:val="both"/>
        <w:rPr>
          <w:rFonts w:ascii="Times New Roman" w:hAnsi="Times New Roman"/>
          <w:b/>
          <w:sz w:val="28"/>
          <w:szCs w:val="28"/>
        </w:rPr>
      </w:pPr>
      <w:r w:rsidRPr="00D35AE4">
        <w:rPr>
          <w:rFonts w:ascii="Times New Roman" w:hAnsi="Times New Roman"/>
          <w:b/>
          <w:sz w:val="28"/>
          <w:szCs w:val="28"/>
        </w:rPr>
        <w:t>Г7-10</w:t>
      </w:r>
      <w:r w:rsidRPr="00D35AE4">
        <w:rPr>
          <w:rFonts w:ascii="Times New Roman" w:hAnsi="Times New Roman"/>
          <w:b/>
          <w:sz w:val="28"/>
          <w:szCs w:val="28"/>
          <w:lang w:val="en-US"/>
        </w:rPr>
        <w:t>.</w:t>
      </w:r>
      <w:r>
        <w:rPr>
          <w:rFonts w:ascii="Times New Roman" w:hAnsi="Times New Roman"/>
          <w:b/>
          <w:sz w:val="28"/>
          <w:szCs w:val="28"/>
          <w:lang w:val="en-US"/>
        </w:rPr>
        <w:t xml:space="preserve"> </w:t>
      </w:r>
      <w:r w:rsidRPr="001F69D3">
        <w:rPr>
          <w:rFonts w:ascii="Times New Roman" w:hAnsi="Times New Roman"/>
          <w:b/>
          <w:sz w:val="28"/>
          <w:szCs w:val="28"/>
          <w:lang w:val="it-IT"/>
        </w:rPr>
        <w:t>Kostadinova T.</w:t>
      </w:r>
      <w:r>
        <w:rPr>
          <w:rFonts w:ascii="Times New Roman" w:hAnsi="Times New Roman"/>
          <w:b/>
          <w:sz w:val="28"/>
          <w:szCs w:val="28"/>
        </w:rPr>
        <w:t>,</w:t>
      </w:r>
      <w:r w:rsidRPr="001F69D3">
        <w:rPr>
          <w:rFonts w:ascii="Times New Roman" w:hAnsi="Times New Roman"/>
          <w:b/>
          <w:sz w:val="28"/>
          <w:szCs w:val="28"/>
          <w:lang w:val="it-IT"/>
        </w:rPr>
        <w:t xml:space="preserve"> Ivanova L.</w:t>
      </w:r>
      <w:r>
        <w:rPr>
          <w:rFonts w:ascii="Times New Roman" w:hAnsi="Times New Roman"/>
          <w:b/>
          <w:sz w:val="28"/>
          <w:szCs w:val="28"/>
        </w:rPr>
        <w:t>,</w:t>
      </w:r>
      <w:r w:rsidRPr="001F69D3">
        <w:rPr>
          <w:rFonts w:ascii="Times New Roman" w:hAnsi="Times New Roman"/>
          <w:b/>
          <w:sz w:val="28"/>
          <w:szCs w:val="28"/>
          <w:lang w:val="it-IT"/>
        </w:rPr>
        <w:t xml:space="preserve"> Stoykova Zh.</w:t>
      </w:r>
      <w:r>
        <w:rPr>
          <w:rFonts w:ascii="Times New Roman" w:hAnsi="Times New Roman"/>
          <w:b/>
          <w:sz w:val="28"/>
          <w:szCs w:val="28"/>
        </w:rPr>
        <w:t>,</w:t>
      </w:r>
      <w:r w:rsidRPr="001F69D3">
        <w:rPr>
          <w:rFonts w:ascii="Times New Roman" w:hAnsi="Times New Roman"/>
          <w:b/>
          <w:sz w:val="28"/>
          <w:szCs w:val="28"/>
          <w:lang w:val="it-IT"/>
        </w:rPr>
        <w:t xml:space="preserve"> </w:t>
      </w:r>
      <w:r w:rsidRPr="00A44C1A">
        <w:rPr>
          <w:rFonts w:ascii="Times New Roman" w:hAnsi="Times New Roman"/>
          <w:b/>
          <w:sz w:val="28"/>
          <w:szCs w:val="28"/>
          <w:lang w:val="it-IT"/>
        </w:rPr>
        <w:t>Tsaneva D</w:t>
      </w:r>
      <w:r w:rsidRPr="00D35AE4">
        <w:rPr>
          <w:rFonts w:ascii="Times New Roman" w:hAnsi="Times New Roman"/>
          <w:b/>
          <w:sz w:val="28"/>
          <w:szCs w:val="28"/>
        </w:rPr>
        <w:t xml:space="preserve">. </w:t>
      </w:r>
      <w:hyperlink r:id="rId24" w:history="1">
        <w:r w:rsidRPr="00D35AE4">
          <w:rPr>
            <w:rFonts w:ascii="Times New Roman" w:hAnsi="Times New Roman"/>
            <w:b/>
            <w:sz w:val="28"/>
            <w:szCs w:val="28"/>
          </w:rPr>
          <w:t>Investigation of Аnti-EA (D) IgG in Patients with Haematological Diseases</w:t>
        </w:r>
      </w:hyperlink>
      <w:r w:rsidRPr="00D35AE4">
        <w:rPr>
          <w:rFonts w:ascii="Times New Roman" w:hAnsi="Times New Roman"/>
          <w:b/>
          <w:sz w:val="28"/>
          <w:szCs w:val="28"/>
        </w:rPr>
        <w:t>. ACTA MICROBIOLOGICA BULGARICA. 2018; 34(4): 232-235</w:t>
      </w:r>
      <w:r w:rsidRPr="001F69D3">
        <w:rPr>
          <w:rFonts w:ascii="Times New Roman" w:hAnsi="Times New Roman"/>
          <w:b/>
          <w:sz w:val="28"/>
          <w:szCs w:val="28"/>
        </w:rPr>
        <w:t>.</w:t>
      </w:r>
    </w:p>
    <w:p w:rsidR="0097395F" w:rsidRDefault="0097395F" w:rsidP="005E58B2">
      <w:pPr>
        <w:spacing w:line="360" w:lineRule="auto"/>
        <w:jc w:val="both"/>
        <w:rPr>
          <w:rFonts w:ascii="Times New Roman" w:hAnsi="Times New Roman"/>
          <w:b/>
          <w:sz w:val="28"/>
          <w:szCs w:val="28"/>
        </w:rPr>
      </w:pPr>
    </w:p>
    <w:p w:rsidR="0097395F" w:rsidRPr="001F69D3" w:rsidRDefault="0097395F" w:rsidP="00B25DE3">
      <w:pPr>
        <w:spacing w:line="360" w:lineRule="auto"/>
        <w:jc w:val="center"/>
        <w:rPr>
          <w:rFonts w:ascii="Times New Roman" w:hAnsi="Times New Roman"/>
          <w:sz w:val="28"/>
          <w:szCs w:val="28"/>
        </w:rPr>
      </w:pPr>
      <w:r w:rsidRPr="005E4442">
        <w:rPr>
          <w:rFonts w:ascii="Times New Roman" w:hAnsi="Times New Roman"/>
          <w:sz w:val="28"/>
          <w:szCs w:val="28"/>
        </w:rPr>
        <w:t>Изследване на Аnti-EA (D) IgG при пацие</w:t>
      </w:r>
      <w:r>
        <w:rPr>
          <w:rFonts w:ascii="Times New Roman" w:hAnsi="Times New Roman"/>
          <w:sz w:val="28"/>
          <w:szCs w:val="28"/>
        </w:rPr>
        <w:t>нти с хематологични заболявания</w:t>
      </w:r>
    </w:p>
    <w:p w:rsidR="0097395F"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lang w:val="en-US"/>
        </w:rPr>
      </w:pPr>
    </w:p>
    <w:p w:rsidR="0097395F"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rPr>
      </w:pPr>
      <w:r w:rsidRPr="009559E4">
        <w:rPr>
          <w:rFonts w:ascii="Times New Roman" w:hAnsi="Times New Roman"/>
          <w:sz w:val="28"/>
          <w:szCs w:val="28"/>
        </w:rPr>
        <w:t>Epstein-Barr вирусът се асоциира със широк спектър от клинично значими заболявания - от</w:t>
      </w:r>
      <w:r w:rsidRPr="004A389D">
        <w:rPr>
          <w:rFonts w:ascii="Times New Roman" w:hAnsi="Times New Roman"/>
          <w:sz w:val="28"/>
          <w:szCs w:val="28"/>
          <w:lang w:val="ru-RU"/>
        </w:rPr>
        <w:t xml:space="preserve"> </w:t>
      </w:r>
      <w:r w:rsidRPr="009559E4">
        <w:rPr>
          <w:rFonts w:ascii="Times New Roman" w:hAnsi="Times New Roman"/>
          <w:sz w:val="28"/>
          <w:szCs w:val="28"/>
        </w:rPr>
        <w:t>добок</w:t>
      </w:r>
      <w:r>
        <w:rPr>
          <w:rFonts w:ascii="Times New Roman" w:hAnsi="Times New Roman"/>
          <w:sz w:val="28"/>
          <w:szCs w:val="28"/>
        </w:rPr>
        <w:t>ачествено протичаща инфекциозна</w:t>
      </w:r>
      <w:r w:rsidRPr="004A389D">
        <w:rPr>
          <w:rFonts w:ascii="Times New Roman" w:hAnsi="Times New Roman"/>
          <w:sz w:val="28"/>
          <w:szCs w:val="28"/>
          <w:lang w:val="ru-RU"/>
        </w:rPr>
        <w:t xml:space="preserve"> </w:t>
      </w:r>
      <w:r w:rsidRPr="009559E4">
        <w:rPr>
          <w:rFonts w:ascii="Times New Roman" w:hAnsi="Times New Roman"/>
          <w:sz w:val="28"/>
          <w:szCs w:val="28"/>
        </w:rPr>
        <w:t>мононуклеоза до малигнени заболявания от епителен и</w:t>
      </w:r>
      <w:r w:rsidRPr="009559E4">
        <w:rPr>
          <w:rFonts w:ascii="Times New Roman" w:hAnsi="Times New Roman"/>
          <w:sz w:val="28"/>
          <w:szCs w:val="28"/>
        </w:rPr>
        <w:br/>
        <w:t>лимфоиден произход. Използва</w:t>
      </w:r>
      <w:r>
        <w:rPr>
          <w:rFonts w:ascii="Times New Roman" w:hAnsi="Times New Roman"/>
          <w:sz w:val="28"/>
          <w:szCs w:val="28"/>
        </w:rPr>
        <w:t>не на серологични маркери, като</w:t>
      </w:r>
      <w:r w:rsidRPr="004A389D">
        <w:rPr>
          <w:rFonts w:ascii="Times New Roman" w:hAnsi="Times New Roman"/>
          <w:sz w:val="28"/>
          <w:szCs w:val="28"/>
          <w:lang w:val="ru-RU"/>
        </w:rPr>
        <w:t xml:space="preserve"> </w:t>
      </w:r>
      <w:r w:rsidRPr="009559E4">
        <w:rPr>
          <w:rFonts w:ascii="Times New Roman" w:hAnsi="Times New Roman"/>
          <w:sz w:val="28"/>
          <w:szCs w:val="28"/>
        </w:rPr>
        <w:t>предиктори на малигнено заболяване</w:t>
      </w:r>
      <w:r w:rsidRPr="004A389D">
        <w:rPr>
          <w:rFonts w:ascii="Times New Roman" w:hAnsi="Times New Roman"/>
          <w:sz w:val="28"/>
          <w:szCs w:val="28"/>
          <w:lang w:val="ru-RU"/>
        </w:rPr>
        <w:t xml:space="preserve"> </w:t>
      </w:r>
      <w:r w:rsidRPr="009559E4">
        <w:rPr>
          <w:rFonts w:ascii="Times New Roman" w:hAnsi="Times New Roman"/>
          <w:sz w:val="28"/>
          <w:szCs w:val="28"/>
        </w:rPr>
        <w:t>или за установяване на вирусна реактивация са дискутабилни и неподкрепени с много проучвания.</w:t>
      </w:r>
      <w:r w:rsidRPr="004A389D">
        <w:rPr>
          <w:rFonts w:ascii="Times New Roman" w:hAnsi="Times New Roman"/>
          <w:sz w:val="28"/>
          <w:szCs w:val="28"/>
          <w:lang w:val="ru-RU"/>
        </w:rPr>
        <w:t xml:space="preserve"> </w:t>
      </w:r>
      <w:r w:rsidRPr="009559E4">
        <w:rPr>
          <w:rFonts w:ascii="Times New Roman" w:hAnsi="Times New Roman"/>
          <w:sz w:val="28"/>
          <w:szCs w:val="28"/>
        </w:rPr>
        <w:t>Целта на това проучване е да установим позитивност в аnti-EA (D) IgG теста при пациенти с</w:t>
      </w:r>
      <w:r w:rsidRPr="004A389D">
        <w:rPr>
          <w:rFonts w:ascii="Times New Roman" w:hAnsi="Times New Roman"/>
          <w:sz w:val="28"/>
          <w:szCs w:val="28"/>
          <w:lang w:val="ru-RU"/>
        </w:rPr>
        <w:t xml:space="preserve"> </w:t>
      </w:r>
      <w:r w:rsidRPr="009559E4">
        <w:rPr>
          <w:rFonts w:ascii="Times New Roman" w:hAnsi="Times New Roman"/>
          <w:sz w:val="28"/>
          <w:szCs w:val="28"/>
        </w:rPr>
        <w:t>хематологични заболявания, като евентуален маркер за вирусна реактивация.</w:t>
      </w:r>
      <w:r w:rsidRPr="004A389D">
        <w:rPr>
          <w:rFonts w:ascii="Times New Roman" w:hAnsi="Times New Roman"/>
          <w:sz w:val="28"/>
          <w:szCs w:val="28"/>
          <w:lang w:val="ru-RU"/>
        </w:rPr>
        <w:t xml:space="preserve"> </w:t>
      </w:r>
      <w:r w:rsidRPr="009559E4">
        <w:rPr>
          <w:rFonts w:ascii="Times New Roman" w:hAnsi="Times New Roman"/>
          <w:sz w:val="28"/>
          <w:szCs w:val="28"/>
        </w:rPr>
        <w:t>Изследвахме 91 пациенти с хематологични заболявания (остри левкемии и неходжкинови</w:t>
      </w:r>
      <w:r w:rsidRPr="00A91FDC">
        <w:rPr>
          <w:rFonts w:ascii="Times New Roman" w:hAnsi="Times New Roman"/>
          <w:sz w:val="28"/>
          <w:szCs w:val="28"/>
          <w:lang w:val="ru-RU"/>
        </w:rPr>
        <w:t xml:space="preserve"> </w:t>
      </w:r>
      <w:r w:rsidRPr="009559E4">
        <w:rPr>
          <w:rFonts w:ascii="Times New Roman" w:hAnsi="Times New Roman"/>
          <w:sz w:val="28"/>
          <w:szCs w:val="28"/>
        </w:rPr>
        <w:t>лимфоми, вкл. хронична лимфоцитна левкемия), от които 54.9%</w:t>
      </w:r>
      <w:r w:rsidRPr="004A389D">
        <w:rPr>
          <w:rFonts w:ascii="Times New Roman" w:hAnsi="Times New Roman"/>
          <w:sz w:val="28"/>
          <w:szCs w:val="28"/>
          <w:lang w:val="ru-RU"/>
        </w:rPr>
        <w:t xml:space="preserve"> </w:t>
      </w:r>
      <w:r w:rsidRPr="009559E4">
        <w:rPr>
          <w:rFonts w:ascii="Times New Roman" w:hAnsi="Times New Roman"/>
          <w:sz w:val="28"/>
          <w:szCs w:val="28"/>
        </w:rPr>
        <w:t>(95%CI:44.2-65.4) мъже.</w:t>
      </w:r>
      <w:r w:rsidRPr="004A389D">
        <w:rPr>
          <w:rFonts w:ascii="Times New Roman" w:hAnsi="Times New Roman"/>
          <w:sz w:val="28"/>
          <w:szCs w:val="28"/>
          <w:lang w:val="ru-RU"/>
        </w:rPr>
        <w:t xml:space="preserve"> </w:t>
      </w:r>
      <w:r w:rsidRPr="009559E4">
        <w:rPr>
          <w:rFonts w:ascii="Times New Roman" w:hAnsi="Times New Roman"/>
          <w:sz w:val="28"/>
          <w:szCs w:val="28"/>
        </w:rPr>
        <w:t>Възрастовият диапазон е 1 г. - 83 г., с преобладаване на по-възрастните пациенти. Пациентите са</w:t>
      </w:r>
      <w:r w:rsidRPr="009559E4">
        <w:rPr>
          <w:rFonts w:ascii="Times New Roman" w:hAnsi="Times New Roman"/>
          <w:sz w:val="28"/>
          <w:szCs w:val="28"/>
        </w:rPr>
        <w:br/>
        <w:t xml:space="preserve">изследвани за anti-EA (D) IgG с тестове на Euroimmun, </w:t>
      </w:r>
      <w:r>
        <w:rPr>
          <w:rFonts w:ascii="Times New Roman" w:hAnsi="Times New Roman"/>
          <w:sz w:val="28"/>
          <w:szCs w:val="28"/>
        </w:rPr>
        <w:t>Germany.</w:t>
      </w:r>
      <w:r w:rsidRPr="004A389D">
        <w:rPr>
          <w:rFonts w:ascii="Times New Roman" w:hAnsi="Times New Roman"/>
          <w:sz w:val="28"/>
          <w:szCs w:val="28"/>
          <w:lang w:val="ru-RU"/>
        </w:rPr>
        <w:t xml:space="preserve"> </w:t>
      </w:r>
      <w:r w:rsidRPr="009559E4">
        <w:rPr>
          <w:rFonts w:ascii="Times New Roman" w:hAnsi="Times New Roman"/>
          <w:sz w:val="28"/>
          <w:szCs w:val="28"/>
        </w:rPr>
        <w:t>Позитивните anti-EA (D) IgG</w:t>
      </w:r>
      <w:r w:rsidRPr="00DE2096">
        <w:rPr>
          <w:rFonts w:ascii="Times New Roman" w:hAnsi="Times New Roman"/>
          <w:sz w:val="28"/>
          <w:szCs w:val="28"/>
          <w:lang w:val="ru-RU"/>
        </w:rPr>
        <w:t xml:space="preserve"> </w:t>
      </w:r>
      <w:r w:rsidRPr="009559E4">
        <w:rPr>
          <w:rFonts w:ascii="Times New Roman" w:hAnsi="Times New Roman"/>
          <w:sz w:val="28"/>
          <w:szCs w:val="28"/>
        </w:rPr>
        <w:t>пациенти бяха тествани сравнително за определяне на EBV-DNA.</w:t>
      </w:r>
      <w:r w:rsidRPr="004A389D">
        <w:rPr>
          <w:rFonts w:ascii="Times New Roman" w:hAnsi="Times New Roman"/>
          <w:sz w:val="28"/>
          <w:szCs w:val="28"/>
          <w:lang w:val="ru-RU"/>
        </w:rPr>
        <w:t xml:space="preserve"> </w:t>
      </w:r>
      <w:r w:rsidRPr="009559E4">
        <w:rPr>
          <w:rFonts w:ascii="Times New Roman" w:hAnsi="Times New Roman"/>
          <w:sz w:val="28"/>
          <w:szCs w:val="28"/>
        </w:rPr>
        <w:t xml:space="preserve">Нашите данни показват 13.2% (95%CI:6.2-20.1, </w:t>
      </w:r>
      <w:r w:rsidRPr="009559E4">
        <w:rPr>
          <w:rFonts w:ascii="Times New Roman" w:hAnsi="Times New Roman"/>
          <w:sz w:val="28"/>
          <w:szCs w:val="28"/>
        </w:rPr>
        <w:lastRenderedPageBreak/>
        <w:t>n=12) положителни за anti-EA (D) IgG, с преобладаване на пациентите с Неходжкинови лимфоми (23.1%; 95%CI:11.1-39.3, n=9). При двама от</w:t>
      </w:r>
      <w:r w:rsidRPr="004A389D">
        <w:rPr>
          <w:rFonts w:ascii="Times New Roman" w:hAnsi="Times New Roman"/>
          <w:sz w:val="28"/>
          <w:szCs w:val="28"/>
          <w:lang w:val="ru-RU"/>
        </w:rPr>
        <w:t xml:space="preserve"> </w:t>
      </w:r>
      <w:r w:rsidRPr="009559E4">
        <w:rPr>
          <w:rFonts w:ascii="Times New Roman" w:hAnsi="Times New Roman"/>
          <w:sz w:val="28"/>
          <w:szCs w:val="28"/>
        </w:rPr>
        <w:t>пациентите резултатите са в сива зона. Всички положителни пациенти са във възраст над 60 г. Положителните анти-ЕА (D) IgG проби представляват малка част от изследваните пациенти.</w:t>
      </w:r>
      <w:r w:rsidRPr="004A389D">
        <w:rPr>
          <w:rFonts w:ascii="Times New Roman" w:hAnsi="Times New Roman"/>
          <w:sz w:val="28"/>
          <w:szCs w:val="28"/>
          <w:lang w:val="ru-RU"/>
        </w:rPr>
        <w:t xml:space="preserve"> </w:t>
      </w:r>
      <w:r>
        <w:rPr>
          <w:rFonts w:ascii="Times New Roman" w:hAnsi="Times New Roman"/>
          <w:sz w:val="28"/>
          <w:szCs w:val="28"/>
        </w:rPr>
        <w:t>Преобладават случаите с</w:t>
      </w:r>
      <w:r w:rsidRPr="00DE2096">
        <w:rPr>
          <w:rFonts w:ascii="Times New Roman" w:hAnsi="Times New Roman"/>
          <w:sz w:val="28"/>
          <w:szCs w:val="28"/>
          <w:lang w:val="ru-RU"/>
        </w:rPr>
        <w:t xml:space="preserve"> </w:t>
      </w:r>
      <w:r w:rsidRPr="009559E4">
        <w:rPr>
          <w:rFonts w:ascii="Times New Roman" w:hAnsi="Times New Roman"/>
          <w:sz w:val="28"/>
          <w:szCs w:val="28"/>
        </w:rPr>
        <w:t>неходжкинови лимфоми. Въз основа на предишния ни опит и резултатите</w:t>
      </w:r>
      <w:r w:rsidRPr="00DE2096">
        <w:rPr>
          <w:rFonts w:ascii="Times New Roman" w:hAnsi="Times New Roman"/>
          <w:sz w:val="28"/>
          <w:szCs w:val="28"/>
          <w:lang w:val="ru-RU"/>
        </w:rPr>
        <w:t xml:space="preserve"> </w:t>
      </w:r>
      <w:r w:rsidRPr="009559E4">
        <w:rPr>
          <w:rFonts w:ascii="Times New Roman" w:hAnsi="Times New Roman"/>
          <w:sz w:val="28"/>
          <w:szCs w:val="28"/>
        </w:rPr>
        <w:t>от това проучване считаме, че използ</w:t>
      </w:r>
      <w:r>
        <w:rPr>
          <w:rFonts w:ascii="Times New Roman" w:hAnsi="Times New Roman"/>
          <w:sz w:val="28"/>
          <w:szCs w:val="28"/>
        </w:rPr>
        <w:t>ването на анти-ЕА (D) IgG, не е</w:t>
      </w:r>
      <w:r w:rsidRPr="00DE2096">
        <w:rPr>
          <w:rFonts w:ascii="Times New Roman" w:hAnsi="Times New Roman"/>
          <w:sz w:val="28"/>
          <w:szCs w:val="28"/>
          <w:lang w:val="ru-RU"/>
        </w:rPr>
        <w:t xml:space="preserve"> </w:t>
      </w:r>
      <w:r w:rsidRPr="009559E4">
        <w:rPr>
          <w:rFonts w:ascii="Times New Roman" w:hAnsi="Times New Roman"/>
          <w:sz w:val="28"/>
          <w:szCs w:val="28"/>
        </w:rPr>
        <w:t>достатъчно надеждно за</w:t>
      </w:r>
      <w:r w:rsidRPr="00DE2096">
        <w:rPr>
          <w:rFonts w:ascii="Times New Roman" w:hAnsi="Times New Roman"/>
          <w:sz w:val="28"/>
          <w:szCs w:val="28"/>
          <w:lang w:val="ru-RU"/>
        </w:rPr>
        <w:t xml:space="preserve"> </w:t>
      </w:r>
      <w:r w:rsidRPr="009559E4">
        <w:rPr>
          <w:rFonts w:ascii="Times New Roman" w:hAnsi="Times New Roman"/>
          <w:sz w:val="28"/>
          <w:szCs w:val="28"/>
        </w:rPr>
        <w:t>установяване на EBV реактивация при тази група пациенти.</w:t>
      </w:r>
    </w:p>
    <w:p w:rsidR="0097395F" w:rsidRPr="006B4405" w:rsidRDefault="0097395F" w:rsidP="00B2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p>
    <w:p w:rsidR="0097395F" w:rsidRDefault="00D105D1" w:rsidP="00B2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hyperlink r:id="rId25" w:history="1">
        <w:r w:rsidR="0097395F" w:rsidRPr="00987B95">
          <w:rPr>
            <w:rFonts w:ascii="Times New Roman" w:hAnsi="Times New Roman"/>
            <w:sz w:val="28"/>
            <w:szCs w:val="28"/>
          </w:rPr>
          <w:t>Investigation of Аnti-EA (D) IgG in Patients with Haematological Diseases</w:t>
        </w:r>
      </w:hyperlink>
    </w:p>
    <w:p w:rsidR="0097395F" w:rsidRPr="003F2222"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p>
    <w:p w:rsidR="0097395F"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lang w:val="en-US"/>
        </w:rPr>
      </w:pPr>
      <w:r w:rsidRPr="009559E4">
        <w:rPr>
          <w:rFonts w:ascii="Times New Roman" w:hAnsi="Times New Roman"/>
          <w:sz w:val="28"/>
          <w:szCs w:val="28"/>
        </w:rPr>
        <w:t>Epstein-Barr virus is associated with a wide range of</w:t>
      </w:r>
      <w:r>
        <w:rPr>
          <w:rFonts w:ascii="Times New Roman" w:hAnsi="Times New Roman"/>
          <w:sz w:val="28"/>
          <w:szCs w:val="28"/>
        </w:rPr>
        <w:t xml:space="preserve"> clinically relevant diseases</w:t>
      </w:r>
      <w:r>
        <w:rPr>
          <w:rFonts w:ascii="Times New Roman" w:hAnsi="Times New Roman"/>
          <w:sz w:val="28"/>
          <w:szCs w:val="28"/>
          <w:lang w:val="en-US"/>
        </w:rPr>
        <w:t xml:space="preserve">- </w:t>
      </w:r>
      <w:r w:rsidRPr="009559E4">
        <w:rPr>
          <w:rFonts w:ascii="Times New Roman" w:hAnsi="Times New Roman"/>
          <w:sz w:val="28"/>
          <w:szCs w:val="28"/>
        </w:rPr>
        <w:t>from infectious</w:t>
      </w:r>
      <w:r>
        <w:rPr>
          <w:rFonts w:ascii="Times New Roman" w:hAnsi="Times New Roman"/>
          <w:sz w:val="28"/>
          <w:szCs w:val="28"/>
          <w:lang w:val="en-US"/>
        </w:rPr>
        <w:t xml:space="preserve"> </w:t>
      </w:r>
      <w:r w:rsidRPr="009559E4">
        <w:rPr>
          <w:rFonts w:ascii="Times New Roman" w:hAnsi="Times New Roman"/>
          <w:sz w:val="28"/>
          <w:szCs w:val="28"/>
        </w:rPr>
        <w:t>mononucleosis to malig</w:t>
      </w:r>
      <w:r>
        <w:rPr>
          <w:rFonts w:ascii="Times New Roman" w:hAnsi="Times New Roman"/>
          <w:sz w:val="28"/>
          <w:szCs w:val="28"/>
        </w:rPr>
        <w:t>nant diseases of epithelial and</w:t>
      </w:r>
      <w:r>
        <w:rPr>
          <w:rFonts w:ascii="Times New Roman" w:hAnsi="Times New Roman"/>
          <w:sz w:val="28"/>
          <w:szCs w:val="28"/>
          <w:lang w:val="en-US"/>
        </w:rPr>
        <w:t xml:space="preserve"> </w:t>
      </w:r>
      <w:r w:rsidRPr="009559E4">
        <w:rPr>
          <w:rFonts w:ascii="Times New Roman" w:hAnsi="Times New Roman"/>
          <w:sz w:val="28"/>
          <w:szCs w:val="28"/>
        </w:rPr>
        <w:t>lymphoid origin. The use of serological markers,</w:t>
      </w:r>
      <w:r>
        <w:rPr>
          <w:rFonts w:ascii="Times New Roman" w:hAnsi="Times New Roman"/>
          <w:sz w:val="28"/>
          <w:szCs w:val="28"/>
          <w:lang w:val="en-US"/>
        </w:rPr>
        <w:t xml:space="preserve"> </w:t>
      </w:r>
      <w:r w:rsidRPr="009559E4">
        <w:rPr>
          <w:rFonts w:ascii="Times New Roman" w:hAnsi="Times New Roman"/>
          <w:sz w:val="28"/>
          <w:szCs w:val="28"/>
        </w:rPr>
        <w:t>such as predictors of malignant disease or the detection of viral reactivation, are debatable and unsupported</w:t>
      </w:r>
      <w:r w:rsidRPr="009559E4">
        <w:rPr>
          <w:rFonts w:ascii="Times New Roman" w:hAnsi="Times New Roman"/>
          <w:sz w:val="28"/>
          <w:szCs w:val="28"/>
        </w:rPr>
        <w:br/>
        <w:t>by many studies. The purpose of this study is to establish positi</w:t>
      </w:r>
      <w:r>
        <w:rPr>
          <w:rFonts w:ascii="Times New Roman" w:hAnsi="Times New Roman"/>
          <w:sz w:val="28"/>
          <w:szCs w:val="28"/>
        </w:rPr>
        <w:t>vity in the anti</w:t>
      </w:r>
      <w:r>
        <w:rPr>
          <w:rFonts w:ascii="Times New Roman" w:hAnsi="Times New Roman"/>
          <w:sz w:val="28"/>
          <w:szCs w:val="28"/>
          <w:lang w:val="en-US"/>
        </w:rPr>
        <w:t xml:space="preserve"> </w:t>
      </w:r>
      <w:r w:rsidRPr="009559E4">
        <w:rPr>
          <w:rFonts w:ascii="Times New Roman" w:hAnsi="Times New Roman"/>
          <w:sz w:val="28"/>
          <w:szCs w:val="28"/>
        </w:rPr>
        <w:t>EA (D) IgG test in patients</w:t>
      </w:r>
      <w:r>
        <w:rPr>
          <w:rFonts w:ascii="Times New Roman" w:hAnsi="Times New Roman"/>
          <w:sz w:val="28"/>
          <w:szCs w:val="28"/>
          <w:lang w:val="en-US"/>
        </w:rPr>
        <w:t xml:space="preserve"> </w:t>
      </w:r>
      <w:r w:rsidRPr="009559E4">
        <w:rPr>
          <w:rFonts w:ascii="Times New Roman" w:hAnsi="Times New Roman"/>
          <w:sz w:val="28"/>
          <w:szCs w:val="28"/>
        </w:rPr>
        <w:t>with haematological diseases as a possible marker for viral reactivation.</w:t>
      </w:r>
      <w:r>
        <w:rPr>
          <w:rFonts w:ascii="Times New Roman" w:hAnsi="Times New Roman"/>
          <w:sz w:val="28"/>
          <w:szCs w:val="28"/>
          <w:lang w:val="en-US"/>
        </w:rPr>
        <w:t xml:space="preserve"> </w:t>
      </w:r>
      <w:r w:rsidRPr="009559E4">
        <w:rPr>
          <w:rFonts w:ascii="Times New Roman" w:hAnsi="Times New Roman"/>
          <w:sz w:val="28"/>
          <w:szCs w:val="28"/>
        </w:rPr>
        <w:t>We examined 91 patients with haematological diseases (acute leukemias and non-Hodgkin‘s lymphomas, including chronic lymphocytic leukemia), of which 54.9% (95% CI: 44.2-65.2) were male. The</w:t>
      </w:r>
      <w:r w:rsidRPr="009559E4">
        <w:rPr>
          <w:rFonts w:ascii="Times New Roman" w:hAnsi="Times New Roman"/>
          <w:sz w:val="28"/>
          <w:szCs w:val="28"/>
        </w:rPr>
        <w:br/>
        <w:t>age range was from 1 to 83 years, with predomina</w:t>
      </w:r>
      <w:r>
        <w:rPr>
          <w:rFonts w:ascii="Times New Roman" w:hAnsi="Times New Roman"/>
          <w:sz w:val="28"/>
          <w:szCs w:val="28"/>
        </w:rPr>
        <w:t>nce of older patients. Patients</w:t>
      </w:r>
      <w:r>
        <w:rPr>
          <w:rFonts w:ascii="Times New Roman" w:hAnsi="Times New Roman"/>
          <w:sz w:val="28"/>
          <w:szCs w:val="28"/>
          <w:lang w:val="en-US"/>
        </w:rPr>
        <w:t xml:space="preserve"> </w:t>
      </w:r>
      <w:r w:rsidRPr="009559E4">
        <w:rPr>
          <w:rFonts w:ascii="Times New Roman" w:hAnsi="Times New Roman"/>
          <w:sz w:val="28"/>
          <w:szCs w:val="28"/>
        </w:rPr>
        <w:t>were tested for anti-EA(D) IgG with tests of Euroimmun, Germany. The patients positive for anti-</w:t>
      </w:r>
      <w:r>
        <w:rPr>
          <w:rFonts w:ascii="Times New Roman" w:hAnsi="Times New Roman"/>
          <w:sz w:val="28"/>
          <w:szCs w:val="28"/>
        </w:rPr>
        <w:t>EA (D) IgG were also tested for</w:t>
      </w:r>
      <w:r>
        <w:rPr>
          <w:rFonts w:ascii="Times New Roman" w:hAnsi="Times New Roman"/>
          <w:sz w:val="28"/>
          <w:szCs w:val="28"/>
          <w:lang w:val="en-US"/>
        </w:rPr>
        <w:t xml:space="preserve"> </w:t>
      </w:r>
      <w:r w:rsidRPr="009559E4">
        <w:rPr>
          <w:rFonts w:ascii="Times New Roman" w:hAnsi="Times New Roman"/>
          <w:sz w:val="28"/>
          <w:szCs w:val="28"/>
        </w:rPr>
        <w:t>EBV-DNA.</w:t>
      </w:r>
      <w:r>
        <w:rPr>
          <w:rFonts w:ascii="Times New Roman" w:hAnsi="Times New Roman"/>
          <w:sz w:val="28"/>
          <w:szCs w:val="28"/>
          <w:lang w:val="en-US"/>
        </w:rPr>
        <w:t xml:space="preserve"> </w:t>
      </w:r>
      <w:r w:rsidRPr="009559E4">
        <w:rPr>
          <w:rFonts w:ascii="Times New Roman" w:hAnsi="Times New Roman"/>
          <w:sz w:val="28"/>
          <w:szCs w:val="28"/>
        </w:rPr>
        <w:t>We found 13.2% (95% CI: 6.2 -20.1, n = 12) positive for anti-EA (D) IgG. Patients with non-Hodgkin</w:t>
      </w:r>
      <w:r>
        <w:rPr>
          <w:rFonts w:ascii="Times New Roman" w:hAnsi="Times New Roman"/>
          <w:sz w:val="28"/>
          <w:szCs w:val="28"/>
          <w:lang w:val="en-US"/>
        </w:rPr>
        <w:t xml:space="preserve"> </w:t>
      </w:r>
      <w:r w:rsidRPr="009559E4">
        <w:rPr>
          <w:rFonts w:ascii="Times New Roman" w:hAnsi="Times New Roman"/>
          <w:sz w:val="28"/>
          <w:szCs w:val="28"/>
        </w:rPr>
        <w:t>lymphomas predominated (23.1% 95%CI: 11.1-39.3, n=9). Two of the patients were in a gray zone. All</w:t>
      </w:r>
      <w:r>
        <w:rPr>
          <w:rFonts w:ascii="Times New Roman" w:hAnsi="Times New Roman"/>
          <w:sz w:val="28"/>
          <w:szCs w:val="28"/>
          <w:lang w:val="en-US"/>
        </w:rPr>
        <w:t xml:space="preserve"> </w:t>
      </w:r>
      <w:r w:rsidRPr="009559E4">
        <w:rPr>
          <w:rFonts w:ascii="Times New Roman" w:hAnsi="Times New Roman"/>
          <w:sz w:val="28"/>
          <w:szCs w:val="28"/>
        </w:rPr>
        <w:t>positive patients were over 60 years of age.</w:t>
      </w:r>
      <w:r>
        <w:rPr>
          <w:rFonts w:ascii="Times New Roman" w:hAnsi="Times New Roman"/>
          <w:sz w:val="28"/>
          <w:szCs w:val="28"/>
          <w:lang w:val="en-US"/>
        </w:rPr>
        <w:t xml:space="preserve"> </w:t>
      </w:r>
      <w:r w:rsidRPr="009559E4">
        <w:rPr>
          <w:rFonts w:ascii="Times New Roman" w:hAnsi="Times New Roman"/>
          <w:sz w:val="28"/>
          <w:szCs w:val="28"/>
        </w:rPr>
        <w:t>The positive anti-EA (D) IgG samples represent a small proportion of the investigated patients with</w:t>
      </w:r>
      <w:r>
        <w:rPr>
          <w:rFonts w:ascii="Times New Roman" w:hAnsi="Times New Roman"/>
          <w:sz w:val="28"/>
          <w:szCs w:val="28"/>
          <w:lang w:val="en-US"/>
        </w:rPr>
        <w:t xml:space="preserve"> </w:t>
      </w:r>
      <w:r w:rsidRPr="009559E4">
        <w:rPr>
          <w:rFonts w:ascii="Times New Roman" w:hAnsi="Times New Roman"/>
          <w:sz w:val="28"/>
          <w:szCs w:val="28"/>
        </w:rPr>
        <w:t xml:space="preserve">predominance in those with non-Hodgkin’s </w:t>
      </w:r>
      <w:r w:rsidRPr="009559E4">
        <w:rPr>
          <w:rFonts w:ascii="Times New Roman" w:hAnsi="Times New Roman"/>
          <w:sz w:val="28"/>
          <w:szCs w:val="28"/>
        </w:rPr>
        <w:lastRenderedPageBreak/>
        <w:t>lymphomas.</w:t>
      </w:r>
      <w:r>
        <w:rPr>
          <w:rFonts w:ascii="Times New Roman" w:hAnsi="Times New Roman"/>
          <w:sz w:val="28"/>
          <w:szCs w:val="28"/>
          <w:lang w:val="en-US"/>
        </w:rPr>
        <w:t xml:space="preserve"> </w:t>
      </w:r>
      <w:r w:rsidRPr="009559E4">
        <w:rPr>
          <w:rFonts w:ascii="Times New Roman" w:hAnsi="Times New Roman"/>
          <w:sz w:val="28"/>
          <w:szCs w:val="28"/>
        </w:rPr>
        <w:t>Based on our previou</w:t>
      </w:r>
      <w:r>
        <w:rPr>
          <w:rFonts w:ascii="Times New Roman" w:hAnsi="Times New Roman"/>
          <w:sz w:val="28"/>
          <w:szCs w:val="28"/>
        </w:rPr>
        <w:t>s experience and the results of</w:t>
      </w:r>
      <w:r>
        <w:rPr>
          <w:rFonts w:ascii="Times New Roman" w:hAnsi="Times New Roman"/>
          <w:sz w:val="28"/>
          <w:szCs w:val="28"/>
          <w:lang w:val="en-US"/>
        </w:rPr>
        <w:t xml:space="preserve"> </w:t>
      </w:r>
      <w:r w:rsidRPr="009559E4">
        <w:rPr>
          <w:rFonts w:ascii="Times New Roman" w:hAnsi="Times New Roman"/>
          <w:sz w:val="28"/>
          <w:szCs w:val="28"/>
        </w:rPr>
        <w:t>this study, we consider that the use of anti-EA (D)</w:t>
      </w:r>
      <w:r>
        <w:rPr>
          <w:rFonts w:ascii="Times New Roman" w:hAnsi="Times New Roman"/>
          <w:sz w:val="28"/>
          <w:szCs w:val="28"/>
          <w:lang w:val="en-US"/>
        </w:rPr>
        <w:t xml:space="preserve"> </w:t>
      </w:r>
      <w:r>
        <w:rPr>
          <w:rFonts w:ascii="Times New Roman" w:hAnsi="Times New Roman"/>
          <w:sz w:val="28"/>
          <w:szCs w:val="28"/>
        </w:rPr>
        <w:t>IgG are not suffi ciently</w:t>
      </w:r>
      <w:r>
        <w:rPr>
          <w:rFonts w:ascii="Times New Roman" w:hAnsi="Times New Roman"/>
          <w:sz w:val="28"/>
          <w:szCs w:val="28"/>
          <w:lang w:val="en-US"/>
        </w:rPr>
        <w:t xml:space="preserve"> </w:t>
      </w:r>
      <w:r>
        <w:rPr>
          <w:rFonts w:ascii="Times New Roman" w:hAnsi="Times New Roman"/>
          <w:sz w:val="28"/>
          <w:szCs w:val="28"/>
        </w:rPr>
        <w:t>reliable in defining</w:t>
      </w:r>
      <w:r>
        <w:rPr>
          <w:rFonts w:ascii="Times New Roman" w:hAnsi="Times New Roman"/>
          <w:sz w:val="28"/>
          <w:szCs w:val="28"/>
          <w:lang w:val="en-US"/>
        </w:rPr>
        <w:t xml:space="preserve"> </w:t>
      </w:r>
      <w:r w:rsidRPr="009559E4">
        <w:rPr>
          <w:rFonts w:ascii="Times New Roman" w:hAnsi="Times New Roman"/>
          <w:sz w:val="28"/>
          <w:szCs w:val="28"/>
        </w:rPr>
        <w:t>EBV reactivation in these patients</w:t>
      </w:r>
      <w:r>
        <w:rPr>
          <w:rFonts w:ascii="Times New Roman" w:hAnsi="Times New Roman"/>
          <w:sz w:val="28"/>
          <w:szCs w:val="28"/>
          <w:lang w:val="en-US"/>
        </w:rPr>
        <w:t>.</w:t>
      </w:r>
    </w:p>
    <w:p w:rsidR="0097395F" w:rsidRPr="00B60FC3"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lang w:val="en-US"/>
        </w:rPr>
      </w:pPr>
    </w:p>
    <w:p w:rsidR="0097395F" w:rsidRPr="001F69D3" w:rsidRDefault="0097395F" w:rsidP="005E58B2">
      <w:pPr>
        <w:spacing w:line="240" w:lineRule="auto"/>
        <w:jc w:val="both"/>
        <w:rPr>
          <w:rFonts w:ascii="Times New Roman" w:hAnsi="Times New Roman"/>
          <w:b/>
          <w:sz w:val="28"/>
          <w:szCs w:val="28"/>
          <w:lang w:val="ru-RU"/>
        </w:rPr>
      </w:pPr>
      <w:r w:rsidRPr="00E42BEF">
        <w:rPr>
          <w:rFonts w:ascii="Times New Roman" w:hAnsi="Times New Roman"/>
          <w:b/>
          <w:sz w:val="28"/>
          <w:szCs w:val="28"/>
        </w:rPr>
        <w:t>Г7-11</w:t>
      </w:r>
      <w:r w:rsidRPr="001F69D3">
        <w:rPr>
          <w:rFonts w:ascii="Times New Roman" w:hAnsi="Times New Roman"/>
          <w:b/>
          <w:sz w:val="28"/>
          <w:szCs w:val="28"/>
          <w:lang w:val="it-IT"/>
        </w:rPr>
        <w:t>. Kostadinova .T</w:t>
      </w:r>
      <w:r>
        <w:rPr>
          <w:rFonts w:ascii="Times New Roman" w:hAnsi="Times New Roman"/>
          <w:b/>
          <w:sz w:val="28"/>
          <w:szCs w:val="28"/>
        </w:rPr>
        <w:t>,</w:t>
      </w:r>
      <w:r w:rsidRPr="001F69D3">
        <w:rPr>
          <w:rFonts w:ascii="Times New Roman" w:hAnsi="Times New Roman"/>
          <w:b/>
          <w:sz w:val="28"/>
          <w:szCs w:val="28"/>
          <w:lang w:val="it-IT"/>
        </w:rPr>
        <w:t xml:space="preserve"> Ivanova L.</w:t>
      </w:r>
      <w:r>
        <w:rPr>
          <w:rFonts w:ascii="Times New Roman" w:hAnsi="Times New Roman"/>
          <w:b/>
          <w:sz w:val="28"/>
          <w:szCs w:val="28"/>
        </w:rPr>
        <w:t>,</w:t>
      </w:r>
      <w:r w:rsidRPr="001F69D3">
        <w:rPr>
          <w:rFonts w:ascii="Times New Roman" w:hAnsi="Times New Roman"/>
          <w:b/>
          <w:sz w:val="28"/>
          <w:szCs w:val="28"/>
          <w:lang w:val="it-IT"/>
        </w:rPr>
        <w:t xml:space="preserve"> Stoykova Zh.</w:t>
      </w:r>
      <w:r>
        <w:rPr>
          <w:rFonts w:ascii="Times New Roman" w:hAnsi="Times New Roman"/>
          <w:b/>
          <w:sz w:val="28"/>
          <w:szCs w:val="28"/>
        </w:rPr>
        <w:t>,</w:t>
      </w:r>
      <w:r w:rsidRPr="001F69D3">
        <w:rPr>
          <w:rFonts w:ascii="Times New Roman" w:hAnsi="Times New Roman"/>
          <w:b/>
          <w:sz w:val="28"/>
          <w:szCs w:val="28"/>
          <w:lang w:val="it-IT"/>
        </w:rPr>
        <w:t xml:space="preserve"> Todorova T.</w:t>
      </w:r>
      <w:r>
        <w:rPr>
          <w:rFonts w:ascii="Times New Roman" w:hAnsi="Times New Roman"/>
          <w:b/>
          <w:sz w:val="28"/>
          <w:szCs w:val="28"/>
        </w:rPr>
        <w:t>,</w:t>
      </w:r>
      <w:r w:rsidRPr="001F69D3">
        <w:rPr>
          <w:rFonts w:ascii="Times New Roman" w:hAnsi="Times New Roman"/>
          <w:b/>
          <w:sz w:val="28"/>
          <w:szCs w:val="28"/>
          <w:lang w:val="it-IT"/>
        </w:rPr>
        <w:t xml:space="preserve"> </w:t>
      </w:r>
      <w:r w:rsidRPr="00A44C1A">
        <w:rPr>
          <w:rFonts w:ascii="Times New Roman" w:hAnsi="Times New Roman"/>
          <w:b/>
          <w:sz w:val="28"/>
          <w:szCs w:val="28"/>
          <w:lang w:val="it-IT"/>
        </w:rPr>
        <w:t>Tsaneva D</w:t>
      </w:r>
      <w:r w:rsidRPr="00E42BEF">
        <w:rPr>
          <w:rFonts w:ascii="Times New Roman" w:hAnsi="Times New Roman"/>
          <w:b/>
          <w:sz w:val="28"/>
          <w:szCs w:val="28"/>
        </w:rPr>
        <w:t xml:space="preserve">. </w:t>
      </w:r>
      <w:hyperlink r:id="rId26" w:history="1">
        <w:r w:rsidRPr="00E42BEF">
          <w:rPr>
            <w:rFonts w:ascii="Times New Roman" w:hAnsi="Times New Roman"/>
            <w:b/>
            <w:sz w:val="28"/>
            <w:szCs w:val="28"/>
          </w:rPr>
          <w:t>Relevance of Avidity Testing of VCA IgG in EBV Diagnostics</w:t>
        </w:r>
      </w:hyperlink>
      <w:r w:rsidRPr="00E42BEF">
        <w:rPr>
          <w:rFonts w:ascii="Times New Roman" w:hAnsi="Times New Roman"/>
          <w:b/>
          <w:sz w:val="28"/>
          <w:szCs w:val="28"/>
        </w:rPr>
        <w:t>. ACTA MICROBIOLOGICA BULGARICA. 2018; 34(3): 149-152</w:t>
      </w:r>
      <w:r w:rsidRPr="001F69D3">
        <w:rPr>
          <w:rFonts w:ascii="Times New Roman" w:hAnsi="Times New Roman"/>
          <w:b/>
          <w:sz w:val="28"/>
          <w:szCs w:val="28"/>
          <w:lang w:val="ru-RU"/>
        </w:rPr>
        <w:t>.</w:t>
      </w:r>
    </w:p>
    <w:p w:rsidR="0097395F" w:rsidRPr="00096C10"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p>
    <w:p w:rsidR="0097395F" w:rsidRPr="001F69D3" w:rsidRDefault="0097395F" w:rsidP="00096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lang w:val="ru-RU"/>
        </w:rPr>
      </w:pPr>
      <w:r>
        <w:rPr>
          <w:rFonts w:ascii="Times New Roman" w:hAnsi="Times New Roman"/>
          <w:sz w:val="28"/>
          <w:szCs w:val="28"/>
          <w:lang w:val="en-US"/>
        </w:rPr>
        <w:t>T</w:t>
      </w:r>
      <w:r w:rsidRPr="001F69D3">
        <w:rPr>
          <w:rFonts w:ascii="Times New Roman" w:hAnsi="Times New Roman"/>
          <w:sz w:val="28"/>
          <w:szCs w:val="28"/>
          <w:lang w:val="ru-RU"/>
        </w:rPr>
        <w:t xml:space="preserve">естване за авидност на </w:t>
      </w:r>
      <w:r w:rsidRPr="00DF4219">
        <w:rPr>
          <w:rFonts w:ascii="Times New Roman" w:hAnsi="Times New Roman"/>
          <w:sz w:val="28"/>
          <w:szCs w:val="28"/>
          <w:lang w:val="en-US"/>
        </w:rPr>
        <w:t>VCA</w:t>
      </w:r>
      <w:r w:rsidRPr="001F69D3">
        <w:rPr>
          <w:rFonts w:ascii="Times New Roman" w:hAnsi="Times New Roman"/>
          <w:sz w:val="28"/>
          <w:szCs w:val="28"/>
          <w:lang w:val="ru-RU"/>
        </w:rPr>
        <w:t xml:space="preserve"> </w:t>
      </w:r>
      <w:r w:rsidRPr="00DF4219">
        <w:rPr>
          <w:rFonts w:ascii="Times New Roman" w:hAnsi="Times New Roman"/>
          <w:sz w:val="28"/>
          <w:szCs w:val="28"/>
          <w:lang w:val="en-US"/>
        </w:rPr>
        <w:t>IgG</w:t>
      </w:r>
      <w:r w:rsidRPr="001F69D3">
        <w:rPr>
          <w:rFonts w:ascii="Times New Roman" w:hAnsi="Times New Roman"/>
          <w:sz w:val="28"/>
          <w:szCs w:val="28"/>
          <w:lang w:val="ru-RU"/>
        </w:rPr>
        <w:t xml:space="preserve"> в диагностиката на </w:t>
      </w:r>
      <w:r w:rsidRPr="00DF4219">
        <w:rPr>
          <w:rFonts w:ascii="Times New Roman" w:hAnsi="Times New Roman"/>
          <w:sz w:val="28"/>
          <w:szCs w:val="28"/>
          <w:lang w:val="en-US"/>
        </w:rPr>
        <w:t>EBV</w:t>
      </w:r>
    </w:p>
    <w:p w:rsidR="0097395F" w:rsidRPr="0094381B"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p>
    <w:p w:rsidR="0097395F" w:rsidRPr="001F69D3"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lang w:val="ru-RU"/>
        </w:rPr>
      </w:pPr>
      <w:r w:rsidRPr="00003093">
        <w:rPr>
          <w:rFonts w:ascii="Times New Roman" w:hAnsi="Times New Roman"/>
          <w:sz w:val="28"/>
          <w:szCs w:val="28"/>
        </w:rPr>
        <w:t>Диагностиката на първична инфекция с Epstein-Barr вируса (EBV) обикновено се основава на</w:t>
      </w:r>
      <w:r w:rsidRPr="007B6CF7">
        <w:rPr>
          <w:rFonts w:ascii="Times New Roman" w:hAnsi="Times New Roman"/>
          <w:sz w:val="28"/>
          <w:szCs w:val="28"/>
          <w:lang w:val="en-US"/>
        </w:rPr>
        <w:t xml:space="preserve"> </w:t>
      </w:r>
      <w:r w:rsidRPr="00003093">
        <w:rPr>
          <w:rFonts w:ascii="Times New Roman" w:hAnsi="Times New Roman"/>
          <w:sz w:val="28"/>
          <w:szCs w:val="28"/>
        </w:rPr>
        <w:t>определянето на IgM и IgG антитела срещу вирусния капсиден антиген (anti-VCA IgM и anti-VCA IgG)</w:t>
      </w:r>
      <w:r w:rsidRPr="007B6CF7">
        <w:rPr>
          <w:rFonts w:ascii="Times New Roman" w:hAnsi="Times New Roman"/>
          <w:sz w:val="28"/>
          <w:szCs w:val="28"/>
          <w:lang w:val="en-US"/>
        </w:rPr>
        <w:t xml:space="preserve"> </w:t>
      </w:r>
      <w:r w:rsidRPr="00003093">
        <w:rPr>
          <w:rFonts w:ascii="Times New Roman" w:hAnsi="Times New Roman"/>
          <w:sz w:val="28"/>
          <w:szCs w:val="28"/>
        </w:rPr>
        <w:t>и IgG антит</w:t>
      </w:r>
      <w:r>
        <w:rPr>
          <w:rFonts w:ascii="Times New Roman" w:hAnsi="Times New Roman"/>
          <w:sz w:val="28"/>
          <w:szCs w:val="28"/>
        </w:rPr>
        <w:t>ела срещу ядрения антиген (anti</w:t>
      </w:r>
      <w:r w:rsidRPr="007B6CF7">
        <w:rPr>
          <w:rFonts w:ascii="Times New Roman" w:hAnsi="Times New Roman"/>
          <w:sz w:val="28"/>
          <w:szCs w:val="28"/>
          <w:lang w:val="en-US"/>
        </w:rPr>
        <w:t xml:space="preserve"> </w:t>
      </w:r>
      <w:r w:rsidRPr="00003093">
        <w:rPr>
          <w:rFonts w:ascii="Times New Roman" w:hAnsi="Times New Roman"/>
          <w:sz w:val="28"/>
          <w:szCs w:val="28"/>
        </w:rPr>
        <w:t>-EBNA- 1 IgG). Съществуват серологични профили, в които</w:t>
      </w:r>
      <w:r w:rsidRPr="00605F7F">
        <w:rPr>
          <w:rFonts w:ascii="Times New Roman" w:hAnsi="Times New Roman"/>
          <w:sz w:val="28"/>
          <w:szCs w:val="28"/>
          <w:lang w:val="ru-RU"/>
        </w:rPr>
        <w:t xml:space="preserve"> </w:t>
      </w:r>
      <w:r w:rsidRPr="00003093">
        <w:rPr>
          <w:rFonts w:ascii="Times New Roman" w:hAnsi="Times New Roman"/>
          <w:sz w:val="28"/>
          <w:szCs w:val="28"/>
        </w:rPr>
        <w:t>използвайки само тези маркери не е дост</w:t>
      </w:r>
      <w:r>
        <w:rPr>
          <w:rFonts w:ascii="Times New Roman" w:hAnsi="Times New Roman"/>
          <w:sz w:val="28"/>
          <w:szCs w:val="28"/>
        </w:rPr>
        <w:t>атъчно да се определи стадия на</w:t>
      </w:r>
      <w:r w:rsidRPr="007E53C7">
        <w:rPr>
          <w:rFonts w:ascii="Times New Roman" w:hAnsi="Times New Roman"/>
          <w:sz w:val="28"/>
          <w:szCs w:val="28"/>
          <w:lang w:val="ru-RU"/>
        </w:rPr>
        <w:t xml:space="preserve"> </w:t>
      </w:r>
      <w:r w:rsidRPr="00003093">
        <w:rPr>
          <w:rFonts w:ascii="Times New Roman" w:hAnsi="Times New Roman"/>
          <w:sz w:val="28"/>
          <w:szCs w:val="28"/>
        </w:rPr>
        <w:t>инфекцията. Използванетона допълнителен тест за определяне на IgG авидността, може да помогне в интерпретацията на</w:t>
      </w:r>
      <w:r w:rsidRPr="007E53C7">
        <w:rPr>
          <w:rFonts w:ascii="Times New Roman" w:hAnsi="Times New Roman"/>
          <w:sz w:val="28"/>
          <w:szCs w:val="28"/>
          <w:lang w:val="ru-RU"/>
        </w:rPr>
        <w:t xml:space="preserve"> </w:t>
      </w:r>
      <w:r w:rsidRPr="00003093">
        <w:rPr>
          <w:rFonts w:ascii="Times New Roman" w:hAnsi="Times New Roman"/>
          <w:sz w:val="28"/>
          <w:szCs w:val="28"/>
        </w:rPr>
        <w:t>резултатите. Узряването на IgG става няколко седмици след първичната инфекция и наличие на</w:t>
      </w:r>
      <w:r w:rsidRPr="007E53C7">
        <w:rPr>
          <w:rFonts w:ascii="Times New Roman" w:hAnsi="Times New Roman"/>
          <w:sz w:val="28"/>
          <w:szCs w:val="28"/>
          <w:lang w:val="ru-RU"/>
        </w:rPr>
        <w:t xml:space="preserve"> </w:t>
      </w:r>
      <w:r w:rsidRPr="00003093">
        <w:rPr>
          <w:rFonts w:ascii="Times New Roman" w:hAnsi="Times New Roman"/>
          <w:sz w:val="28"/>
          <w:szCs w:val="28"/>
        </w:rPr>
        <w:t>антитела с висока зрялост е маркер за минала инфекция. В това изследване определихме значимостта</w:t>
      </w:r>
      <w:r w:rsidRPr="007E53C7">
        <w:rPr>
          <w:rFonts w:ascii="Times New Roman" w:hAnsi="Times New Roman"/>
          <w:sz w:val="28"/>
          <w:szCs w:val="28"/>
          <w:lang w:val="ru-RU"/>
        </w:rPr>
        <w:t xml:space="preserve"> </w:t>
      </w:r>
      <w:r w:rsidRPr="00003093">
        <w:rPr>
          <w:rFonts w:ascii="Times New Roman" w:hAnsi="Times New Roman"/>
          <w:sz w:val="28"/>
          <w:szCs w:val="28"/>
        </w:rPr>
        <w:t>на теста за авидността на anti-VCA IgG при пациенти с инфекциоз</w:t>
      </w:r>
      <w:r>
        <w:rPr>
          <w:rFonts w:ascii="Times New Roman" w:hAnsi="Times New Roman"/>
          <w:sz w:val="28"/>
          <w:szCs w:val="28"/>
        </w:rPr>
        <w:t xml:space="preserve">на мононуклеоза и предполагаема </w:t>
      </w:r>
      <w:r w:rsidRPr="00003093">
        <w:rPr>
          <w:rFonts w:ascii="Times New Roman" w:hAnsi="Times New Roman"/>
          <w:sz w:val="28"/>
          <w:szCs w:val="28"/>
        </w:rPr>
        <w:t>реактивация на EBV. Включихме 46 серумни проби първично тествани за anti-VCA IgM/anti-VCA</w:t>
      </w:r>
      <w:r w:rsidRPr="007E53C7">
        <w:rPr>
          <w:rFonts w:ascii="Times New Roman" w:hAnsi="Times New Roman"/>
          <w:sz w:val="28"/>
          <w:szCs w:val="28"/>
          <w:lang w:val="ru-RU"/>
        </w:rPr>
        <w:t xml:space="preserve"> </w:t>
      </w:r>
      <w:r w:rsidRPr="00003093">
        <w:rPr>
          <w:rFonts w:ascii="Times New Roman" w:hAnsi="Times New Roman"/>
          <w:sz w:val="28"/>
          <w:szCs w:val="28"/>
        </w:rPr>
        <w:t>IgG, разделени в две групи в зависимост от диагнозата и серолог</w:t>
      </w:r>
      <w:r>
        <w:rPr>
          <w:rFonts w:ascii="Times New Roman" w:hAnsi="Times New Roman"/>
          <w:sz w:val="28"/>
          <w:szCs w:val="28"/>
        </w:rPr>
        <w:t>ичните профили. Използвахме ELI</w:t>
      </w:r>
      <w:r w:rsidRPr="00003093">
        <w:rPr>
          <w:rFonts w:ascii="Times New Roman" w:hAnsi="Times New Roman"/>
          <w:sz w:val="28"/>
          <w:szCs w:val="28"/>
        </w:rPr>
        <w:t>SA за определяне на авидността на ant</w:t>
      </w:r>
      <w:r>
        <w:rPr>
          <w:rFonts w:ascii="Times New Roman" w:hAnsi="Times New Roman"/>
          <w:sz w:val="28"/>
          <w:szCs w:val="28"/>
        </w:rPr>
        <w:t>i-VCA IgG. Установихме 26% (95%</w:t>
      </w:r>
      <w:r w:rsidRPr="007E53C7">
        <w:rPr>
          <w:rFonts w:ascii="Times New Roman" w:hAnsi="Times New Roman"/>
          <w:sz w:val="28"/>
          <w:szCs w:val="28"/>
          <w:lang w:val="ru-RU"/>
        </w:rPr>
        <w:t xml:space="preserve"> </w:t>
      </w:r>
      <w:r w:rsidRPr="00003093">
        <w:rPr>
          <w:rFonts w:ascii="Times New Roman" w:hAnsi="Times New Roman"/>
          <w:sz w:val="28"/>
          <w:szCs w:val="28"/>
        </w:rPr>
        <w:t>CI: 14% - 41%) проби сниска anti-VCA IgG авидност, определящи ги като остра инфекция. Наличието на изолирани IgG</w:t>
      </w:r>
      <w:r w:rsidRPr="00605F7F">
        <w:rPr>
          <w:rFonts w:ascii="Times New Roman" w:hAnsi="Times New Roman"/>
          <w:sz w:val="28"/>
          <w:szCs w:val="28"/>
          <w:lang w:val="ru-RU"/>
        </w:rPr>
        <w:t xml:space="preserve"> </w:t>
      </w:r>
      <w:r w:rsidRPr="00003093">
        <w:rPr>
          <w:rFonts w:ascii="Times New Roman" w:hAnsi="Times New Roman"/>
          <w:sz w:val="28"/>
          <w:szCs w:val="28"/>
        </w:rPr>
        <w:t>модели има в 24% (95% CI: 11% -42%) от случаите с първична EBV</w:t>
      </w:r>
      <w:r w:rsidRPr="007E53C7">
        <w:rPr>
          <w:rFonts w:ascii="Times New Roman" w:hAnsi="Times New Roman"/>
          <w:sz w:val="28"/>
          <w:szCs w:val="28"/>
          <w:lang w:val="ru-RU"/>
        </w:rPr>
        <w:t xml:space="preserve"> </w:t>
      </w:r>
      <w:r w:rsidRPr="00003093">
        <w:rPr>
          <w:rFonts w:ascii="Times New Roman" w:hAnsi="Times New Roman"/>
          <w:sz w:val="28"/>
          <w:szCs w:val="28"/>
        </w:rPr>
        <w:t>инфекция, докато реактивация</w:t>
      </w:r>
      <w:r w:rsidRPr="007E53C7">
        <w:rPr>
          <w:rFonts w:ascii="Times New Roman" w:hAnsi="Times New Roman"/>
          <w:sz w:val="28"/>
          <w:szCs w:val="28"/>
          <w:lang w:val="ru-RU"/>
        </w:rPr>
        <w:t xml:space="preserve"> </w:t>
      </w:r>
      <w:r w:rsidRPr="00003093">
        <w:rPr>
          <w:rFonts w:ascii="Times New Roman" w:hAnsi="Times New Roman"/>
          <w:sz w:val="28"/>
          <w:szCs w:val="28"/>
        </w:rPr>
        <w:t>или неспецифична реактивност на anti -VCA IgM има в 69% (95% CI: 39% -</w:t>
      </w:r>
      <w:r w:rsidRPr="00003093">
        <w:rPr>
          <w:rFonts w:ascii="Times New Roman" w:hAnsi="Times New Roman"/>
          <w:sz w:val="28"/>
          <w:szCs w:val="28"/>
        </w:rPr>
        <w:lastRenderedPageBreak/>
        <w:t>91%).</w:t>
      </w:r>
      <w:r w:rsidRPr="007E53C7">
        <w:rPr>
          <w:rFonts w:ascii="Times New Roman" w:hAnsi="Times New Roman"/>
          <w:sz w:val="28"/>
          <w:szCs w:val="28"/>
          <w:lang w:val="ru-RU"/>
        </w:rPr>
        <w:t xml:space="preserve"> </w:t>
      </w:r>
      <w:r w:rsidRPr="00003093">
        <w:rPr>
          <w:rFonts w:ascii="Times New Roman" w:hAnsi="Times New Roman"/>
          <w:sz w:val="28"/>
          <w:szCs w:val="28"/>
        </w:rPr>
        <w:t>Нашите резултати показват, че лабораторното потвърждение на пациентите с клинични данни</w:t>
      </w:r>
      <w:r w:rsidRPr="00605F7F">
        <w:rPr>
          <w:rFonts w:ascii="Times New Roman" w:hAnsi="Times New Roman"/>
          <w:sz w:val="28"/>
          <w:szCs w:val="28"/>
          <w:lang w:val="ru-RU"/>
        </w:rPr>
        <w:t xml:space="preserve"> </w:t>
      </w:r>
      <w:r w:rsidRPr="00003093">
        <w:rPr>
          <w:rFonts w:ascii="Times New Roman" w:hAnsi="Times New Roman"/>
          <w:sz w:val="28"/>
          <w:szCs w:val="28"/>
        </w:rPr>
        <w:t>за инфекциозна мононуклеоза и л</w:t>
      </w:r>
      <w:r>
        <w:rPr>
          <w:rFonts w:ascii="Times New Roman" w:hAnsi="Times New Roman"/>
          <w:sz w:val="28"/>
          <w:szCs w:val="28"/>
        </w:rPr>
        <w:t>ипсата на IgM трябва да включва</w:t>
      </w:r>
      <w:r w:rsidRPr="007E53C7">
        <w:rPr>
          <w:rFonts w:ascii="Times New Roman" w:hAnsi="Times New Roman"/>
          <w:sz w:val="28"/>
          <w:szCs w:val="28"/>
          <w:lang w:val="ru-RU"/>
        </w:rPr>
        <w:t xml:space="preserve"> </w:t>
      </w:r>
      <w:r w:rsidRPr="00003093">
        <w:rPr>
          <w:rFonts w:ascii="Times New Roman" w:hAnsi="Times New Roman"/>
          <w:sz w:val="28"/>
          <w:szCs w:val="28"/>
        </w:rPr>
        <w:t>използването на тестове за</w:t>
      </w:r>
      <w:r w:rsidRPr="007E53C7">
        <w:rPr>
          <w:rFonts w:ascii="Times New Roman" w:hAnsi="Times New Roman"/>
          <w:sz w:val="28"/>
          <w:szCs w:val="28"/>
          <w:lang w:val="ru-RU"/>
        </w:rPr>
        <w:t xml:space="preserve"> </w:t>
      </w:r>
      <w:r w:rsidRPr="00003093">
        <w:rPr>
          <w:rFonts w:ascii="Times New Roman" w:hAnsi="Times New Roman"/>
          <w:sz w:val="28"/>
          <w:szCs w:val="28"/>
        </w:rPr>
        <w:t>авидност. Тестовете могат да бъдат полезни за диференциране на първични инфекции и реактивация</w:t>
      </w:r>
      <w:r>
        <w:rPr>
          <w:rFonts w:ascii="Times New Roman" w:hAnsi="Times New Roman"/>
          <w:sz w:val="28"/>
          <w:szCs w:val="28"/>
        </w:rPr>
        <w:t>.</w:t>
      </w:r>
    </w:p>
    <w:p w:rsidR="0097395F" w:rsidRPr="00F74161"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p>
    <w:p w:rsidR="0097395F" w:rsidRPr="007B6CF7" w:rsidRDefault="00D105D1" w:rsidP="007B6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hyperlink r:id="rId27" w:history="1">
        <w:r w:rsidR="0097395F" w:rsidRPr="007B6CF7">
          <w:rPr>
            <w:rFonts w:ascii="Times New Roman" w:hAnsi="Times New Roman"/>
            <w:sz w:val="28"/>
            <w:szCs w:val="28"/>
          </w:rPr>
          <w:t>Relevance of Avidity Testing of VCA IgG in EBV Diagnostics</w:t>
        </w:r>
      </w:hyperlink>
    </w:p>
    <w:p w:rsidR="0097395F" w:rsidRPr="001936AA"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lang w:val="en-US"/>
        </w:rPr>
      </w:pPr>
    </w:p>
    <w:p w:rsidR="0097395F" w:rsidRPr="00966505"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lang w:val="en-US"/>
        </w:rPr>
      </w:pPr>
      <w:r w:rsidRPr="00003093">
        <w:rPr>
          <w:rFonts w:ascii="Times New Roman" w:hAnsi="Times New Roman"/>
          <w:sz w:val="28"/>
          <w:szCs w:val="28"/>
        </w:rPr>
        <w:t>Diagnostics of Epstein-Barr virus (EBV) primary infection is usually based on the results of ELISA</w:t>
      </w:r>
      <w:r>
        <w:rPr>
          <w:rFonts w:ascii="Times New Roman" w:hAnsi="Times New Roman"/>
          <w:sz w:val="28"/>
          <w:szCs w:val="28"/>
          <w:lang w:val="en-US"/>
        </w:rPr>
        <w:t xml:space="preserve"> </w:t>
      </w:r>
      <w:r w:rsidRPr="00003093">
        <w:rPr>
          <w:rFonts w:ascii="Times New Roman" w:hAnsi="Times New Roman"/>
          <w:sz w:val="28"/>
          <w:szCs w:val="28"/>
        </w:rPr>
        <w:t>determination of IgM and IgG against viral capsid antigen (anti-VCA IgM and anti-VCA IgG) and of IgG</w:t>
      </w:r>
      <w:r>
        <w:rPr>
          <w:rFonts w:ascii="Times New Roman" w:hAnsi="Times New Roman"/>
          <w:sz w:val="28"/>
          <w:szCs w:val="28"/>
          <w:lang w:val="en-US"/>
        </w:rPr>
        <w:t xml:space="preserve"> </w:t>
      </w:r>
      <w:r w:rsidRPr="00003093">
        <w:rPr>
          <w:rFonts w:ascii="Times New Roman" w:hAnsi="Times New Roman"/>
          <w:sz w:val="28"/>
          <w:szCs w:val="28"/>
        </w:rPr>
        <w:t>against EBV nuclear antigen (anti-EBNA-1 IgG). In cases of difficult interpretation, the use of additional tests, such as measurement of IgG avidity, may help to determine the infection stage. IgG maturation</w:t>
      </w:r>
      <w:r>
        <w:rPr>
          <w:rFonts w:ascii="Times New Roman" w:hAnsi="Times New Roman"/>
          <w:sz w:val="28"/>
          <w:szCs w:val="28"/>
          <w:lang w:val="en-US"/>
        </w:rPr>
        <w:t xml:space="preserve"> </w:t>
      </w:r>
      <w:r w:rsidRPr="00003093">
        <w:rPr>
          <w:rFonts w:ascii="Times New Roman" w:hAnsi="Times New Roman"/>
          <w:sz w:val="28"/>
          <w:szCs w:val="28"/>
        </w:rPr>
        <w:t>occurs several weeks after primary infection, and the presence of high-grade antibodies is a marker for a</w:t>
      </w:r>
      <w:r>
        <w:rPr>
          <w:rFonts w:ascii="Times New Roman" w:hAnsi="Times New Roman"/>
          <w:sz w:val="28"/>
          <w:szCs w:val="28"/>
          <w:lang w:val="en-US"/>
        </w:rPr>
        <w:t xml:space="preserve"> </w:t>
      </w:r>
      <w:r w:rsidRPr="00003093">
        <w:rPr>
          <w:rFonts w:ascii="Times New Roman" w:hAnsi="Times New Roman"/>
          <w:sz w:val="28"/>
          <w:szCs w:val="28"/>
        </w:rPr>
        <w:t>previous infection. In this study, we determined the significance of the avidity of anti-VCA IgG avidity test</w:t>
      </w:r>
      <w:r>
        <w:rPr>
          <w:rFonts w:ascii="Times New Roman" w:hAnsi="Times New Roman"/>
          <w:sz w:val="28"/>
          <w:szCs w:val="28"/>
          <w:lang w:val="en-US"/>
        </w:rPr>
        <w:t xml:space="preserve"> </w:t>
      </w:r>
      <w:r w:rsidRPr="00003093">
        <w:rPr>
          <w:rFonts w:ascii="Times New Roman" w:hAnsi="Times New Roman"/>
          <w:sz w:val="28"/>
          <w:szCs w:val="28"/>
        </w:rPr>
        <w:t>for patients with infectious mononucleosis or suspected EBV reactivation. Serological ELISA was used</w:t>
      </w:r>
      <w:r>
        <w:rPr>
          <w:rFonts w:ascii="Times New Roman" w:hAnsi="Times New Roman"/>
          <w:sz w:val="28"/>
          <w:szCs w:val="28"/>
          <w:lang w:val="en-US"/>
        </w:rPr>
        <w:t xml:space="preserve"> </w:t>
      </w:r>
      <w:r w:rsidRPr="00003093">
        <w:rPr>
          <w:rFonts w:ascii="Times New Roman" w:hAnsi="Times New Roman"/>
          <w:sz w:val="28"/>
          <w:szCs w:val="28"/>
        </w:rPr>
        <w:t>to determine the avidity of IgG against viral capsid antigen (anti-VCA IgG) in 46 single serum samples.</w:t>
      </w:r>
      <w:r>
        <w:rPr>
          <w:rFonts w:ascii="Times New Roman" w:hAnsi="Times New Roman"/>
          <w:sz w:val="28"/>
          <w:szCs w:val="28"/>
          <w:lang w:val="en-US"/>
        </w:rPr>
        <w:t xml:space="preserve"> </w:t>
      </w:r>
      <w:r>
        <w:rPr>
          <w:rFonts w:ascii="Times New Roman" w:hAnsi="Times New Roman"/>
          <w:sz w:val="28"/>
          <w:szCs w:val="28"/>
        </w:rPr>
        <w:t>Low anti-VCA IgG avidity</w:t>
      </w:r>
      <w:r>
        <w:rPr>
          <w:rFonts w:ascii="Times New Roman" w:hAnsi="Times New Roman"/>
          <w:sz w:val="28"/>
          <w:szCs w:val="28"/>
          <w:lang w:val="en-US"/>
        </w:rPr>
        <w:t xml:space="preserve"> </w:t>
      </w:r>
      <w:r w:rsidRPr="00003093">
        <w:rPr>
          <w:rFonts w:ascii="Times New Roman" w:hAnsi="Times New Roman"/>
          <w:sz w:val="28"/>
          <w:szCs w:val="28"/>
        </w:rPr>
        <w:t>was found in 26% (95% CI: 14% - 41%) of all tested samples, which could be</w:t>
      </w:r>
      <w:r>
        <w:rPr>
          <w:rFonts w:ascii="Times New Roman" w:hAnsi="Times New Roman"/>
          <w:sz w:val="28"/>
          <w:szCs w:val="28"/>
          <w:lang w:val="en-US"/>
        </w:rPr>
        <w:t xml:space="preserve"> </w:t>
      </w:r>
      <w:r w:rsidRPr="00003093">
        <w:rPr>
          <w:rFonts w:ascii="Times New Roman" w:hAnsi="Times New Roman"/>
          <w:sz w:val="28"/>
          <w:szCs w:val="28"/>
        </w:rPr>
        <w:t>interpreted as acute infection. Our results confirmed the presence of isolated IgG models in 24% (95% CI:</w:t>
      </w:r>
      <w:r>
        <w:rPr>
          <w:rFonts w:ascii="Times New Roman" w:hAnsi="Times New Roman"/>
          <w:sz w:val="28"/>
          <w:szCs w:val="28"/>
          <w:lang w:val="en-US"/>
        </w:rPr>
        <w:t xml:space="preserve"> </w:t>
      </w:r>
      <w:r w:rsidRPr="00003093">
        <w:rPr>
          <w:rFonts w:ascii="Times New Roman" w:hAnsi="Times New Roman"/>
          <w:sz w:val="28"/>
          <w:szCs w:val="28"/>
        </w:rPr>
        <w:t>11%-42%) of primary EBV infections, while possible reactivation or non-specific reactivity of anti-VCA</w:t>
      </w:r>
      <w:r>
        <w:rPr>
          <w:rFonts w:ascii="Times New Roman" w:hAnsi="Times New Roman"/>
          <w:sz w:val="28"/>
          <w:szCs w:val="28"/>
          <w:lang w:val="en-US"/>
        </w:rPr>
        <w:t xml:space="preserve"> </w:t>
      </w:r>
      <w:r w:rsidRPr="00003093">
        <w:rPr>
          <w:rFonts w:ascii="Times New Roman" w:hAnsi="Times New Roman"/>
          <w:sz w:val="28"/>
          <w:szCs w:val="28"/>
        </w:rPr>
        <w:t>IgM was suggested for 69% (95% CI: 39%-91%) of the positive anti-VCA IgM/IgG patients.</w:t>
      </w:r>
      <w:r>
        <w:rPr>
          <w:rFonts w:ascii="Times New Roman" w:hAnsi="Times New Roman"/>
          <w:sz w:val="28"/>
          <w:szCs w:val="28"/>
          <w:lang w:val="en-US"/>
        </w:rPr>
        <w:t xml:space="preserve"> </w:t>
      </w:r>
      <w:r>
        <w:rPr>
          <w:rFonts w:ascii="Times New Roman" w:hAnsi="Times New Roman"/>
          <w:sz w:val="28"/>
          <w:szCs w:val="28"/>
        </w:rPr>
        <w:t>Our results</w:t>
      </w:r>
      <w:r>
        <w:rPr>
          <w:rFonts w:ascii="Times New Roman" w:hAnsi="Times New Roman"/>
          <w:sz w:val="28"/>
          <w:szCs w:val="28"/>
          <w:lang w:val="en-US"/>
        </w:rPr>
        <w:t xml:space="preserve"> </w:t>
      </w:r>
      <w:r w:rsidRPr="00003093">
        <w:rPr>
          <w:rFonts w:ascii="Times New Roman" w:hAnsi="Times New Roman"/>
          <w:sz w:val="28"/>
          <w:szCs w:val="28"/>
        </w:rPr>
        <w:t>show that the laboratory confirmation of pat</w:t>
      </w:r>
      <w:r>
        <w:rPr>
          <w:rFonts w:ascii="Times New Roman" w:hAnsi="Times New Roman"/>
          <w:sz w:val="28"/>
          <w:szCs w:val="28"/>
        </w:rPr>
        <w:t>ients with clinical evidence of</w:t>
      </w:r>
      <w:r>
        <w:rPr>
          <w:rFonts w:ascii="Times New Roman" w:hAnsi="Times New Roman"/>
          <w:sz w:val="28"/>
          <w:szCs w:val="28"/>
          <w:lang w:val="en-US"/>
        </w:rPr>
        <w:t xml:space="preserve"> </w:t>
      </w:r>
      <w:r w:rsidRPr="00003093">
        <w:rPr>
          <w:rFonts w:ascii="Times New Roman" w:hAnsi="Times New Roman"/>
          <w:sz w:val="28"/>
          <w:szCs w:val="28"/>
        </w:rPr>
        <w:t>infectious</w:t>
      </w:r>
      <w:r>
        <w:rPr>
          <w:rFonts w:ascii="Times New Roman" w:hAnsi="Times New Roman"/>
          <w:sz w:val="28"/>
          <w:szCs w:val="28"/>
          <w:lang w:val="en-US"/>
        </w:rPr>
        <w:t xml:space="preserve"> </w:t>
      </w:r>
      <w:r w:rsidRPr="00003093">
        <w:rPr>
          <w:rFonts w:ascii="Times New Roman" w:hAnsi="Times New Roman"/>
          <w:sz w:val="28"/>
          <w:szCs w:val="28"/>
        </w:rPr>
        <w:t>mononucleosis and absence of IgM should inclu</w:t>
      </w:r>
      <w:r>
        <w:rPr>
          <w:rFonts w:ascii="Times New Roman" w:hAnsi="Times New Roman"/>
          <w:sz w:val="28"/>
          <w:szCs w:val="28"/>
        </w:rPr>
        <w:t>de the use of avidity</w:t>
      </w:r>
      <w:r>
        <w:rPr>
          <w:rFonts w:ascii="Times New Roman" w:hAnsi="Times New Roman"/>
          <w:sz w:val="28"/>
          <w:szCs w:val="28"/>
          <w:lang w:val="en-US"/>
        </w:rPr>
        <w:t xml:space="preserve"> </w:t>
      </w:r>
      <w:r>
        <w:rPr>
          <w:rFonts w:ascii="Times New Roman" w:hAnsi="Times New Roman"/>
          <w:sz w:val="28"/>
          <w:szCs w:val="28"/>
        </w:rPr>
        <w:t>tests. We</w:t>
      </w:r>
      <w:r>
        <w:rPr>
          <w:rFonts w:ascii="Times New Roman" w:hAnsi="Times New Roman"/>
          <w:sz w:val="28"/>
          <w:szCs w:val="28"/>
          <w:lang w:val="en-US"/>
        </w:rPr>
        <w:t xml:space="preserve"> </w:t>
      </w:r>
      <w:r w:rsidRPr="00003093">
        <w:rPr>
          <w:rFonts w:ascii="Times New Roman" w:hAnsi="Times New Roman"/>
          <w:sz w:val="28"/>
          <w:szCs w:val="28"/>
        </w:rPr>
        <w:t>believe that avidity tests may</w:t>
      </w:r>
      <w:r>
        <w:rPr>
          <w:rFonts w:ascii="Times New Roman" w:hAnsi="Times New Roman"/>
          <w:sz w:val="28"/>
          <w:szCs w:val="28"/>
          <w:lang w:val="en-US"/>
        </w:rPr>
        <w:t xml:space="preserve"> </w:t>
      </w:r>
      <w:r w:rsidRPr="00003093">
        <w:rPr>
          <w:rFonts w:ascii="Times New Roman" w:hAnsi="Times New Roman"/>
          <w:sz w:val="28"/>
          <w:szCs w:val="28"/>
        </w:rPr>
        <w:t>be useful for the discrimi</w:t>
      </w:r>
      <w:r>
        <w:rPr>
          <w:rFonts w:ascii="Times New Roman" w:hAnsi="Times New Roman"/>
          <w:sz w:val="28"/>
          <w:szCs w:val="28"/>
        </w:rPr>
        <w:t>nation between</w:t>
      </w:r>
      <w:r>
        <w:rPr>
          <w:rFonts w:ascii="Times New Roman" w:hAnsi="Times New Roman"/>
          <w:sz w:val="28"/>
          <w:szCs w:val="28"/>
          <w:lang w:val="en-US"/>
        </w:rPr>
        <w:t xml:space="preserve"> </w:t>
      </w:r>
      <w:r w:rsidRPr="00003093">
        <w:rPr>
          <w:rFonts w:ascii="Times New Roman" w:hAnsi="Times New Roman"/>
          <w:sz w:val="28"/>
          <w:szCs w:val="28"/>
        </w:rPr>
        <w:t>reactivation</w:t>
      </w:r>
      <w:r>
        <w:rPr>
          <w:rFonts w:ascii="Times New Roman" w:hAnsi="Times New Roman"/>
          <w:sz w:val="28"/>
          <w:szCs w:val="28"/>
          <w:lang w:val="en-US"/>
        </w:rPr>
        <w:t xml:space="preserve"> and primary infections.</w:t>
      </w:r>
    </w:p>
    <w:p w:rsidR="0097395F" w:rsidRDefault="0097395F" w:rsidP="005E58B2">
      <w:pPr>
        <w:spacing w:line="240" w:lineRule="auto"/>
        <w:jc w:val="both"/>
        <w:rPr>
          <w:rFonts w:ascii="Times New Roman" w:hAnsi="Times New Roman"/>
          <w:b/>
          <w:sz w:val="28"/>
          <w:szCs w:val="28"/>
          <w:lang w:val="en-US"/>
        </w:rPr>
      </w:pPr>
    </w:p>
    <w:p w:rsidR="0097395F" w:rsidRPr="001F69D3" w:rsidRDefault="0097395F" w:rsidP="005E58B2">
      <w:pPr>
        <w:spacing w:line="240" w:lineRule="auto"/>
        <w:jc w:val="both"/>
        <w:rPr>
          <w:rFonts w:ascii="Times New Roman" w:hAnsi="Times New Roman"/>
          <w:b/>
          <w:sz w:val="28"/>
          <w:szCs w:val="28"/>
        </w:rPr>
      </w:pPr>
      <w:r w:rsidRPr="00300786">
        <w:rPr>
          <w:rFonts w:ascii="Times New Roman" w:hAnsi="Times New Roman"/>
          <w:b/>
          <w:sz w:val="28"/>
          <w:szCs w:val="28"/>
        </w:rPr>
        <w:lastRenderedPageBreak/>
        <w:t>Г7-12</w:t>
      </w:r>
      <w:r w:rsidRPr="001F69D3">
        <w:rPr>
          <w:rFonts w:ascii="Times New Roman" w:hAnsi="Times New Roman"/>
          <w:b/>
          <w:sz w:val="28"/>
          <w:szCs w:val="28"/>
          <w:lang w:val="it-IT"/>
        </w:rPr>
        <w:t xml:space="preserve">. </w:t>
      </w:r>
      <w:r w:rsidRPr="00300786">
        <w:rPr>
          <w:rFonts w:ascii="Times New Roman" w:hAnsi="Times New Roman"/>
          <w:b/>
          <w:sz w:val="28"/>
          <w:szCs w:val="28"/>
        </w:rPr>
        <w:t>Kostadinova</w:t>
      </w:r>
      <w:r w:rsidRPr="001F69D3">
        <w:rPr>
          <w:rFonts w:ascii="Times New Roman" w:hAnsi="Times New Roman"/>
          <w:b/>
          <w:sz w:val="28"/>
          <w:szCs w:val="28"/>
          <w:lang w:val="it-IT"/>
        </w:rPr>
        <w:t xml:space="preserve"> T.</w:t>
      </w:r>
      <w:r>
        <w:rPr>
          <w:rFonts w:ascii="Times New Roman" w:hAnsi="Times New Roman"/>
          <w:b/>
          <w:sz w:val="28"/>
          <w:szCs w:val="28"/>
        </w:rPr>
        <w:t>,</w:t>
      </w:r>
      <w:r w:rsidRPr="001F69D3">
        <w:rPr>
          <w:rFonts w:ascii="Times New Roman" w:hAnsi="Times New Roman"/>
          <w:b/>
          <w:sz w:val="28"/>
          <w:szCs w:val="28"/>
          <w:lang w:val="it-IT"/>
        </w:rPr>
        <w:t xml:space="preserve"> </w:t>
      </w:r>
      <w:r w:rsidRPr="00300786">
        <w:rPr>
          <w:rFonts w:ascii="Times New Roman" w:hAnsi="Times New Roman"/>
          <w:b/>
          <w:sz w:val="28"/>
          <w:szCs w:val="28"/>
        </w:rPr>
        <w:t>Ivanova</w:t>
      </w:r>
      <w:r w:rsidRPr="001F69D3">
        <w:rPr>
          <w:rFonts w:ascii="Times New Roman" w:hAnsi="Times New Roman"/>
          <w:b/>
          <w:sz w:val="28"/>
          <w:szCs w:val="28"/>
          <w:lang w:val="it-IT"/>
        </w:rPr>
        <w:t xml:space="preserve"> L.</w:t>
      </w:r>
      <w:r>
        <w:rPr>
          <w:rFonts w:ascii="Times New Roman" w:hAnsi="Times New Roman"/>
          <w:b/>
          <w:sz w:val="28"/>
          <w:szCs w:val="28"/>
        </w:rPr>
        <w:t>,</w:t>
      </w:r>
      <w:r w:rsidRPr="001F69D3">
        <w:rPr>
          <w:rFonts w:ascii="Times New Roman" w:hAnsi="Times New Roman"/>
          <w:b/>
          <w:sz w:val="28"/>
          <w:szCs w:val="28"/>
          <w:lang w:val="it-IT"/>
        </w:rPr>
        <w:t xml:space="preserve"> </w:t>
      </w:r>
      <w:r w:rsidRPr="00300786">
        <w:rPr>
          <w:rFonts w:ascii="Times New Roman" w:hAnsi="Times New Roman"/>
          <w:b/>
          <w:sz w:val="28"/>
          <w:szCs w:val="28"/>
        </w:rPr>
        <w:t>Todorova</w:t>
      </w:r>
      <w:r w:rsidRPr="001F69D3">
        <w:rPr>
          <w:rFonts w:ascii="Times New Roman" w:hAnsi="Times New Roman"/>
          <w:b/>
          <w:sz w:val="28"/>
          <w:szCs w:val="28"/>
          <w:lang w:val="it-IT"/>
        </w:rPr>
        <w:t xml:space="preserve"> T.</w:t>
      </w:r>
      <w:r>
        <w:rPr>
          <w:rFonts w:ascii="Times New Roman" w:hAnsi="Times New Roman"/>
          <w:b/>
          <w:sz w:val="28"/>
          <w:szCs w:val="28"/>
        </w:rPr>
        <w:t>,</w:t>
      </w:r>
      <w:r w:rsidRPr="001F69D3">
        <w:rPr>
          <w:rFonts w:ascii="Times New Roman" w:hAnsi="Times New Roman"/>
          <w:b/>
          <w:sz w:val="28"/>
          <w:szCs w:val="28"/>
          <w:lang w:val="it-IT"/>
        </w:rPr>
        <w:t xml:space="preserve"> </w:t>
      </w:r>
      <w:r w:rsidRPr="00300786">
        <w:rPr>
          <w:rFonts w:ascii="Times New Roman" w:hAnsi="Times New Roman"/>
          <w:b/>
          <w:sz w:val="28"/>
          <w:szCs w:val="28"/>
        </w:rPr>
        <w:t>Stoykova</w:t>
      </w:r>
      <w:r w:rsidRPr="001F69D3">
        <w:rPr>
          <w:rFonts w:ascii="Times New Roman" w:hAnsi="Times New Roman"/>
          <w:b/>
          <w:sz w:val="28"/>
          <w:szCs w:val="28"/>
          <w:lang w:val="it-IT"/>
        </w:rPr>
        <w:t xml:space="preserve"> Zh.</w:t>
      </w:r>
      <w:r>
        <w:rPr>
          <w:rFonts w:ascii="Times New Roman" w:hAnsi="Times New Roman"/>
          <w:b/>
          <w:sz w:val="28"/>
          <w:szCs w:val="28"/>
        </w:rPr>
        <w:t>,</w:t>
      </w:r>
      <w:r w:rsidRPr="001F69D3">
        <w:rPr>
          <w:rFonts w:ascii="Times New Roman" w:hAnsi="Times New Roman"/>
          <w:b/>
          <w:sz w:val="28"/>
          <w:szCs w:val="28"/>
          <w:lang w:val="it-IT"/>
        </w:rPr>
        <w:t xml:space="preserve"> </w:t>
      </w:r>
      <w:r w:rsidRPr="00A44C1A">
        <w:rPr>
          <w:rFonts w:ascii="Times New Roman" w:hAnsi="Times New Roman"/>
          <w:b/>
          <w:sz w:val="28"/>
          <w:szCs w:val="28"/>
        </w:rPr>
        <w:t>Tsaneva</w:t>
      </w:r>
      <w:r w:rsidRPr="00A44C1A">
        <w:rPr>
          <w:rFonts w:ascii="Times New Roman" w:hAnsi="Times New Roman"/>
          <w:b/>
          <w:sz w:val="28"/>
          <w:szCs w:val="28"/>
          <w:lang w:val="it-IT"/>
        </w:rPr>
        <w:t xml:space="preserve"> D</w:t>
      </w:r>
      <w:r w:rsidRPr="001F69D3">
        <w:rPr>
          <w:rFonts w:ascii="Times New Roman" w:hAnsi="Times New Roman"/>
          <w:b/>
          <w:sz w:val="28"/>
          <w:szCs w:val="28"/>
          <w:lang w:val="it-IT"/>
        </w:rPr>
        <w:t>.</w:t>
      </w:r>
      <w:r>
        <w:rPr>
          <w:rFonts w:ascii="Times New Roman" w:hAnsi="Times New Roman"/>
          <w:b/>
          <w:sz w:val="28"/>
          <w:szCs w:val="28"/>
        </w:rPr>
        <w:t xml:space="preserve">, </w:t>
      </w:r>
      <w:r w:rsidRPr="00300786">
        <w:rPr>
          <w:rFonts w:ascii="Times New Roman" w:hAnsi="Times New Roman"/>
          <w:b/>
          <w:sz w:val="28"/>
          <w:szCs w:val="28"/>
        </w:rPr>
        <w:t>Tsankova</w:t>
      </w:r>
      <w:r w:rsidRPr="001F69D3">
        <w:rPr>
          <w:rFonts w:ascii="Times New Roman" w:hAnsi="Times New Roman"/>
          <w:b/>
          <w:sz w:val="28"/>
          <w:szCs w:val="28"/>
          <w:lang w:val="it-IT"/>
        </w:rPr>
        <w:t xml:space="preserve"> G</w:t>
      </w:r>
      <w:r w:rsidRPr="00300786">
        <w:rPr>
          <w:rFonts w:ascii="Times New Roman" w:hAnsi="Times New Roman"/>
          <w:b/>
          <w:sz w:val="28"/>
          <w:szCs w:val="28"/>
        </w:rPr>
        <w:t xml:space="preserve">. </w:t>
      </w:r>
      <w:hyperlink r:id="rId28" w:history="1">
        <w:r w:rsidRPr="00300786">
          <w:rPr>
            <w:rFonts w:ascii="Times New Roman" w:hAnsi="Times New Roman"/>
            <w:b/>
            <w:sz w:val="28"/>
            <w:szCs w:val="28"/>
          </w:rPr>
          <w:t>Role of anti-EA-(D) IgM and anti-EA-(D) IgG tests in patients with primary EBV infection, lymphomas and immunosuppression</w:t>
        </w:r>
      </w:hyperlink>
      <w:r w:rsidRPr="00300786">
        <w:rPr>
          <w:rFonts w:ascii="Times New Roman" w:hAnsi="Times New Roman"/>
          <w:b/>
          <w:sz w:val="28"/>
          <w:szCs w:val="28"/>
        </w:rPr>
        <w:t>. Journal of IMAB. 2018; 24(4):  2267-2271</w:t>
      </w:r>
      <w:r w:rsidRPr="001F69D3">
        <w:rPr>
          <w:rFonts w:ascii="Times New Roman" w:hAnsi="Times New Roman"/>
          <w:b/>
          <w:sz w:val="28"/>
          <w:szCs w:val="28"/>
        </w:rPr>
        <w:t>.</w:t>
      </w:r>
      <w:r w:rsidRPr="00300786">
        <w:rPr>
          <w:rFonts w:ascii="Times New Roman" w:hAnsi="Times New Roman"/>
          <w:b/>
          <w:sz w:val="28"/>
          <w:szCs w:val="28"/>
        </w:rPr>
        <w:t xml:space="preserve">DOI: </w:t>
      </w:r>
      <w:hyperlink r:id="rId29" w:tgtFrame="_blank" w:history="1">
        <w:r w:rsidRPr="00300786">
          <w:rPr>
            <w:rFonts w:ascii="Times New Roman" w:hAnsi="Times New Roman"/>
            <w:b/>
            <w:sz w:val="28"/>
            <w:szCs w:val="28"/>
          </w:rPr>
          <w:t>10.5272/jimab.2018244.2267</w:t>
        </w:r>
      </w:hyperlink>
      <w:r w:rsidRPr="001F69D3">
        <w:rPr>
          <w:rFonts w:ascii="Times New Roman" w:hAnsi="Times New Roman"/>
          <w:b/>
          <w:sz w:val="28"/>
          <w:szCs w:val="28"/>
        </w:rPr>
        <w:t>.</w:t>
      </w:r>
    </w:p>
    <w:p w:rsidR="0097395F"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97395F" w:rsidRDefault="0097395F" w:rsidP="00AE2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r w:rsidRPr="00B630D3">
        <w:rPr>
          <w:rFonts w:ascii="Times New Roman" w:hAnsi="Times New Roman"/>
          <w:sz w:val="28"/>
          <w:szCs w:val="28"/>
        </w:rPr>
        <w:t>Роля на анти-EA-(D) IgM и анти-EA-(D) IgG тестове при пациенти с първична EBV инфекция, лимфоми и имуносупресия</w:t>
      </w:r>
    </w:p>
    <w:p w:rsidR="0097395F"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97395F"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rPr>
      </w:pPr>
      <w:r>
        <w:rPr>
          <w:rFonts w:ascii="Times New Roman" w:hAnsi="Times New Roman"/>
          <w:sz w:val="28"/>
          <w:szCs w:val="28"/>
        </w:rPr>
        <w:t>Ранният</w:t>
      </w:r>
      <w:r w:rsidRPr="001232E6">
        <w:rPr>
          <w:rFonts w:ascii="Times New Roman" w:hAnsi="Times New Roman"/>
          <w:sz w:val="28"/>
          <w:szCs w:val="28"/>
        </w:rPr>
        <w:t xml:space="preserve"> антиген ЕА </w:t>
      </w:r>
      <w:r>
        <w:rPr>
          <w:rFonts w:ascii="Times New Roman" w:hAnsi="Times New Roman"/>
          <w:sz w:val="28"/>
          <w:szCs w:val="28"/>
        </w:rPr>
        <w:t>(</w:t>
      </w:r>
      <w:r>
        <w:rPr>
          <w:rFonts w:ascii="Times New Roman" w:hAnsi="Times New Roman"/>
          <w:sz w:val="28"/>
          <w:szCs w:val="28"/>
          <w:lang w:val="en-US"/>
        </w:rPr>
        <w:t>early</w:t>
      </w:r>
      <w:r w:rsidRPr="001F69D3">
        <w:rPr>
          <w:rFonts w:ascii="Times New Roman" w:hAnsi="Times New Roman"/>
          <w:sz w:val="28"/>
          <w:szCs w:val="28"/>
          <w:lang w:val="ru-RU"/>
        </w:rPr>
        <w:t xml:space="preserve"> </w:t>
      </w:r>
      <w:r>
        <w:rPr>
          <w:rFonts w:ascii="Times New Roman" w:hAnsi="Times New Roman"/>
          <w:sz w:val="28"/>
          <w:szCs w:val="28"/>
          <w:lang w:val="en-US"/>
        </w:rPr>
        <w:t>antigen</w:t>
      </w:r>
      <w:r w:rsidRPr="001232E6">
        <w:rPr>
          <w:rFonts w:ascii="Times New Roman" w:hAnsi="Times New Roman"/>
          <w:sz w:val="28"/>
          <w:szCs w:val="28"/>
        </w:rPr>
        <w:t>)</w:t>
      </w:r>
      <w:r w:rsidRPr="001F69D3">
        <w:rPr>
          <w:rFonts w:ascii="Times New Roman" w:hAnsi="Times New Roman"/>
          <w:sz w:val="28"/>
          <w:szCs w:val="28"/>
          <w:lang w:val="ru-RU"/>
        </w:rPr>
        <w:t xml:space="preserve"> </w:t>
      </w:r>
      <w:r>
        <w:rPr>
          <w:rFonts w:ascii="Times New Roman" w:hAnsi="Times New Roman"/>
          <w:sz w:val="28"/>
          <w:szCs w:val="28"/>
        </w:rPr>
        <w:t xml:space="preserve"> на </w:t>
      </w:r>
      <w:r>
        <w:rPr>
          <w:rFonts w:ascii="Times New Roman" w:hAnsi="Times New Roman"/>
          <w:sz w:val="28"/>
          <w:szCs w:val="28"/>
          <w:lang w:val="en-US"/>
        </w:rPr>
        <w:t>EBV</w:t>
      </w:r>
      <w:r w:rsidRPr="001232E6">
        <w:rPr>
          <w:rFonts w:ascii="Times New Roman" w:hAnsi="Times New Roman"/>
          <w:sz w:val="28"/>
          <w:szCs w:val="28"/>
        </w:rPr>
        <w:t xml:space="preserve"> се експресира по време на литичната фаза на жизнения цикъл на </w:t>
      </w:r>
      <w:r>
        <w:rPr>
          <w:rFonts w:ascii="Times New Roman" w:hAnsi="Times New Roman"/>
          <w:sz w:val="28"/>
          <w:szCs w:val="28"/>
        </w:rPr>
        <w:t>вируса</w:t>
      </w:r>
      <w:r w:rsidRPr="001232E6">
        <w:rPr>
          <w:rFonts w:ascii="Times New Roman" w:hAnsi="Times New Roman"/>
          <w:sz w:val="28"/>
          <w:szCs w:val="28"/>
        </w:rPr>
        <w:t>, заедно с VCA (вирусен капсиден антиген) и МА (мембранен антиген). Антителата срещу EA (D) IgG се появяват в хода на първичната инфекция, но не при всички пациенти. Титрите се увеличават през първите 3-4 седмици и обикновено продължават около 3-4 месеца. Тяхното присъствие също е свързано с реактивиране на инфекцията поради нарушен имунен контрол на вирусната репликация. Целта на това проучване е да се сравни първичният имунен отговор срещу основните антигени (VCA) и EA (D) при пациенти с клинично доказана първична инфекция и да се определи отговорът на антителата към EA (D) антигена като маркер за реактивиране в пациенти в риск. Материали/Методи: Изследвахме 86 лица с лимфоми, вкл. Лимфом на Ходжкин и неходжкинов лимфом, пациенти</w:t>
      </w:r>
      <w:r>
        <w:rPr>
          <w:rFonts w:ascii="Times New Roman" w:hAnsi="Times New Roman"/>
          <w:sz w:val="28"/>
          <w:szCs w:val="28"/>
        </w:rPr>
        <w:t xml:space="preserve"> с имуносупресия, главно с остра миелоидна левкемия</w:t>
      </w:r>
      <w:r w:rsidRPr="001232E6">
        <w:rPr>
          <w:rFonts w:ascii="Times New Roman" w:hAnsi="Times New Roman"/>
          <w:sz w:val="28"/>
          <w:szCs w:val="28"/>
        </w:rPr>
        <w:t xml:space="preserve"> и пациенти с първична инфекц</w:t>
      </w:r>
      <w:r>
        <w:rPr>
          <w:rFonts w:ascii="Times New Roman" w:hAnsi="Times New Roman"/>
          <w:sz w:val="28"/>
          <w:szCs w:val="28"/>
        </w:rPr>
        <w:t>ия (инфекциозна мононуклеоза</w:t>
      </w:r>
      <w:r w:rsidRPr="001232E6">
        <w:rPr>
          <w:rFonts w:ascii="Times New Roman" w:hAnsi="Times New Roman"/>
          <w:sz w:val="28"/>
          <w:szCs w:val="28"/>
        </w:rPr>
        <w:t>). Използвахме индиректен ELISA за анти-EA (D) IgM/IgG и анти-VCA IgM/IgG (Euroimmun, Германия). Резултати: Пациентите с анти-EA(D) IgM бяха 29,1% (95% CI:19,8% - 39,9%, n=25), докато пациентите с анти-EA(D) IgG бя</w:t>
      </w:r>
      <w:r>
        <w:rPr>
          <w:rFonts w:ascii="Times New Roman" w:hAnsi="Times New Roman"/>
          <w:sz w:val="28"/>
          <w:szCs w:val="28"/>
        </w:rPr>
        <w:t xml:space="preserve">ха 23,3% (95% CI:14,8%- 33,6%, </w:t>
      </w:r>
      <w:r>
        <w:rPr>
          <w:rFonts w:ascii="Times New Roman" w:hAnsi="Times New Roman"/>
          <w:sz w:val="28"/>
          <w:szCs w:val="28"/>
          <w:lang w:val="en-US"/>
        </w:rPr>
        <w:t>n</w:t>
      </w:r>
      <w:r w:rsidRPr="001232E6">
        <w:rPr>
          <w:rFonts w:ascii="Times New Roman" w:hAnsi="Times New Roman"/>
          <w:sz w:val="28"/>
          <w:szCs w:val="28"/>
        </w:rPr>
        <w:t xml:space="preserve">=20) (р&gt;0,05). Както се очакваше, по-младите индивиди с диагноза IM преобладават сред положителните пациенти. Открихме изолирани анти-EA(D) IgM при четирима лица (с лимфом и имуносупресия) и изолирани анти-EA(D) IgG при петима пациенти. Заключение: Рутинните диагностични тестове, </w:t>
      </w:r>
      <w:r w:rsidRPr="001232E6">
        <w:rPr>
          <w:rFonts w:ascii="Times New Roman" w:hAnsi="Times New Roman"/>
          <w:sz w:val="28"/>
          <w:szCs w:val="28"/>
        </w:rPr>
        <w:lastRenderedPageBreak/>
        <w:t>използвани за откриване на антитела срещу VCA, имат много по-добра диагностична стойност при определяне на първична инфекция. Използването на антитела срещу EA (D) в случай на изолирани анти-VCA IgM и анти-VCA IgG се нуждае от допълнителна оценка. Използването на анти-EA (D) IgG като маркер за реактивиране трябва да се сравни с резултатите от PCR в реално време</w:t>
      </w:r>
      <w:r>
        <w:rPr>
          <w:rFonts w:ascii="Times New Roman" w:hAnsi="Times New Roman"/>
          <w:sz w:val="28"/>
          <w:szCs w:val="28"/>
        </w:rPr>
        <w:t xml:space="preserve"> (</w:t>
      </w:r>
      <w:r>
        <w:rPr>
          <w:rFonts w:ascii="Times New Roman" w:hAnsi="Times New Roman"/>
          <w:sz w:val="28"/>
          <w:szCs w:val="28"/>
          <w:lang w:val="en-US"/>
        </w:rPr>
        <w:t>real</w:t>
      </w:r>
      <w:r w:rsidRPr="001F69D3">
        <w:rPr>
          <w:rFonts w:ascii="Times New Roman" w:hAnsi="Times New Roman"/>
          <w:sz w:val="28"/>
          <w:szCs w:val="28"/>
          <w:lang w:val="ru-RU"/>
        </w:rPr>
        <w:t xml:space="preserve"> </w:t>
      </w:r>
      <w:r>
        <w:rPr>
          <w:rFonts w:ascii="Times New Roman" w:hAnsi="Times New Roman"/>
          <w:sz w:val="28"/>
          <w:szCs w:val="28"/>
          <w:lang w:val="en-US"/>
        </w:rPr>
        <w:t>time</w:t>
      </w:r>
      <w:r w:rsidRPr="001F69D3">
        <w:rPr>
          <w:rFonts w:ascii="Times New Roman" w:hAnsi="Times New Roman"/>
          <w:sz w:val="28"/>
          <w:szCs w:val="28"/>
          <w:lang w:val="ru-RU"/>
        </w:rPr>
        <w:t xml:space="preserve"> </w:t>
      </w:r>
      <w:r>
        <w:rPr>
          <w:rFonts w:ascii="Times New Roman" w:hAnsi="Times New Roman"/>
          <w:sz w:val="28"/>
          <w:szCs w:val="28"/>
          <w:lang w:val="en-US"/>
        </w:rPr>
        <w:t>PCR</w:t>
      </w:r>
      <w:r w:rsidRPr="001F69D3">
        <w:rPr>
          <w:rFonts w:ascii="Times New Roman" w:hAnsi="Times New Roman"/>
          <w:sz w:val="28"/>
          <w:szCs w:val="28"/>
          <w:lang w:val="ru-RU"/>
        </w:rPr>
        <w:t>)</w:t>
      </w:r>
      <w:r w:rsidRPr="001232E6">
        <w:rPr>
          <w:rFonts w:ascii="Times New Roman" w:hAnsi="Times New Roman"/>
          <w:sz w:val="28"/>
          <w:szCs w:val="28"/>
        </w:rPr>
        <w:t>.</w:t>
      </w:r>
    </w:p>
    <w:p w:rsidR="0097395F" w:rsidRPr="001F69D3"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ru-RU"/>
        </w:rPr>
      </w:pPr>
    </w:p>
    <w:p w:rsidR="0097395F" w:rsidRPr="001F69D3"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ru-RU"/>
        </w:rPr>
      </w:pPr>
    </w:p>
    <w:p w:rsidR="0097395F" w:rsidRPr="00EE3D94" w:rsidRDefault="00D105D1" w:rsidP="00537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hyperlink r:id="rId30" w:history="1">
        <w:r w:rsidR="0097395F" w:rsidRPr="00EE3D94">
          <w:rPr>
            <w:rFonts w:ascii="Times New Roman" w:hAnsi="Times New Roman"/>
            <w:sz w:val="28"/>
            <w:szCs w:val="28"/>
          </w:rPr>
          <w:t>Role of anti-EA-(D) IgM and anti-EA-(D) IgG tests in patients with primary EBV infection, lymphomas and immunosuppression</w:t>
        </w:r>
      </w:hyperlink>
    </w:p>
    <w:p w:rsidR="0097395F" w:rsidRPr="001F015D"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p>
    <w:p w:rsidR="0097395F"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lang w:val="en-US"/>
        </w:rPr>
      </w:pPr>
      <w:r w:rsidRPr="00392790">
        <w:rPr>
          <w:rFonts w:ascii="Times New Roman" w:hAnsi="Times New Roman"/>
          <w:sz w:val="28"/>
          <w:szCs w:val="28"/>
        </w:rPr>
        <w:t>The EA (early antigen) is expressed during the lytic phase of the EBV life cycle, together with VCA (viral capsid antigen) and MA (membrane antigen). Antibodies to EA (D) IgG occur in the course of primary infection, but not in all patients. The titers increase in the first 3-4 weeks and usually last about 3-4 months. Their presence is also associated with reactivation of the infection due to impaired immune control of the viral replication. The aim of this study was to compare the primary immune response against the major antigens (VCA) and EA (D) in patients with clinically proven primary infection and to define the antibody response to the EA (D) antigen as a marker for re</w:t>
      </w:r>
      <w:r>
        <w:rPr>
          <w:rFonts w:ascii="Times New Roman" w:hAnsi="Times New Roman"/>
          <w:sz w:val="28"/>
          <w:szCs w:val="28"/>
        </w:rPr>
        <w:t>activation in patients at risk.</w:t>
      </w:r>
      <w:r>
        <w:rPr>
          <w:rFonts w:ascii="Times New Roman" w:hAnsi="Times New Roman"/>
          <w:sz w:val="28"/>
          <w:szCs w:val="28"/>
          <w:lang w:val="en-US"/>
        </w:rPr>
        <w:t xml:space="preserve"> </w:t>
      </w:r>
      <w:r w:rsidRPr="00392790">
        <w:rPr>
          <w:rFonts w:ascii="Times New Roman" w:hAnsi="Times New Roman"/>
          <w:bCs/>
          <w:sz w:val="28"/>
          <w:szCs w:val="28"/>
        </w:rPr>
        <w:t>Materials/Methods:</w:t>
      </w:r>
      <w:r w:rsidRPr="00392790">
        <w:rPr>
          <w:rFonts w:ascii="Times New Roman" w:hAnsi="Times New Roman"/>
          <w:sz w:val="28"/>
          <w:szCs w:val="28"/>
        </w:rPr>
        <w:t xml:space="preserve"> We examined 86 persons with lymphomas, incl. Hodgkin's lymphoma and non-Hodgkin's lymphoma, immunosuppressed patients, mainly with AML (acute myeloid leukemia) and primary infection (infectious mononucleosis, IM) patients. We used an indirect ELISA for anti-EA (D) IgM/IgG and anti-VC</w:t>
      </w:r>
      <w:r>
        <w:rPr>
          <w:rFonts w:ascii="Times New Roman" w:hAnsi="Times New Roman"/>
          <w:sz w:val="28"/>
          <w:szCs w:val="28"/>
        </w:rPr>
        <w:t>A IgM/IgG (Euroimmun, Germany).</w:t>
      </w:r>
      <w:r>
        <w:rPr>
          <w:rFonts w:ascii="Times New Roman" w:hAnsi="Times New Roman"/>
          <w:sz w:val="28"/>
          <w:szCs w:val="28"/>
          <w:lang w:val="en-US"/>
        </w:rPr>
        <w:t xml:space="preserve"> </w:t>
      </w:r>
      <w:r w:rsidRPr="00392790">
        <w:rPr>
          <w:rFonts w:ascii="Times New Roman" w:hAnsi="Times New Roman"/>
          <w:bCs/>
          <w:sz w:val="28"/>
          <w:szCs w:val="28"/>
        </w:rPr>
        <w:t>Results:</w:t>
      </w:r>
      <w:r w:rsidRPr="00392790">
        <w:rPr>
          <w:rFonts w:ascii="Times New Roman" w:hAnsi="Times New Roman"/>
          <w:sz w:val="28"/>
          <w:szCs w:val="28"/>
        </w:rPr>
        <w:t xml:space="preserve"> Patients with аnti-EA(D) IgM were 29.1% (95% CI:19.8% - 39.9%, n=25) while patients with аnti-EA(D) IgG were 23.3% (95% CI:14.8%-33.6%, n=20) (p&gt;0.05). As expected, younger individuals with IM diagnosis predominated among the positive patients. We found isolated аnti-EA(D) IgM  in four persons (with </w:t>
      </w:r>
      <w:r w:rsidRPr="00392790">
        <w:rPr>
          <w:rFonts w:ascii="Times New Roman" w:hAnsi="Times New Roman"/>
          <w:sz w:val="28"/>
          <w:szCs w:val="28"/>
        </w:rPr>
        <w:lastRenderedPageBreak/>
        <w:t>lymphoma and immunosuppression) and isolated а</w:t>
      </w:r>
      <w:r>
        <w:rPr>
          <w:rFonts w:ascii="Times New Roman" w:hAnsi="Times New Roman"/>
          <w:sz w:val="28"/>
          <w:szCs w:val="28"/>
        </w:rPr>
        <w:t>nti-EA(D) IgG in five patients.</w:t>
      </w:r>
      <w:r>
        <w:rPr>
          <w:rFonts w:ascii="Times New Roman" w:hAnsi="Times New Roman"/>
          <w:sz w:val="28"/>
          <w:szCs w:val="28"/>
          <w:lang w:val="en-US"/>
        </w:rPr>
        <w:t xml:space="preserve"> </w:t>
      </w:r>
      <w:r w:rsidRPr="00392790">
        <w:rPr>
          <w:rFonts w:ascii="Times New Roman" w:hAnsi="Times New Roman"/>
          <w:bCs/>
          <w:sz w:val="28"/>
          <w:szCs w:val="28"/>
        </w:rPr>
        <w:t>Conclusion:</w:t>
      </w:r>
      <w:r w:rsidRPr="00392790">
        <w:rPr>
          <w:rFonts w:ascii="Times New Roman" w:hAnsi="Times New Roman"/>
          <w:sz w:val="28"/>
          <w:szCs w:val="28"/>
        </w:rPr>
        <w:t xml:space="preserve"> The routine diagnostic tests used to detect antibodies to VCA have a much better diagnostic value in defining a primary infection. Use of antibodies against EA (D) in case of isolated anti-VCA IgM and anti-VCA IgG needs further evaluation. Use of anti-EA (D) IgG as a reactivation marker should be compared with Real-time PCR results.</w:t>
      </w:r>
    </w:p>
    <w:p w:rsidR="0097395F"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rPr>
      </w:pPr>
    </w:p>
    <w:p w:rsidR="0097395F" w:rsidRPr="0002366C"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rPr>
      </w:pPr>
    </w:p>
    <w:p w:rsidR="0097395F" w:rsidRPr="001F69D3" w:rsidRDefault="0097395F" w:rsidP="005E58B2">
      <w:pPr>
        <w:spacing w:line="240" w:lineRule="auto"/>
        <w:jc w:val="both"/>
        <w:rPr>
          <w:rFonts w:ascii="Times New Roman" w:hAnsi="Times New Roman"/>
          <w:b/>
          <w:sz w:val="28"/>
          <w:szCs w:val="28"/>
        </w:rPr>
      </w:pPr>
      <w:r w:rsidRPr="0068742A">
        <w:rPr>
          <w:rFonts w:ascii="Times New Roman" w:hAnsi="Times New Roman"/>
          <w:b/>
          <w:sz w:val="28"/>
          <w:szCs w:val="28"/>
        </w:rPr>
        <w:t>Г7-</w:t>
      </w:r>
      <w:r w:rsidRPr="001F69D3">
        <w:rPr>
          <w:rFonts w:ascii="Times New Roman" w:hAnsi="Times New Roman"/>
          <w:b/>
          <w:sz w:val="28"/>
          <w:szCs w:val="28"/>
          <w:lang w:val="it-IT"/>
        </w:rPr>
        <w:t xml:space="preserve">13. </w:t>
      </w:r>
      <w:r w:rsidRPr="0068742A">
        <w:rPr>
          <w:rFonts w:ascii="Times New Roman" w:hAnsi="Times New Roman"/>
          <w:b/>
          <w:sz w:val="28"/>
          <w:szCs w:val="28"/>
        </w:rPr>
        <w:t>Kostadinova</w:t>
      </w:r>
      <w:r w:rsidRPr="001F69D3">
        <w:rPr>
          <w:rFonts w:ascii="Times New Roman" w:hAnsi="Times New Roman"/>
          <w:b/>
          <w:sz w:val="28"/>
          <w:szCs w:val="28"/>
          <w:lang w:val="it-IT"/>
        </w:rPr>
        <w:t>. T</w:t>
      </w:r>
      <w:r>
        <w:rPr>
          <w:rFonts w:ascii="Times New Roman" w:hAnsi="Times New Roman"/>
          <w:b/>
          <w:sz w:val="28"/>
          <w:szCs w:val="28"/>
        </w:rPr>
        <w:t>,</w:t>
      </w:r>
      <w:r w:rsidRPr="001F69D3">
        <w:rPr>
          <w:rFonts w:ascii="Times New Roman" w:hAnsi="Times New Roman"/>
          <w:b/>
          <w:sz w:val="28"/>
          <w:szCs w:val="28"/>
          <w:lang w:val="it-IT"/>
        </w:rPr>
        <w:t xml:space="preserve"> </w:t>
      </w:r>
      <w:r w:rsidRPr="0068742A">
        <w:rPr>
          <w:rFonts w:ascii="Times New Roman" w:hAnsi="Times New Roman"/>
          <w:b/>
          <w:sz w:val="28"/>
          <w:szCs w:val="28"/>
        </w:rPr>
        <w:t>Ivanova</w:t>
      </w:r>
      <w:r w:rsidRPr="001F69D3">
        <w:rPr>
          <w:rFonts w:ascii="Times New Roman" w:hAnsi="Times New Roman"/>
          <w:b/>
          <w:sz w:val="28"/>
          <w:szCs w:val="28"/>
          <w:lang w:val="it-IT"/>
        </w:rPr>
        <w:t xml:space="preserve"> L.</w:t>
      </w:r>
      <w:r>
        <w:rPr>
          <w:rFonts w:ascii="Times New Roman" w:hAnsi="Times New Roman"/>
          <w:b/>
          <w:sz w:val="28"/>
          <w:szCs w:val="28"/>
        </w:rPr>
        <w:t>,</w:t>
      </w:r>
      <w:r w:rsidRPr="001F69D3">
        <w:rPr>
          <w:rFonts w:ascii="Times New Roman" w:hAnsi="Times New Roman"/>
          <w:b/>
          <w:sz w:val="28"/>
          <w:szCs w:val="28"/>
          <w:lang w:val="it-IT"/>
        </w:rPr>
        <w:t xml:space="preserve"> </w:t>
      </w:r>
      <w:r w:rsidRPr="0068742A">
        <w:rPr>
          <w:rFonts w:ascii="Times New Roman" w:hAnsi="Times New Roman"/>
          <w:b/>
          <w:sz w:val="28"/>
          <w:szCs w:val="28"/>
        </w:rPr>
        <w:t>Stoykova</w:t>
      </w:r>
      <w:r w:rsidRPr="001F69D3">
        <w:rPr>
          <w:rFonts w:ascii="Times New Roman" w:hAnsi="Times New Roman"/>
          <w:b/>
          <w:sz w:val="28"/>
          <w:szCs w:val="28"/>
          <w:lang w:val="it-IT"/>
        </w:rPr>
        <w:t xml:space="preserve"> Zh.</w:t>
      </w:r>
      <w:r>
        <w:rPr>
          <w:rFonts w:ascii="Times New Roman" w:hAnsi="Times New Roman"/>
          <w:b/>
          <w:sz w:val="28"/>
          <w:szCs w:val="28"/>
        </w:rPr>
        <w:t>,</w:t>
      </w:r>
      <w:r w:rsidRPr="001F69D3">
        <w:rPr>
          <w:rFonts w:ascii="Times New Roman" w:hAnsi="Times New Roman"/>
          <w:b/>
          <w:sz w:val="28"/>
          <w:szCs w:val="28"/>
          <w:lang w:val="it-IT"/>
        </w:rPr>
        <w:t xml:space="preserve"> </w:t>
      </w:r>
      <w:r w:rsidRPr="0068742A">
        <w:rPr>
          <w:rFonts w:ascii="Times New Roman" w:hAnsi="Times New Roman"/>
          <w:b/>
          <w:sz w:val="28"/>
          <w:szCs w:val="28"/>
        </w:rPr>
        <w:t>Todorova</w:t>
      </w:r>
      <w:r w:rsidRPr="001F69D3">
        <w:rPr>
          <w:rFonts w:ascii="Times New Roman" w:hAnsi="Times New Roman"/>
          <w:b/>
          <w:sz w:val="28"/>
          <w:szCs w:val="28"/>
          <w:lang w:val="it-IT"/>
        </w:rPr>
        <w:t xml:space="preserve"> T.,</w:t>
      </w:r>
      <w:r w:rsidRPr="0068742A">
        <w:rPr>
          <w:rFonts w:ascii="Times New Roman" w:hAnsi="Times New Roman"/>
          <w:b/>
          <w:sz w:val="28"/>
          <w:szCs w:val="28"/>
        </w:rPr>
        <w:t xml:space="preserve"> Gercheva</w:t>
      </w:r>
      <w:r w:rsidRPr="001F69D3">
        <w:rPr>
          <w:rFonts w:ascii="Times New Roman" w:hAnsi="Times New Roman"/>
          <w:b/>
          <w:sz w:val="28"/>
          <w:szCs w:val="28"/>
          <w:lang w:val="it-IT"/>
        </w:rPr>
        <w:t xml:space="preserve"> L.</w:t>
      </w:r>
      <w:r>
        <w:rPr>
          <w:rFonts w:ascii="Times New Roman" w:hAnsi="Times New Roman"/>
          <w:b/>
          <w:sz w:val="28"/>
          <w:szCs w:val="28"/>
        </w:rPr>
        <w:t>,</w:t>
      </w:r>
      <w:r w:rsidRPr="001F69D3">
        <w:rPr>
          <w:rFonts w:ascii="Times New Roman" w:hAnsi="Times New Roman"/>
          <w:b/>
          <w:sz w:val="28"/>
          <w:szCs w:val="28"/>
          <w:lang w:val="it-IT"/>
        </w:rPr>
        <w:t xml:space="preserve"> </w:t>
      </w:r>
      <w:r w:rsidRPr="0068742A">
        <w:rPr>
          <w:rFonts w:ascii="Times New Roman" w:hAnsi="Times New Roman"/>
          <w:b/>
          <w:sz w:val="28"/>
          <w:szCs w:val="28"/>
        </w:rPr>
        <w:t>Staykov</w:t>
      </w:r>
      <w:r w:rsidRPr="001F69D3">
        <w:rPr>
          <w:rFonts w:ascii="Times New Roman" w:hAnsi="Times New Roman"/>
          <w:b/>
          <w:sz w:val="28"/>
          <w:szCs w:val="28"/>
          <w:lang w:val="it-IT"/>
        </w:rPr>
        <w:t xml:space="preserve"> D.</w:t>
      </w:r>
      <w:r>
        <w:rPr>
          <w:rFonts w:ascii="Times New Roman" w:hAnsi="Times New Roman"/>
          <w:b/>
          <w:sz w:val="28"/>
          <w:szCs w:val="28"/>
        </w:rPr>
        <w:t>,</w:t>
      </w:r>
      <w:r w:rsidRPr="001F69D3">
        <w:rPr>
          <w:rFonts w:ascii="Times New Roman" w:hAnsi="Times New Roman"/>
          <w:b/>
          <w:sz w:val="28"/>
          <w:szCs w:val="28"/>
          <w:lang w:val="it-IT"/>
        </w:rPr>
        <w:t xml:space="preserve"> </w:t>
      </w:r>
      <w:r w:rsidRPr="00A44C1A">
        <w:rPr>
          <w:rFonts w:ascii="Times New Roman" w:hAnsi="Times New Roman"/>
          <w:b/>
          <w:sz w:val="28"/>
          <w:szCs w:val="28"/>
        </w:rPr>
        <w:t>Tsaneva</w:t>
      </w:r>
      <w:r w:rsidRPr="00A44C1A">
        <w:rPr>
          <w:rFonts w:ascii="Times New Roman" w:hAnsi="Times New Roman"/>
          <w:b/>
          <w:sz w:val="28"/>
          <w:szCs w:val="28"/>
          <w:lang w:val="it-IT"/>
        </w:rPr>
        <w:t xml:space="preserve"> D</w:t>
      </w:r>
      <w:r w:rsidRPr="0068742A">
        <w:rPr>
          <w:rFonts w:ascii="Times New Roman" w:hAnsi="Times New Roman"/>
          <w:b/>
          <w:sz w:val="28"/>
          <w:szCs w:val="28"/>
        </w:rPr>
        <w:t xml:space="preserve">. </w:t>
      </w:r>
      <w:hyperlink r:id="rId31" w:history="1">
        <w:r w:rsidRPr="0068742A">
          <w:rPr>
            <w:rFonts w:ascii="Times New Roman" w:hAnsi="Times New Roman"/>
            <w:b/>
            <w:sz w:val="28"/>
            <w:szCs w:val="28"/>
          </w:rPr>
          <w:t>Investigation of immunosuppressed patients for the presence of EBV DNA in Real time PCR</w:t>
        </w:r>
      </w:hyperlink>
      <w:r w:rsidRPr="0068742A">
        <w:rPr>
          <w:rFonts w:ascii="Times New Roman" w:hAnsi="Times New Roman"/>
          <w:b/>
          <w:sz w:val="28"/>
          <w:szCs w:val="28"/>
        </w:rPr>
        <w:t>. ACTA MICROBIOLOGICA BULGARICA. 2018; 34(4): 232-235</w:t>
      </w:r>
      <w:r w:rsidRPr="001F69D3">
        <w:rPr>
          <w:rFonts w:ascii="Times New Roman" w:hAnsi="Times New Roman"/>
          <w:b/>
          <w:sz w:val="28"/>
          <w:szCs w:val="28"/>
        </w:rPr>
        <w:t>.</w:t>
      </w:r>
    </w:p>
    <w:p w:rsidR="0097395F" w:rsidRPr="001F69D3" w:rsidRDefault="0097395F" w:rsidP="005E58B2">
      <w:pPr>
        <w:spacing w:line="240" w:lineRule="auto"/>
        <w:jc w:val="both"/>
        <w:rPr>
          <w:rFonts w:ascii="Times New Roman" w:hAnsi="Times New Roman"/>
          <w:b/>
          <w:sz w:val="28"/>
          <w:szCs w:val="28"/>
        </w:rPr>
      </w:pPr>
    </w:p>
    <w:p w:rsidR="0097395F" w:rsidRPr="00AE69A6" w:rsidRDefault="0097395F" w:rsidP="00E3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r w:rsidRPr="001F69D3">
        <w:rPr>
          <w:rFonts w:ascii="Times New Roman" w:hAnsi="Times New Roman"/>
          <w:sz w:val="28"/>
          <w:szCs w:val="28"/>
        </w:rPr>
        <w:t xml:space="preserve">Изследване на имуносупресирани пациенти за наличие на </w:t>
      </w:r>
      <w:r>
        <w:rPr>
          <w:rFonts w:ascii="Times New Roman" w:hAnsi="Times New Roman"/>
          <w:sz w:val="28"/>
          <w:szCs w:val="28"/>
          <w:lang w:val="en-US"/>
        </w:rPr>
        <w:t>EBV</w:t>
      </w:r>
      <w:r w:rsidRPr="001F69D3">
        <w:rPr>
          <w:rFonts w:ascii="Times New Roman" w:hAnsi="Times New Roman"/>
          <w:sz w:val="28"/>
          <w:szCs w:val="28"/>
        </w:rPr>
        <w:t xml:space="preserve"> ДНК </w:t>
      </w:r>
      <w:r>
        <w:rPr>
          <w:rFonts w:ascii="Times New Roman" w:hAnsi="Times New Roman"/>
          <w:sz w:val="28"/>
          <w:szCs w:val="28"/>
        </w:rPr>
        <w:t xml:space="preserve">чрез </w:t>
      </w:r>
      <w:r w:rsidRPr="009500E0">
        <w:rPr>
          <w:rFonts w:ascii="Times New Roman" w:hAnsi="Times New Roman"/>
          <w:sz w:val="28"/>
          <w:szCs w:val="28"/>
          <w:lang w:val="en-US"/>
        </w:rPr>
        <w:t>PCR</w:t>
      </w:r>
      <w:r>
        <w:rPr>
          <w:rFonts w:ascii="Times New Roman" w:hAnsi="Times New Roman"/>
          <w:sz w:val="28"/>
          <w:szCs w:val="28"/>
        </w:rPr>
        <w:t xml:space="preserve"> тест в реално време (</w:t>
      </w:r>
      <w:r w:rsidRPr="00AE69A6">
        <w:rPr>
          <w:rFonts w:ascii="Times New Roman" w:hAnsi="Times New Roman"/>
          <w:sz w:val="28"/>
          <w:szCs w:val="28"/>
          <w:lang w:val="en-US"/>
        </w:rPr>
        <w:t>Real</w:t>
      </w:r>
      <w:r w:rsidRPr="001F69D3">
        <w:rPr>
          <w:rFonts w:ascii="Times New Roman" w:hAnsi="Times New Roman"/>
          <w:sz w:val="28"/>
          <w:szCs w:val="28"/>
        </w:rPr>
        <w:t xml:space="preserve"> </w:t>
      </w:r>
      <w:r w:rsidRPr="00AE69A6">
        <w:rPr>
          <w:rFonts w:ascii="Times New Roman" w:hAnsi="Times New Roman"/>
          <w:sz w:val="28"/>
          <w:szCs w:val="28"/>
          <w:lang w:val="en-US"/>
        </w:rPr>
        <w:t>time</w:t>
      </w:r>
      <w:r w:rsidRPr="001F69D3">
        <w:rPr>
          <w:rFonts w:ascii="Times New Roman" w:hAnsi="Times New Roman"/>
          <w:sz w:val="28"/>
          <w:szCs w:val="28"/>
        </w:rPr>
        <w:t xml:space="preserve"> </w:t>
      </w:r>
      <w:r w:rsidRPr="00AE69A6">
        <w:rPr>
          <w:rFonts w:ascii="Times New Roman" w:hAnsi="Times New Roman"/>
          <w:sz w:val="28"/>
          <w:szCs w:val="28"/>
          <w:lang w:val="en-US"/>
        </w:rPr>
        <w:t>PCR</w:t>
      </w:r>
      <w:r>
        <w:rPr>
          <w:rFonts w:ascii="Times New Roman" w:hAnsi="Times New Roman"/>
          <w:sz w:val="28"/>
          <w:szCs w:val="28"/>
        </w:rPr>
        <w:t>)</w:t>
      </w:r>
    </w:p>
    <w:p w:rsidR="0097395F" w:rsidRPr="001F69D3"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97395F" w:rsidRPr="001F69D3"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lang w:val="ru-RU"/>
        </w:rPr>
      </w:pPr>
      <w:r w:rsidRPr="001F69D3">
        <w:rPr>
          <w:rFonts w:ascii="Times New Roman" w:hAnsi="Times New Roman"/>
          <w:sz w:val="28"/>
          <w:szCs w:val="28"/>
          <w:lang w:val="ru-RU"/>
        </w:rPr>
        <w:t xml:space="preserve">Вирусът на </w:t>
      </w:r>
      <w:r w:rsidRPr="003347EB">
        <w:rPr>
          <w:rFonts w:ascii="Times New Roman" w:hAnsi="Times New Roman"/>
          <w:sz w:val="28"/>
          <w:szCs w:val="28"/>
          <w:lang w:val="en-US"/>
        </w:rPr>
        <w:t>Epstein</w:t>
      </w:r>
      <w:r w:rsidRPr="001F69D3">
        <w:rPr>
          <w:rFonts w:ascii="Times New Roman" w:hAnsi="Times New Roman"/>
          <w:sz w:val="28"/>
          <w:szCs w:val="28"/>
          <w:lang w:val="ru-RU"/>
        </w:rPr>
        <w:t>-</w:t>
      </w:r>
      <w:r w:rsidRPr="003347EB">
        <w:rPr>
          <w:rFonts w:ascii="Times New Roman" w:hAnsi="Times New Roman"/>
          <w:sz w:val="28"/>
          <w:szCs w:val="28"/>
          <w:lang w:val="en-US"/>
        </w:rPr>
        <w:t>Barr</w:t>
      </w:r>
      <w:r w:rsidRPr="001F69D3">
        <w:rPr>
          <w:rFonts w:ascii="Times New Roman" w:hAnsi="Times New Roman"/>
          <w:sz w:val="28"/>
          <w:szCs w:val="28"/>
          <w:lang w:val="ru-RU"/>
        </w:rPr>
        <w:t xml:space="preserve"> (</w:t>
      </w:r>
      <w:r w:rsidRPr="003347EB">
        <w:rPr>
          <w:rFonts w:ascii="Times New Roman" w:hAnsi="Times New Roman"/>
          <w:sz w:val="28"/>
          <w:szCs w:val="28"/>
          <w:lang w:val="en-US"/>
        </w:rPr>
        <w:t>EBV</w:t>
      </w:r>
      <w:r w:rsidRPr="001F69D3">
        <w:rPr>
          <w:rFonts w:ascii="Times New Roman" w:hAnsi="Times New Roman"/>
          <w:sz w:val="28"/>
          <w:szCs w:val="28"/>
          <w:lang w:val="ru-RU"/>
        </w:rPr>
        <w:t xml:space="preserve">) се реактивира по време на имуносупресия и имунен дефицит. Въвеждането на трансплантацията на стволови клетки и развитието на трансплантологията изисква спазване на критерии за оценка на риска от реактивиране на латентни вирусни инфекции, включително </w:t>
      </w:r>
      <w:r w:rsidRPr="003347EB">
        <w:rPr>
          <w:rFonts w:ascii="Times New Roman" w:hAnsi="Times New Roman"/>
          <w:sz w:val="28"/>
          <w:szCs w:val="28"/>
          <w:lang w:val="en-US"/>
        </w:rPr>
        <w:t>EBV</w:t>
      </w:r>
      <w:r w:rsidRPr="001F69D3">
        <w:rPr>
          <w:rFonts w:ascii="Times New Roman" w:hAnsi="Times New Roman"/>
          <w:sz w:val="28"/>
          <w:szCs w:val="28"/>
          <w:lang w:val="ru-RU"/>
        </w:rPr>
        <w:t xml:space="preserve">. В България няма публикувани резултати от </w:t>
      </w:r>
      <w:r w:rsidRPr="003347EB">
        <w:rPr>
          <w:rFonts w:ascii="Times New Roman" w:hAnsi="Times New Roman"/>
          <w:sz w:val="28"/>
          <w:szCs w:val="28"/>
          <w:lang w:val="en-US"/>
        </w:rPr>
        <w:t>E</w:t>
      </w:r>
      <w:r>
        <w:rPr>
          <w:rFonts w:ascii="Times New Roman" w:hAnsi="Times New Roman"/>
          <w:sz w:val="28"/>
          <w:szCs w:val="28"/>
          <w:lang w:val="en-US"/>
        </w:rPr>
        <w:t>BVDNA</w:t>
      </w:r>
      <w:r w:rsidRPr="001F69D3">
        <w:rPr>
          <w:rFonts w:ascii="Times New Roman" w:hAnsi="Times New Roman"/>
          <w:sz w:val="28"/>
          <w:szCs w:val="28"/>
          <w:lang w:val="ru-RU"/>
        </w:rPr>
        <w:t xml:space="preserve"> за такива групи пациенти</w:t>
      </w:r>
      <w:r>
        <w:rPr>
          <w:rFonts w:ascii="Times New Roman" w:hAnsi="Times New Roman"/>
          <w:sz w:val="28"/>
          <w:szCs w:val="28"/>
        </w:rPr>
        <w:t xml:space="preserve">. </w:t>
      </w:r>
      <w:r w:rsidRPr="001F69D3">
        <w:rPr>
          <w:rFonts w:ascii="Times New Roman" w:hAnsi="Times New Roman"/>
          <w:sz w:val="28"/>
          <w:szCs w:val="28"/>
          <w:lang w:val="ru-RU"/>
        </w:rPr>
        <w:t xml:space="preserve">Целта на това проучване е да се оцени възможната полза от </w:t>
      </w:r>
      <w:r w:rsidRPr="003347EB">
        <w:rPr>
          <w:rFonts w:ascii="Times New Roman" w:hAnsi="Times New Roman"/>
          <w:sz w:val="28"/>
          <w:szCs w:val="28"/>
          <w:lang w:val="en-US"/>
        </w:rPr>
        <w:t>EBV</w:t>
      </w:r>
      <w:r w:rsidRPr="001F69D3">
        <w:rPr>
          <w:rFonts w:ascii="Times New Roman" w:hAnsi="Times New Roman"/>
          <w:sz w:val="28"/>
          <w:szCs w:val="28"/>
          <w:lang w:val="ru-RU"/>
        </w:rPr>
        <w:t xml:space="preserve"> </w:t>
      </w:r>
      <w:r w:rsidRPr="003347EB">
        <w:rPr>
          <w:rFonts w:ascii="Times New Roman" w:hAnsi="Times New Roman"/>
          <w:sz w:val="28"/>
          <w:szCs w:val="28"/>
          <w:lang w:val="en-US"/>
        </w:rPr>
        <w:t>PCR</w:t>
      </w:r>
      <w:r w:rsidRPr="001F69D3">
        <w:rPr>
          <w:rFonts w:ascii="Times New Roman" w:hAnsi="Times New Roman"/>
          <w:sz w:val="28"/>
          <w:szCs w:val="28"/>
          <w:lang w:val="ru-RU"/>
        </w:rPr>
        <w:t xml:space="preserve"> тестване при имуносупресирани индивиди. Материали и методи: Изследвахме 50 имуносупресирани пациенти – 28 с различни хематологични заболявания, 17 след бъбречна трансплантация и 5 пациенти с автоложна трансплантация на стволови клетки (</w:t>
      </w:r>
      <w:r w:rsidRPr="003347EB">
        <w:rPr>
          <w:rFonts w:ascii="Times New Roman" w:hAnsi="Times New Roman"/>
          <w:sz w:val="28"/>
          <w:szCs w:val="28"/>
          <w:lang w:val="en-US"/>
        </w:rPr>
        <w:t>HSCT</w:t>
      </w:r>
      <w:r w:rsidRPr="001F69D3">
        <w:rPr>
          <w:rFonts w:ascii="Times New Roman" w:hAnsi="Times New Roman"/>
          <w:sz w:val="28"/>
          <w:szCs w:val="28"/>
          <w:lang w:val="ru-RU"/>
        </w:rPr>
        <w:t xml:space="preserve">). Пациентите първо бяха тествани с индиректен </w:t>
      </w:r>
      <w:r w:rsidRPr="003347EB">
        <w:rPr>
          <w:rFonts w:ascii="Times New Roman" w:hAnsi="Times New Roman"/>
          <w:sz w:val="28"/>
          <w:szCs w:val="28"/>
          <w:lang w:val="en-US"/>
        </w:rPr>
        <w:t>ELISA</w:t>
      </w:r>
      <w:r w:rsidRPr="001F69D3">
        <w:rPr>
          <w:rFonts w:ascii="Times New Roman" w:hAnsi="Times New Roman"/>
          <w:sz w:val="28"/>
          <w:szCs w:val="28"/>
          <w:lang w:val="ru-RU"/>
        </w:rPr>
        <w:t xml:space="preserve"> за откриване на анти-</w:t>
      </w:r>
      <w:r w:rsidRPr="003347EB">
        <w:rPr>
          <w:rFonts w:ascii="Times New Roman" w:hAnsi="Times New Roman"/>
          <w:sz w:val="28"/>
          <w:szCs w:val="28"/>
          <w:lang w:val="en-US"/>
        </w:rPr>
        <w:t>VCA</w:t>
      </w:r>
      <w:r w:rsidRPr="001F69D3">
        <w:rPr>
          <w:rFonts w:ascii="Times New Roman" w:hAnsi="Times New Roman"/>
          <w:sz w:val="28"/>
          <w:szCs w:val="28"/>
          <w:lang w:val="ru-RU"/>
        </w:rPr>
        <w:t xml:space="preserve"> </w:t>
      </w:r>
      <w:r w:rsidRPr="003347EB">
        <w:rPr>
          <w:rFonts w:ascii="Times New Roman" w:hAnsi="Times New Roman"/>
          <w:sz w:val="28"/>
          <w:szCs w:val="28"/>
          <w:lang w:val="en-US"/>
        </w:rPr>
        <w:t>IgM</w:t>
      </w:r>
      <w:r w:rsidRPr="001F69D3">
        <w:rPr>
          <w:rFonts w:ascii="Times New Roman" w:hAnsi="Times New Roman"/>
          <w:sz w:val="28"/>
          <w:szCs w:val="28"/>
          <w:lang w:val="ru-RU"/>
        </w:rPr>
        <w:t>/</w:t>
      </w:r>
      <w:r w:rsidRPr="003347EB">
        <w:rPr>
          <w:rFonts w:ascii="Times New Roman" w:hAnsi="Times New Roman"/>
          <w:sz w:val="28"/>
          <w:szCs w:val="28"/>
          <w:lang w:val="en-US"/>
        </w:rPr>
        <w:t>IgG</w:t>
      </w:r>
      <w:r w:rsidRPr="001F69D3">
        <w:rPr>
          <w:rFonts w:ascii="Times New Roman" w:hAnsi="Times New Roman"/>
          <w:sz w:val="28"/>
          <w:szCs w:val="28"/>
          <w:lang w:val="ru-RU"/>
        </w:rPr>
        <w:t xml:space="preserve"> (</w:t>
      </w:r>
      <w:r w:rsidRPr="003347EB">
        <w:rPr>
          <w:rFonts w:ascii="Times New Roman" w:hAnsi="Times New Roman"/>
          <w:sz w:val="28"/>
          <w:szCs w:val="28"/>
          <w:lang w:val="en-US"/>
        </w:rPr>
        <w:t>Euroimmun</w:t>
      </w:r>
      <w:r w:rsidRPr="001F69D3">
        <w:rPr>
          <w:rFonts w:ascii="Times New Roman" w:hAnsi="Times New Roman"/>
          <w:sz w:val="28"/>
          <w:szCs w:val="28"/>
          <w:lang w:val="ru-RU"/>
        </w:rPr>
        <w:t xml:space="preserve">, </w:t>
      </w:r>
      <w:r w:rsidRPr="003347EB">
        <w:rPr>
          <w:rFonts w:ascii="Times New Roman" w:hAnsi="Times New Roman"/>
          <w:sz w:val="28"/>
          <w:szCs w:val="28"/>
          <w:lang w:val="en-US"/>
        </w:rPr>
        <w:t>Luebeck</w:t>
      </w:r>
      <w:r w:rsidRPr="001F69D3">
        <w:rPr>
          <w:rFonts w:ascii="Times New Roman" w:hAnsi="Times New Roman"/>
          <w:sz w:val="28"/>
          <w:szCs w:val="28"/>
          <w:lang w:val="ru-RU"/>
        </w:rPr>
        <w:t xml:space="preserve">, Германия) и след това с количествен </w:t>
      </w:r>
      <w:r w:rsidRPr="003347EB">
        <w:rPr>
          <w:rFonts w:ascii="Times New Roman" w:hAnsi="Times New Roman"/>
          <w:sz w:val="28"/>
          <w:szCs w:val="28"/>
          <w:lang w:val="en-US"/>
        </w:rPr>
        <w:t>PCR</w:t>
      </w:r>
      <w:r w:rsidRPr="001F69D3">
        <w:rPr>
          <w:rFonts w:ascii="Times New Roman" w:hAnsi="Times New Roman"/>
          <w:sz w:val="28"/>
          <w:szCs w:val="28"/>
          <w:lang w:val="ru-RU"/>
        </w:rPr>
        <w:t xml:space="preserve"> (</w:t>
      </w:r>
      <w:r w:rsidRPr="003347EB">
        <w:rPr>
          <w:rFonts w:ascii="Times New Roman" w:hAnsi="Times New Roman"/>
          <w:sz w:val="28"/>
          <w:szCs w:val="28"/>
          <w:lang w:val="en-US"/>
        </w:rPr>
        <w:t>Sacace</w:t>
      </w:r>
      <w:r w:rsidRPr="001F69D3">
        <w:rPr>
          <w:rFonts w:ascii="Times New Roman" w:hAnsi="Times New Roman"/>
          <w:sz w:val="28"/>
          <w:szCs w:val="28"/>
          <w:lang w:val="ru-RU"/>
        </w:rPr>
        <w:t xml:space="preserve"> </w:t>
      </w:r>
      <w:r w:rsidRPr="003347EB">
        <w:rPr>
          <w:rFonts w:ascii="Times New Roman" w:hAnsi="Times New Roman"/>
          <w:sz w:val="28"/>
          <w:szCs w:val="28"/>
          <w:lang w:val="en-US"/>
        </w:rPr>
        <w:t>Biotechnologies</w:t>
      </w:r>
      <w:r w:rsidRPr="001F69D3">
        <w:rPr>
          <w:rFonts w:ascii="Times New Roman" w:hAnsi="Times New Roman"/>
          <w:sz w:val="28"/>
          <w:szCs w:val="28"/>
          <w:lang w:val="ru-RU"/>
        </w:rPr>
        <w:t xml:space="preserve"> </w:t>
      </w:r>
      <w:r w:rsidRPr="003347EB">
        <w:rPr>
          <w:rFonts w:ascii="Times New Roman" w:hAnsi="Times New Roman"/>
          <w:sz w:val="28"/>
          <w:szCs w:val="28"/>
          <w:lang w:val="en-US"/>
        </w:rPr>
        <w:t>S</w:t>
      </w:r>
      <w:r w:rsidRPr="001F69D3">
        <w:rPr>
          <w:rFonts w:ascii="Times New Roman" w:hAnsi="Times New Roman"/>
          <w:sz w:val="28"/>
          <w:szCs w:val="28"/>
          <w:lang w:val="ru-RU"/>
        </w:rPr>
        <w:t>.</w:t>
      </w:r>
      <w:r w:rsidRPr="003347EB">
        <w:rPr>
          <w:rFonts w:ascii="Times New Roman" w:hAnsi="Times New Roman"/>
          <w:sz w:val="28"/>
          <w:szCs w:val="28"/>
          <w:lang w:val="en-US"/>
        </w:rPr>
        <w:t>r</w:t>
      </w:r>
      <w:r w:rsidRPr="001F69D3">
        <w:rPr>
          <w:rFonts w:ascii="Times New Roman" w:hAnsi="Times New Roman"/>
          <w:sz w:val="28"/>
          <w:szCs w:val="28"/>
          <w:lang w:val="ru-RU"/>
        </w:rPr>
        <w:t>.</w:t>
      </w:r>
      <w:r w:rsidRPr="003347EB">
        <w:rPr>
          <w:rFonts w:ascii="Times New Roman" w:hAnsi="Times New Roman"/>
          <w:sz w:val="28"/>
          <w:szCs w:val="28"/>
          <w:lang w:val="en-US"/>
        </w:rPr>
        <w:t>l</w:t>
      </w:r>
      <w:r w:rsidRPr="001F69D3">
        <w:rPr>
          <w:rFonts w:ascii="Times New Roman" w:hAnsi="Times New Roman"/>
          <w:sz w:val="28"/>
          <w:szCs w:val="28"/>
          <w:lang w:val="ru-RU"/>
        </w:rPr>
        <w:t>., Комо, Италия). Резултати: Открихме ЕВ</w:t>
      </w:r>
      <w:r w:rsidRPr="003347EB">
        <w:rPr>
          <w:rFonts w:ascii="Times New Roman" w:hAnsi="Times New Roman"/>
          <w:sz w:val="28"/>
          <w:szCs w:val="28"/>
          <w:lang w:val="en-US"/>
        </w:rPr>
        <w:t>V</w:t>
      </w:r>
      <w:r w:rsidRPr="001F69D3">
        <w:rPr>
          <w:rFonts w:ascii="Times New Roman" w:hAnsi="Times New Roman"/>
          <w:sz w:val="28"/>
          <w:szCs w:val="28"/>
          <w:lang w:val="ru-RU"/>
        </w:rPr>
        <w:t xml:space="preserve"> ДНК при 14.0% (95% </w:t>
      </w:r>
      <w:r w:rsidRPr="003347EB">
        <w:rPr>
          <w:rFonts w:ascii="Times New Roman" w:hAnsi="Times New Roman"/>
          <w:sz w:val="28"/>
          <w:szCs w:val="28"/>
          <w:lang w:val="en-US"/>
        </w:rPr>
        <w:t>CI</w:t>
      </w:r>
      <w:r w:rsidRPr="001F69D3">
        <w:rPr>
          <w:rFonts w:ascii="Times New Roman" w:hAnsi="Times New Roman"/>
          <w:sz w:val="28"/>
          <w:szCs w:val="28"/>
          <w:lang w:val="ru-RU"/>
        </w:rPr>
        <w:t xml:space="preserve">:5.8% - 26.7%, </w:t>
      </w:r>
      <w:r w:rsidRPr="003347EB">
        <w:rPr>
          <w:rFonts w:ascii="Times New Roman" w:hAnsi="Times New Roman"/>
          <w:sz w:val="28"/>
          <w:szCs w:val="28"/>
          <w:lang w:val="en-US"/>
        </w:rPr>
        <w:t>n</w:t>
      </w:r>
      <w:r w:rsidRPr="001F69D3">
        <w:rPr>
          <w:rFonts w:ascii="Times New Roman" w:hAnsi="Times New Roman"/>
          <w:sz w:val="28"/>
          <w:szCs w:val="28"/>
          <w:lang w:val="ru-RU"/>
        </w:rPr>
        <w:t xml:space="preserve">=7) от всички </w:t>
      </w:r>
      <w:r w:rsidRPr="001F69D3">
        <w:rPr>
          <w:rFonts w:ascii="Times New Roman" w:hAnsi="Times New Roman"/>
          <w:sz w:val="28"/>
          <w:szCs w:val="28"/>
          <w:lang w:val="ru-RU"/>
        </w:rPr>
        <w:lastRenderedPageBreak/>
        <w:t xml:space="preserve">изследвани пациенти. Резултатите от </w:t>
      </w:r>
      <w:r w:rsidRPr="003347EB">
        <w:rPr>
          <w:rFonts w:ascii="Times New Roman" w:hAnsi="Times New Roman"/>
          <w:sz w:val="28"/>
          <w:szCs w:val="28"/>
          <w:lang w:val="en-US"/>
        </w:rPr>
        <w:t>PCR</w:t>
      </w:r>
      <w:r w:rsidRPr="001F69D3">
        <w:rPr>
          <w:rFonts w:ascii="Times New Roman" w:hAnsi="Times New Roman"/>
          <w:sz w:val="28"/>
          <w:szCs w:val="28"/>
          <w:lang w:val="ru-RU"/>
        </w:rPr>
        <w:t xml:space="preserve"> в реално време бяха в диапазона 100-500 копия/</w:t>
      </w:r>
      <w:r w:rsidRPr="003347EB">
        <w:rPr>
          <w:rFonts w:ascii="Times New Roman" w:hAnsi="Times New Roman"/>
          <w:sz w:val="28"/>
          <w:szCs w:val="28"/>
          <w:lang w:val="en-US"/>
        </w:rPr>
        <w:t>ml</w:t>
      </w:r>
      <w:r w:rsidRPr="001F69D3">
        <w:rPr>
          <w:rFonts w:ascii="Times New Roman" w:hAnsi="Times New Roman"/>
          <w:sz w:val="28"/>
          <w:szCs w:val="28"/>
          <w:lang w:val="ru-RU"/>
        </w:rPr>
        <w:t xml:space="preserve"> при долната граница на положителността на теста от 500 копия/</w:t>
      </w:r>
      <w:r w:rsidRPr="003347EB">
        <w:rPr>
          <w:rFonts w:ascii="Times New Roman" w:hAnsi="Times New Roman"/>
          <w:sz w:val="28"/>
          <w:szCs w:val="28"/>
          <w:lang w:val="en-US"/>
        </w:rPr>
        <w:t>ml</w:t>
      </w:r>
      <w:r w:rsidRPr="001F69D3">
        <w:rPr>
          <w:rFonts w:ascii="Times New Roman" w:hAnsi="Times New Roman"/>
          <w:sz w:val="28"/>
          <w:szCs w:val="28"/>
          <w:lang w:val="ru-RU"/>
        </w:rPr>
        <w:t xml:space="preserve">. Най-висок е делът на пациентите с хематологични заболявания (21,4%), предимно с </w:t>
      </w:r>
      <w:r>
        <w:rPr>
          <w:rFonts w:ascii="Times New Roman" w:hAnsi="Times New Roman"/>
          <w:sz w:val="28"/>
          <w:szCs w:val="28"/>
        </w:rPr>
        <w:t>остра миелогенна левкемия</w:t>
      </w:r>
      <w:r w:rsidRPr="001F69D3">
        <w:rPr>
          <w:rFonts w:ascii="Times New Roman" w:hAnsi="Times New Roman"/>
          <w:sz w:val="28"/>
          <w:szCs w:val="28"/>
          <w:lang w:val="ru-RU"/>
        </w:rPr>
        <w:t xml:space="preserve">. Заключение: Открихме сравнително малка част от </w:t>
      </w:r>
      <w:r>
        <w:rPr>
          <w:rFonts w:ascii="Times New Roman" w:hAnsi="Times New Roman"/>
          <w:sz w:val="28"/>
          <w:szCs w:val="28"/>
        </w:rPr>
        <w:t>имуносупресирани</w:t>
      </w:r>
      <w:r w:rsidRPr="001F69D3">
        <w:rPr>
          <w:rFonts w:ascii="Times New Roman" w:hAnsi="Times New Roman"/>
          <w:sz w:val="28"/>
          <w:szCs w:val="28"/>
          <w:lang w:val="ru-RU"/>
        </w:rPr>
        <w:t xml:space="preserve">те пациенти с откриваема </w:t>
      </w:r>
      <w:r w:rsidRPr="003347EB">
        <w:rPr>
          <w:rFonts w:ascii="Times New Roman" w:hAnsi="Times New Roman"/>
          <w:sz w:val="28"/>
          <w:szCs w:val="28"/>
          <w:lang w:val="en-US"/>
        </w:rPr>
        <w:t>EBV</w:t>
      </w:r>
      <w:r w:rsidRPr="001F69D3">
        <w:rPr>
          <w:rFonts w:ascii="Times New Roman" w:hAnsi="Times New Roman"/>
          <w:sz w:val="28"/>
          <w:szCs w:val="28"/>
          <w:lang w:val="ru-RU"/>
        </w:rPr>
        <w:t xml:space="preserve"> ДНК. За пациенти с </w:t>
      </w:r>
      <w:r>
        <w:rPr>
          <w:rFonts w:ascii="Times New Roman" w:hAnsi="Times New Roman"/>
          <w:sz w:val="28"/>
          <w:szCs w:val="28"/>
        </w:rPr>
        <w:t xml:space="preserve">хематопоетична стволово-клетъчна </w:t>
      </w:r>
      <w:r w:rsidRPr="001F69D3">
        <w:rPr>
          <w:rFonts w:ascii="Times New Roman" w:hAnsi="Times New Roman"/>
          <w:sz w:val="28"/>
          <w:szCs w:val="28"/>
          <w:lang w:val="ru-RU"/>
        </w:rPr>
        <w:t>трансплантация очакваме вероятна реактивация или повторна инфекция при един пациент, който е бил анти-</w:t>
      </w:r>
      <w:r w:rsidRPr="003347EB">
        <w:rPr>
          <w:rFonts w:ascii="Times New Roman" w:hAnsi="Times New Roman"/>
          <w:sz w:val="28"/>
          <w:szCs w:val="28"/>
          <w:lang w:val="en-US"/>
        </w:rPr>
        <w:t>VCA</w:t>
      </w:r>
      <w:r w:rsidRPr="001F69D3">
        <w:rPr>
          <w:rFonts w:ascii="Times New Roman" w:hAnsi="Times New Roman"/>
          <w:sz w:val="28"/>
          <w:szCs w:val="28"/>
          <w:lang w:val="ru-RU"/>
        </w:rPr>
        <w:t xml:space="preserve"> </w:t>
      </w:r>
      <w:r w:rsidRPr="003347EB">
        <w:rPr>
          <w:rFonts w:ascii="Times New Roman" w:hAnsi="Times New Roman"/>
          <w:sz w:val="28"/>
          <w:szCs w:val="28"/>
          <w:lang w:val="en-US"/>
        </w:rPr>
        <w:t>IgG</w:t>
      </w:r>
      <w:r w:rsidRPr="001F69D3">
        <w:rPr>
          <w:rFonts w:ascii="Times New Roman" w:hAnsi="Times New Roman"/>
          <w:sz w:val="28"/>
          <w:szCs w:val="28"/>
          <w:lang w:val="ru-RU"/>
        </w:rPr>
        <w:t xml:space="preserve"> положителен в първичното проучване.</w:t>
      </w:r>
    </w:p>
    <w:p w:rsidR="0097395F" w:rsidRPr="00285CC8"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p>
    <w:p w:rsidR="0097395F" w:rsidRPr="0041569F" w:rsidRDefault="00D105D1" w:rsidP="00415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lang w:val="en-US"/>
        </w:rPr>
      </w:pPr>
      <w:hyperlink r:id="rId32" w:history="1">
        <w:r w:rsidR="0097395F" w:rsidRPr="0041569F">
          <w:rPr>
            <w:rFonts w:ascii="Times New Roman" w:hAnsi="Times New Roman"/>
            <w:sz w:val="28"/>
            <w:szCs w:val="28"/>
          </w:rPr>
          <w:t>Investigation of immunosuppressed patients for the presence of EBV DNA in Real time PCR</w:t>
        </w:r>
      </w:hyperlink>
    </w:p>
    <w:p w:rsidR="0097395F" w:rsidRPr="00C80962"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p>
    <w:p w:rsidR="0097395F"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lang w:val="en-US"/>
        </w:rPr>
      </w:pPr>
      <w:r w:rsidRPr="00CA53B2">
        <w:rPr>
          <w:rFonts w:ascii="Times New Roman" w:hAnsi="Times New Roman"/>
          <w:sz w:val="28"/>
          <w:szCs w:val="28"/>
        </w:rPr>
        <w:t>Epstein-Barr virus (EBV) reactivates during immunosuppression (IS) and immune deficiency. The introduction of stem cell transplantation and the development of transplantology require compliance with criteria for assessing the risk of reactivation of latent viral infections, including EBV. There are no published EBVDNA findings in Bulgaria for such patient groups,</w:t>
      </w:r>
      <w:r w:rsidRPr="00CA53B2">
        <w:rPr>
          <w:rFonts w:ascii="Times New Roman" w:hAnsi="Times New Roman"/>
          <w:sz w:val="28"/>
          <w:szCs w:val="28"/>
        </w:rPr>
        <w:br/>
      </w:r>
      <w:r w:rsidRPr="00CA53B2">
        <w:rPr>
          <w:rFonts w:ascii="Times New Roman" w:hAnsi="Times New Roman"/>
          <w:bCs/>
          <w:sz w:val="28"/>
          <w:szCs w:val="28"/>
        </w:rPr>
        <w:t>Aim:</w:t>
      </w:r>
      <w:r w:rsidRPr="00CA53B2">
        <w:rPr>
          <w:rFonts w:ascii="Times New Roman" w:hAnsi="Times New Roman"/>
          <w:sz w:val="28"/>
          <w:szCs w:val="28"/>
        </w:rPr>
        <w:t xml:space="preserve"> The aim in this study is to assess the possible benefit of EBV PCR testing i</w:t>
      </w:r>
      <w:r>
        <w:rPr>
          <w:rFonts w:ascii="Times New Roman" w:hAnsi="Times New Roman"/>
          <w:sz w:val="28"/>
          <w:szCs w:val="28"/>
        </w:rPr>
        <w:t>n immunosuppressed individuals.</w:t>
      </w:r>
      <w:r>
        <w:rPr>
          <w:rFonts w:ascii="Times New Roman" w:hAnsi="Times New Roman"/>
          <w:sz w:val="28"/>
          <w:szCs w:val="28"/>
          <w:lang w:val="en-US"/>
        </w:rPr>
        <w:t xml:space="preserve"> </w:t>
      </w:r>
      <w:r w:rsidRPr="00CA53B2">
        <w:rPr>
          <w:rFonts w:ascii="Times New Roman" w:hAnsi="Times New Roman"/>
          <w:bCs/>
          <w:sz w:val="28"/>
          <w:szCs w:val="28"/>
        </w:rPr>
        <w:t>Materials and Methods:</w:t>
      </w:r>
      <w:r w:rsidRPr="00CA53B2">
        <w:rPr>
          <w:rFonts w:ascii="Times New Roman" w:hAnsi="Times New Roman"/>
          <w:sz w:val="28"/>
          <w:szCs w:val="28"/>
        </w:rPr>
        <w:t xml:space="preserve"> We investigated 50 immunosuppressed patients – 28 with various haematological diseases, 17 after kidney transplantationand5 patients with autologous stem cell transplantation (HSCT). Patients were first tested in an indirect ELISA to detect anti-VCA IgM/IgG (Euroimmun, Luebeck, German</w:t>
      </w:r>
      <w:r>
        <w:rPr>
          <w:rFonts w:ascii="Times New Roman" w:hAnsi="Times New Roman"/>
          <w:sz w:val="28"/>
          <w:szCs w:val="28"/>
        </w:rPr>
        <w:t>y) and then in quantitative PCR</w:t>
      </w:r>
      <w:r>
        <w:rPr>
          <w:rFonts w:ascii="Times New Roman" w:hAnsi="Times New Roman"/>
          <w:sz w:val="28"/>
          <w:szCs w:val="28"/>
          <w:lang w:val="en-US"/>
        </w:rPr>
        <w:t xml:space="preserve"> </w:t>
      </w:r>
      <w:r w:rsidRPr="00CA53B2">
        <w:rPr>
          <w:rFonts w:ascii="Times New Roman" w:hAnsi="Times New Roman"/>
          <w:sz w:val="28"/>
          <w:szCs w:val="28"/>
        </w:rPr>
        <w:t xml:space="preserve">(Sacace Biotechnologies S.r.l., Como, Italy). </w:t>
      </w:r>
      <w:r>
        <w:rPr>
          <w:rFonts w:ascii="Times New Roman" w:hAnsi="Times New Roman"/>
          <w:sz w:val="28"/>
          <w:szCs w:val="28"/>
          <w:lang w:val="en-US"/>
        </w:rPr>
        <w:t xml:space="preserve"> </w:t>
      </w:r>
      <w:r w:rsidRPr="00CA53B2">
        <w:rPr>
          <w:rFonts w:ascii="Times New Roman" w:hAnsi="Times New Roman"/>
          <w:bCs/>
          <w:sz w:val="28"/>
          <w:szCs w:val="28"/>
        </w:rPr>
        <w:t>Results:</w:t>
      </w:r>
      <w:r w:rsidRPr="00CA53B2">
        <w:rPr>
          <w:rFonts w:ascii="Times New Roman" w:hAnsi="Times New Roman"/>
          <w:sz w:val="28"/>
          <w:szCs w:val="28"/>
        </w:rPr>
        <w:t xml:space="preserve"> We found ЕВV DNAin 14.0% (95% CI:5.8% - 26.7%, n=7) of all tested patients. The Real time PCR results were in the range 100-500 copies/m</w:t>
      </w:r>
      <w:r>
        <w:rPr>
          <w:rFonts w:ascii="Times New Roman" w:hAnsi="Times New Roman"/>
          <w:sz w:val="28"/>
          <w:szCs w:val="28"/>
        </w:rPr>
        <w:t>l at the lower limit of the 500</w:t>
      </w:r>
      <w:r>
        <w:rPr>
          <w:rFonts w:ascii="Times New Roman" w:hAnsi="Times New Roman"/>
          <w:sz w:val="28"/>
          <w:szCs w:val="28"/>
          <w:lang w:val="en-US"/>
        </w:rPr>
        <w:t xml:space="preserve"> </w:t>
      </w:r>
      <w:r>
        <w:rPr>
          <w:rFonts w:ascii="Times New Roman" w:hAnsi="Times New Roman"/>
          <w:sz w:val="28"/>
          <w:szCs w:val="28"/>
        </w:rPr>
        <w:t>copies/ml test positivity. The</w:t>
      </w:r>
      <w:r>
        <w:rPr>
          <w:rFonts w:ascii="Times New Roman" w:hAnsi="Times New Roman"/>
          <w:sz w:val="28"/>
          <w:szCs w:val="28"/>
          <w:lang w:val="en-US"/>
        </w:rPr>
        <w:t xml:space="preserve"> </w:t>
      </w:r>
      <w:r w:rsidRPr="00CA53B2">
        <w:rPr>
          <w:rFonts w:ascii="Times New Roman" w:hAnsi="Times New Roman"/>
          <w:sz w:val="28"/>
          <w:szCs w:val="28"/>
        </w:rPr>
        <w:t>highest</w:t>
      </w:r>
      <w:r>
        <w:rPr>
          <w:rFonts w:ascii="Times New Roman" w:hAnsi="Times New Roman"/>
          <w:sz w:val="28"/>
          <w:szCs w:val="28"/>
          <w:lang w:val="en-US"/>
        </w:rPr>
        <w:t xml:space="preserve"> </w:t>
      </w:r>
      <w:r w:rsidRPr="00CA53B2">
        <w:rPr>
          <w:rFonts w:ascii="Times New Roman" w:hAnsi="Times New Roman"/>
          <w:sz w:val="28"/>
          <w:szCs w:val="28"/>
        </w:rPr>
        <w:t>is</w:t>
      </w:r>
      <w:r>
        <w:rPr>
          <w:rFonts w:ascii="Times New Roman" w:hAnsi="Times New Roman"/>
          <w:sz w:val="28"/>
          <w:szCs w:val="28"/>
          <w:lang w:val="en-US"/>
        </w:rPr>
        <w:t xml:space="preserve"> </w:t>
      </w:r>
      <w:r w:rsidRPr="00CA53B2">
        <w:rPr>
          <w:rFonts w:ascii="Times New Roman" w:hAnsi="Times New Roman"/>
          <w:sz w:val="28"/>
          <w:szCs w:val="28"/>
        </w:rPr>
        <w:t>the</w:t>
      </w:r>
      <w:r>
        <w:rPr>
          <w:rFonts w:ascii="Times New Roman" w:hAnsi="Times New Roman"/>
          <w:sz w:val="28"/>
          <w:szCs w:val="28"/>
          <w:lang w:val="en-US"/>
        </w:rPr>
        <w:t xml:space="preserve"> </w:t>
      </w:r>
      <w:r w:rsidRPr="00CA53B2">
        <w:rPr>
          <w:rFonts w:ascii="Times New Roman" w:hAnsi="Times New Roman"/>
          <w:sz w:val="28"/>
          <w:szCs w:val="28"/>
        </w:rPr>
        <w:t>proportion</w:t>
      </w:r>
      <w:r>
        <w:rPr>
          <w:rFonts w:ascii="Times New Roman" w:hAnsi="Times New Roman"/>
          <w:sz w:val="28"/>
          <w:szCs w:val="28"/>
          <w:lang w:val="en-US"/>
        </w:rPr>
        <w:t xml:space="preserve"> </w:t>
      </w:r>
      <w:r w:rsidRPr="00CA53B2">
        <w:rPr>
          <w:rFonts w:ascii="Times New Roman" w:hAnsi="Times New Roman"/>
          <w:sz w:val="28"/>
          <w:szCs w:val="28"/>
        </w:rPr>
        <w:t>of</w:t>
      </w:r>
      <w:r>
        <w:rPr>
          <w:rFonts w:ascii="Times New Roman" w:hAnsi="Times New Roman"/>
          <w:sz w:val="28"/>
          <w:szCs w:val="28"/>
          <w:lang w:val="en-US"/>
        </w:rPr>
        <w:t xml:space="preserve"> </w:t>
      </w:r>
      <w:r w:rsidRPr="00CA53B2">
        <w:rPr>
          <w:rFonts w:ascii="Times New Roman" w:hAnsi="Times New Roman"/>
          <w:sz w:val="28"/>
          <w:szCs w:val="28"/>
        </w:rPr>
        <w:t>patients</w:t>
      </w:r>
      <w:r>
        <w:rPr>
          <w:rFonts w:ascii="Times New Roman" w:hAnsi="Times New Roman"/>
          <w:sz w:val="28"/>
          <w:szCs w:val="28"/>
          <w:lang w:val="en-US"/>
        </w:rPr>
        <w:t xml:space="preserve"> </w:t>
      </w:r>
      <w:r w:rsidRPr="00CA53B2">
        <w:rPr>
          <w:rFonts w:ascii="Times New Roman" w:hAnsi="Times New Roman"/>
          <w:sz w:val="28"/>
          <w:szCs w:val="28"/>
        </w:rPr>
        <w:t>with</w:t>
      </w:r>
      <w:r>
        <w:rPr>
          <w:rFonts w:ascii="Times New Roman" w:hAnsi="Times New Roman"/>
          <w:sz w:val="28"/>
          <w:szCs w:val="28"/>
          <w:lang w:val="en-US"/>
        </w:rPr>
        <w:t xml:space="preserve"> </w:t>
      </w:r>
      <w:r w:rsidRPr="00CA53B2">
        <w:rPr>
          <w:rFonts w:ascii="Times New Roman" w:hAnsi="Times New Roman"/>
          <w:sz w:val="28"/>
          <w:szCs w:val="28"/>
        </w:rPr>
        <w:t>haematological diseases (</w:t>
      </w:r>
      <w:r>
        <w:rPr>
          <w:rFonts w:ascii="Times New Roman" w:hAnsi="Times New Roman"/>
          <w:sz w:val="28"/>
          <w:szCs w:val="28"/>
        </w:rPr>
        <w:t>21.4%), predominantly with AML.</w:t>
      </w:r>
      <w:r>
        <w:rPr>
          <w:rFonts w:ascii="Times New Roman" w:hAnsi="Times New Roman"/>
          <w:sz w:val="28"/>
          <w:szCs w:val="28"/>
          <w:lang w:val="en-US"/>
        </w:rPr>
        <w:t xml:space="preserve"> </w:t>
      </w:r>
      <w:r w:rsidRPr="00CA53B2">
        <w:rPr>
          <w:rFonts w:ascii="Times New Roman" w:hAnsi="Times New Roman"/>
          <w:bCs/>
          <w:sz w:val="28"/>
          <w:szCs w:val="28"/>
        </w:rPr>
        <w:t>Conclusion:</w:t>
      </w:r>
      <w:r w:rsidRPr="00CA53B2">
        <w:rPr>
          <w:rFonts w:ascii="Times New Roman" w:hAnsi="Times New Roman"/>
          <w:sz w:val="28"/>
          <w:szCs w:val="28"/>
        </w:rPr>
        <w:t xml:space="preserve"> We </w:t>
      </w:r>
      <w:r w:rsidRPr="00CA53B2">
        <w:rPr>
          <w:rFonts w:ascii="Times New Roman" w:hAnsi="Times New Roman"/>
          <w:sz w:val="28"/>
          <w:szCs w:val="28"/>
        </w:rPr>
        <w:lastRenderedPageBreak/>
        <w:t xml:space="preserve">found a relatively small proportion of IS patients with detectable EBV DNA. For </w:t>
      </w:r>
      <w:r>
        <w:rPr>
          <w:rFonts w:ascii="Times New Roman" w:hAnsi="Times New Roman"/>
          <w:sz w:val="28"/>
          <w:szCs w:val="28"/>
          <w:lang w:val="en-US"/>
        </w:rPr>
        <w:t>hematopoietic stem cell transplantation (</w:t>
      </w:r>
      <w:r w:rsidRPr="00CA53B2">
        <w:rPr>
          <w:rFonts w:ascii="Times New Roman" w:hAnsi="Times New Roman"/>
          <w:sz w:val="28"/>
          <w:szCs w:val="28"/>
        </w:rPr>
        <w:t>HSC</w:t>
      </w:r>
      <w:r>
        <w:rPr>
          <w:rFonts w:ascii="Times New Roman" w:hAnsi="Times New Roman"/>
          <w:sz w:val="28"/>
          <w:szCs w:val="28"/>
          <w:lang w:val="en-US"/>
        </w:rPr>
        <w:t xml:space="preserve">) </w:t>
      </w:r>
      <w:r w:rsidRPr="00CA53B2">
        <w:rPr>
          <w:rFonts w:ascii="Times New Roman" w:hAnsi="Times New Roman"/>
          <w:sz w:val="28"/>
          <w:szCs w:val="28"/>
        </w:rPr>
        <w:t>transplanted</w:t>
      </w:r>
      <w:r>
        <w:rPr>
          <w:rFonts w:ascii="Times New Roman" w:hAnsi="Times New Roman"/>
          <w:sz w:val="28"/>
          <w:szCs w:val="28"/>
          <w:lang w:val="en-US"/>
        </w:rPr>
        <w:t xml:space="preserve"> </w:t>
      </w:r>
      <w:r w:rsidRPr="00CA53B2">
        <w:rPr>
          <w:rFonts w:ascii="Times New Roman" w:hAnsi="Times New Roman"/>
          <w:sz w:val="28"/>
          <w:szCs w:val="28"/>
        </w:rPr>
        <w:t>patients, we anticipate probable reactivation or reinfection in one patient, who was anti-VCA IgG positive in the primary study.</w:t>
      </w:r>
    </w:p>
    <w:p w:rsidR="0097395F" w:rsidRPr="003A1686"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lang w:val="en-US"/>
        </w:rPr>
      </w:pPr>
    </w:p>
    <w:p w:rsidR="0097395F" w:rsidRDefault="0097395F" w:rsidP="005E58B2">
      <w:pPr>
        <w:spacing w:line="240" w:lineRule="auto"/>
        <w:jc w:val="both"/>
        <w:rPr>
          <w:rFonts w:ascii="Times New Roman" w:hAnsi="Times New Roman"/>
          <w:b/>
          <w:sz w:val="28"/>
          <w:szCs w:val="28"/>
        </w:rPr>
      </w:pPr>
      <w:r w:rsidRPr="004A5E36">
        <w:rPr>
          <w:rFonts w:ascii="Times New Roman" w:hAnsi="Times New Roman"/>
          <w:b/>
          <w:sz w:val="28"/>
          <w:szCs w:val="28"/>
        </w:rPr>
        <w:t>Г7-14</w:t>
      </w:r>
      <w:r w:rsidRPr="001F69D3">
        <w:rPr>
          <w:rFonts w:ascii="Times New Roman" w:hAnsi="Times New Roman"/>
          <w:b/>
          <w:sz w:val="28"/>
          <w:szCs w:val="28"/>
          <w:lang w:val="it-IT"/>
        </w:rPr>
        <w:t>.</w:t>
      </w:r>
      <w:r w:rsidRPr="004A5E36">
        <w:rPr>
          <w:rFonts w:ascii="Times New Roman" w:hAnsi="Times New Roman"/>
          <w:b/>
          <w:sz w:val="28"/>
          <w:szCs w:val="28"/>
        </w:rPr>
        <w:t>Ivanova</w:t>
      </w:r>
      <w:r w:rsidRPr="001F69D3">
        <w:rPr>
          <w:rFonts w:ascii="Times New Roman" w:hAnsi="Times New Roman"/>
          <w:b/>
          <w:sz w:val="28"/>
          <w:szCs w:val="28"/>
          <w:lang w:val="it-IT"/>
        </w:rPr>
        <w:t xml:space="preserve"> L.</w:t>
      </w:r>
      <w:r>
        <w:rPr>
          <w:rFonts w:ascii="Times New Roman" w:hAnsi="Times New Roman"/>
          <w:b/>
          <w:sz w:val="28"/>
          <w:szCs w:val="28"/>
        </w:rPr>
        <w:t>,</w:t>
      </w:r>
      <w:r w:rsidRPr="001F69D3">
        <w:rPr>
          <w:rFonts w:ascii="Times New Roman" w:hAnsi="Times New Roman"/>
          <w:b/>
          <w:sz w:val="28"/>
          <w:szCs w:val="28"/>
          <w:lang w:val="it-IT"/>
        </w:rPr>
        <w:t xml:space="preserve"> </w:t>
      </w:r>
      <w:r w:rsidRPr="004A5E36">
        <w:rPr>
          <w:rFonts w:ascii="Times New Roman" w:hAnsi="Times New Roman"/>
          <w:b/>
          <w:sz w:val="28"/>
          <w:szCs w:val="28"/>
        </w:rPr>
        <w:t>Stoykova</w:t>
      </w:r>
      <w:r w:rsidRPr="001F69D3">
        <w:rPr>
          <w:rFonts w:ascii="Times New Roman" w:hAnsi="Times New Roman"/>
          <w:b/>
          <w:sz w:val="28"/>
          <w:szCs w:val="28"/>
          <w:lang w:val="it-IT"/>
        </w:rPr>
        <w:t xml:space="preserve"> Zh.</w:t>
      </w:r>
      <w:r>
        <w:rPr>
          <w:rFonts w:ascii="Times New Roman" w:hAnsi="Times New Roman"/>
          <w:b/>
          <w:sz w:val="28"/>
          <w:szCs w:val="28"/>
        </w:rPr>
        <w:t>,</w:t>
      </w:r>
      <w:r w:rsidRPr="001F69D3">
        <w:rPr>
          <w:rFonts w:ascii="Times New Roman" w:hAnsi="Times New Roman"/>
          <w:b/>
          <w:sz w:val="28"/>
          <w:szCs w:val="28"/>
          <w:lang w:val="it-IT"/>
        </w:rPr>
        <w:t xml:space="preserve"> </w:t>
      </w:r>
      <w:r w:rsidRPr="004A5E36">
        <w:rPr>
          <w:rFonts w:ascii="Times New Roman" w:hAnsi="Times New Roman"/>
          <w:b/>
          <w:sz w:val="28"/>
          <w:szCs w:val="28"/>
        </w:rPr>
        <w:t>Kostadinova</w:t>
      </w:r>
      <w:r w:rsidRPr="001F69D3">
        <w:rPr>
          <w:rFonts w:ascii="Times New Roman" w:hAnsi="Times New Roman"/>
          <w:b/>
          <w:sz w:val="28"/>
          <w:szCs w:val="28"/>
          <w:lang w:val="it-IT"/>
        </w:rPr>
        <w:t xml:space="preserve"> T.</w:t>
      </w:r>
      <w:r>
        <w:rPr>
          <w:rFonts w:ascii="Times New Roman" w:hAnsi="Times New Roman"/>
          <w:b/>
          <w:sz w:val="28"/>
          <w:szCs w:val="28"/>
        </w:rPr>
        <w:t>,</w:t>
      </w:r>
      <w:r w:rsidRPr="001F69D3">
        <w:rPr>
          <w:rFonts w:ascii="Times New Roman" w:hAnsi="Times New Roman"/>
          <w:b/>
          <w:sz w:val="28"/>
          <w:szCs w:val="28"/>
          <w:lang w:val="it-IT"/>
        </w:rPr>
        <w:t xml:space="preserve"> </w:t>
      </w:r>
      <w:r w:rsidRPr="00CE1397">
        <w:rPr>
          <w:rFonts w:ascii="Times New Roman" w:hAnsi="Times New Roman"/>
          <w:b/>
          <w:sz w:val="28"/>
          <w:szCs w:val="28"/>
        </w:rPr>
        <w:t>Tsaneva-Damyanova</w:t>
      </w:r>
      <w:r w:rsidRPr="00CE1397">
        <w:rPr>
          <w:rFonts w:ascii="Times New Roman" w:hAnsi="Times New Roman"/>
          <w:b/>
          <w:sz w:val="28"/>
          <w:szCs w:val="28"/>
          <w:lang w:val="it-IT"/>
        </w:rPr>
        <w:t xml:space="preserve"> D</w:t>
      </w:r>
      <w:r w:rsidRPr="004A5E36">
        <w:rPr>
          <w:rFonts w:ascii="Times New Roman" w:hAnsi="Times New Roman"/>
          <w:b/>
          <w:sz w:val="28"/>
          <w:szCs w:val="28"/>
        </w:rPr>
        <w:t xml:space="preserve">. </w:t>
      </w:r>
      <w:hyperlink r:id="rId33" w:history="1">
        <w:r w:rsidRPr="004A5E36">
          <w:rPr>
            <w:rFonts w:ascii="Times New Roman" w:hAnsi="Times New Roman"/>
            <w:b/>
            <w:sz w:val="28"/>
            <w:szCs w:val="28"/>
          </w:rPr>
          <w:t>Human Immunodeficiency Virus-Related Laboratory and Clinical Manifestations</w:t>
        </w:r>
      </w:hyperlink>
      <w:r w:rsidRPr="004A5E36">
        <w:rPr>
          <w:rFonts w:ascii="Times New Roman" w:hAnsi="Times New Roman"/>
          <w:b/>
          <w:sz w:val="28"/>
          <w:szCs w:val="28"/>
        </w:rPr>
        <w:t>.</w:t>
      </w:r>
      <w:r>
        <w:rPr>
          <w:rFonts w:ascii="Times New Roman" w:hAnsi="Times New Roman"/>
          <w:b/>
          <w:sz w:val="28"/>
          <w:szCs w:val="28"/>
        </w:rPr>
        <w:t xml:space="preserve"> </w:t>
      </w:r>
      <w:r>
        <w:rPr>
          <w:rFonts w:ascii="Times New Roman" w:hAnsi="Times New Roman"/>
          <w:b/>
          <w:sz w:val="28"/>
          <w:szCs w:val="28"/>
          <w:lang w:val="en-US"/>
        </w:rPr>
        <w:t>Acta Microbiologica Bulgarica.</w:t>
      </w:r>
      <w:r w:rsidRPr="004A5E36">
        <w:rPr>
          <w:rFonts w:ascii="Times New Roman" w:hAnsi="Times New Roman"/>
          <w:b/>
          <w:sz w:val="28"/>
          <w:szCs w:val="28"/>
        </w:rPr>
        <w:t xml:space="preserve"> 2018; 34(2): 83-88</w:t>
      </w:r>
      <w:r w:rsidRPr="001F69D3">
        <w:rPr>
          <w:rFonts w:ascii="Times New Roman" w:hAnsi="Times New Roman"/>
          <w:b/>
          <w:sz w:val="28"/>
          <w:szCs w:val="28"/>
          <w:lang w:val="ru-RU"/>
        </w:rPr>
        <w:t>.</w:t>
      </w:r>
    </w:p>
    <w:p w:rsidR="0097395F" w:rsidRPr="003A1686" w:rsidRDefault="0097395F" w:rsidP="005E58B2">
      <w:pPr>
        <w:spacing w:line="240" w:lineRule="auto"/>
        <w:jc w:val="both"/>
        <w:rPr>
          <w:rFonts w:ascii="Times New Roman" w:hAnsi="Times New Roman"/>
          <w:b/>
          <w:sz w:val="28"/>
          <w:szCs w:val="28"/>
          <w:lang w:val="en-US"/>
        </w:rPr>
      </w:pPr>
    </w:p>
    <w:p w:rsidR="0097395F" w:rsidRPr="00BC0638" w:rsidRDefault="0097395F" w:rsidP="003A1686">
      <w:pPr>
        <w:spacing w:after="0" w:line="360" w:lineRule="auto"/>
        <w:jc w:val="center"/>
        <w:rPr>
          <w:rFonts w:ascii="Times New Roman" w:hAnsi="Times New Roman"/>
          <w:sz w:val="28"/>
          <w:szCs w:val="28"/>
          <w:lang w:eastAsia="bg-BG"/>
        </w:rPr>
      </w:pPr>
      <w:r>
        <w:rPr>
          <w:rFonts w:ascii="Times New Roman" w:hAnsi="Times New Roman"/>
          <w:sz w:val="28"/>
          <w:szCs w:val="28"/>
          <w:lang w:eastAsia="bg-BG"/>
        </w:rPr>
        <w:t>Л</w:t>
      </w:r>
      <w:r w:rsidRPr="001F69D3">
        <w:rPr>
          <w:rFonts w:ascii="Times New Roman" w:hAnsi="Times New Roman"/>
          <w:sz w:val="28"/>
          <w:szCs w:val="28"/>
          <w:lang w:val="ru-RU" w:eastAsia="bg-BG"/>
        </w:rPr>
        <w:t xml:space="preserve">абораторни и клинични прояви </w:t>
      </w:r>
      <w:r>
        <w:rPr>
          <w:rFonts w:ascii="Times New Roman" w:hAnsi="Times New Roman"/>
          <w:sz w:val="28"/>
          <w:szCs w:val="28"/>
          <w:lang w:eastAsia="bg-BG"/>
        </w:rPr>
        <w:t>на инфекция с</w:t>
      </w:r>
      <w:r w:rsidRPr="001F69D3">
        <w:rPr>
          <w:rFonts w:ascii="Times New Roman" w:hAnsi="Times New Roman"/>
          <w:sz w:val="28"/>
          <w:szCs w:val="28"/>
          <w:lang w:val="ru-RU" w:eastAsia="bg-BG"/>
        </w:rPr>
        <w:t xml:space="preserve"> човешкия имунодефицитен вирус</w:t>
      </w:r>
    </w:p>
    <w:p w:rsidR="0097395F" w:rsidRPr="00E013FA" w:rsidRDefault="0097395F" w:rsidP="005E58B2">
      <w:pPr>
        <w:spacing w:after="0" w:line="360" w:lineRule="auto"/>
        <w:jc w:val="both"/>
        <w:rPr>
          <w:rFonts w:ascii="Times New Roman" w:hAnsi="Times New Roman"/>
          <w:sz w:val="28"/>
          <w:szCs w:val="28"/>
          <w:lang w:val="en-US" w:eastAsia="bg-BG"/>
        </w:rPr>
      </w:pPr>
    </w:p>
    <w:p w:rsidR="0097395F" w:rsidRPr="00DD714F" w:rsidRDefault="0097395F" w:rsidP="005E58B2">
      <w:pPr>
        <w:spacing w:after="0" w:line="360" w:lineRule="auto"/>
        <w:ind w:firstLine="709"/>
        <w:jc w:val="both"/>
        <w:rPr>
          <w:rFonts w:ascii="Times New Roman" w:hAnsi="Times New Roman"/>
          <w:sz w:val="28"/>
          <w:szCs w:val="28"/>
          <w:lang w:val="ru-RU" w:eastAsia="bg-BG"/>
        </w:rPr>
      </w:pPr>
      <w:r w:rsidRPr="00EF70ED">
        <w:rPr>
          <w:rFonts w:ascii="Times New Roman" w:hAnsi="Times New Roman"/>
          <w:sz w:val="28"/>
          <w:szCs w:val="28"/>
          <w:lang w:eastAsia="bg-BG"/>
        </w:rPr>
        <w:t>Човешки</w:t>
      </w:r>
      <w:r>
        <w:rPr>
          <w:rFonts w:ascii="Times New Roman" w:hAnsi="Times New Roman"/>
          <w:sz w:val="28"/>
          <w:szCs w:val="28"/>
          <w:lang w:eastAsia="bg-BG"/>
        </w:rPr>
        <w:t>ят</w:t>
      </w:r>
      <w:r w:rsidRPr="00EF70ED">
        <w:rPr>
          <w:rFonts w:ascii="Times New Roman" w:hAnsi="Times New Roman"/>
          <w:sz w:val="28"/>
          <w:szCs w:val="28"/>
          <w:lang w:eastAsia="bg-BG"/>
        </w:rPr>
        <w:t xml:space="preserve"> имунодефицитен вирус (</w:t>
      </w:r>
      <w:r>
        <w:rPr>
          <w:rFonts w:ascii="Times New Roman" w:hAnsi="Times New Roman"/>
          <w:sz w:val="28"/>
          <w:szCs w:val="28"/>
          <w:lang w:eastAsia="bg-BG"/>
        </w:rPr>
        <w:t>вирус на ХИВ) (</w:t>
      </w:r>
      <w:r w:rsidRPr="00EF70ED">
        <w:rPr>
          <w:rFonts w:ascii="Times New Roman" w:hAnsi="Times New Roman"/>
          <w:sz w:val="28"/>
          <w:szCs w:val="28"/>
          <w:lang w:eastAsia="bg-BG"/>
        </w:rPr>
        <w:t>HIV) принадлежи към семей</w:t>
      </w:r>
      <w:r>
        <w:rPr>
          <w:rFonts w:ascii="Times New Roman" w:hAnsi="Times New Roman"/>
          <w:sz w:val="28"/>
          <w:szCs w:val="28"/>
          <w:lang w:eastAsia="bg-BG"/>
        </w:rPr>
        <w:t>ство Retroviridae. Атакува предимно белите кръвни клетки (CD4</w:t>
      </w:r>
      <w:r w:rsidRPr="00EF70ED">
        <w:rPr>
          <w:rFonts w:ascii="Times New Roman" w:hAnsi="Times New Roman"/>
          <w:sz w:val="28"/>
          <w:szCs w:val="28"/>
          <w:lang w:eastAsia="bg-BG"/>
        </w:rPr>
        <w:t>+ клетки) и срива имунната сис</w:t>
      </w:r>
      <w:r>
        <w:rPr>
          <w:rFonts w:ascii="Times New Roman" w:hAnsi="Times New Roman"/>
          <w:sz w:val="28"/>
          <w:szCs w:val="28"/>
          <w:lang w:eastAsia="bg-BG"/>
        </w:rPr>
        <w:t>тема на заразения индивид. Око</w:t>
      </w:r>
      <w:r w:rsidRPr="00EF70ED">
        <w:rPr>
          <w:rFonts w:ascii="Times New Roman" w:hAnsi="Times New Roman"/>
          <w:sz w:val="28"/>
          <w:szCs w:val="28"/>
          <w:lang w:eastAsia="bg-BG"/>
        </w:rPr>
        <w:t>ло 37 млн индивиди по света са инфектирани. Целта на настоящ</w:t>
      </w:r>
      <w:r>
        <w:rPr>
          <w:rFonts w:ascii="Times New Roman" w:hAnsi="Times New Roman"/>
          <w:sz w:val="28"/>
          <w:szCs w:val="28"/>
          <w:lang w:eastAsia="bg-BG"/>
        </w:rPr>
        <w:t>ото изследване е да се анализи</w:t>
      </w:r>
      <w:r w:rsidRPr="00EF70ED">
        <w:rPr>
          <w:rFonts w:ascii="Times New Roman" w:hAnsi="Times New Roman"/>
          <w:sz w:val="28"/>
          <w:szCs w:val="28"/>
          <w:lang w:eastAsia="bg-BG"/>
        </w:rPr>
        <w:t>рат най-честите клинични симптоми, водещи до доказване на HI</w:t>
      </w:r>
      <w:r>
        <w:rPr>
          <w:rFonts w:ascii="Times New Roman" w:hAnsi="Times New Roman"/>
          <w:sz w:val="28"/>
          <w:szCs w:val="28"/>
          <w:lang w:eastAsia="bg-BG"/>
        </w:rPr>
        <w:t xml:space="preserve">V серопозитивност и най-честите </w:t>
      </w:r>
      <w:r w:rsidRPr="00EF70ED">
        <w:rPr>
          <w:rFonts w:ascii="Times New Roman" w:hAnsi="Times New Roman"/>
          <w:sz w:val="28"/>
          <w:szCs w:val="28"/>
          <w:lang w:eastAsia="bg-BG"/>
        </w:rPr>
        <w:t xml:space="preserve">ко-инфекции при пациенти, живеещи с HIV. В периода 2003-2017 </w:t>
      </w:r>
      <w:r>
        <w:rPr>
          <w:rFonts w:ascii="Times New Roman" w:hAnsi="Times New Roman"/>
          <w:sz w:val="28"/>
          <w:szCs w:val="28"/>
          <w:lang w:eastAsia="bg-BG"/>
        </w:rPr>
        <w:t xml:space="preserve">са тествани 148 HIV инфектирани </w:t>
      </w:r>
      <w:r w:rsidRPr="00EF70ED">
        <w:rPr>
          <w:rFonts w:ascii="Times New Roman" w:hAnsi="Times New Roman"/>
          <w:sz w:val="28"/>
          <w:szCs w:val="28"/>
          <w:lang w:eastAsia="bg-BG"/>
        </w:rPr>
        <w:t xml:space="preserve">пациенти (104 мъже и 44 жени) на възраст 3 </w:t>
      </w:r>
      <w:r>
        <w:rPr>
          <w:rFonts w:ascii="Times New Roman" w:hAnsi="Times New Roman"/>
          <w:sz w:val="28"/>
          <w:szCs w:val="28"/>
          <w:lang w:eastAsia="bg-BG"/>
        </w:rPr>
        <w:t>м. - 67 г., средна възраст 37.3 г. От изследваните паци</w:t>
      </w:r>
      <w:r w:rsidRPr="00EF70ED">
        <w:rPr>
          <w:rFonts w:ascii="Times New Roman" w:hAnsi="Times New Roman"/>
          <w:sz w:val="28"/>
          <w:szCs w:val="28"/>
          <w:lang w:eastAsia="bg-BG"/>
        </w:rPr>
        <w:t>енти 108 са с доказан HIV позитивен статус, хоспитализирани в К</w:t>
      </w:r>
      <w:r>
        <w:rPr>
          <w:rFonts w:ascii="Times New Roman" w:hAnsi="Times New Roman"/>
          <w:sz w:val="28"/>
          <w:szCs w:val="28"/>
          <w:lang w:eastAsia="bg-BG"/>
        </w:rPr>
        <w:t xml:space="preserve">линката по Инфекциозни болести, </w:t>
      </w:r>
      <w:r w:rsidRPr="00EF70ED">
        <w:rPr>
          <w:rFonts w:ascii="Times New Roman" w:hAnsi="Times New Roman"/>
          <w:sz w:val="28"/>
          <w:szCs w:val="28"/>
          <w:lang w:eastAsia="bg-BG"/>
        </w:rPr>
        <w:t>паразитология и дерматовенерология н</w:t>
      </w:r>
      <w:r>
        <w:rPr>
          <w:rFonts w:ascii="Times New Roman" w:hAnsi="Times New Roman"/>
          <w:sz w:val="28"/>
          <w:szCs w:val="28"/>
          <w:lang w:eastAsia="bg-BG"/>
        </w:rPr>
        <w:t xml:space="preserve">а УМБАЛ ‚"Света Марина" – Варна </w:t>
      </w:r>
      <w:r w:rsidRPr="00EF70ED">
        <w:rPr>
          <w:rFonts w:ascii="Times New Roman" w:hAnsi="Times New Roman"/>
          <w:sz w:val="28"/>
          <w:szCs w:val="28"/>
          <w:lang w:eastAsia="bg-BG"/>
        </w:rPr>
        <w:t>и 40 са доказани кат</w:t>
      </w:r>
      <w:r>
        <w:rPr>
          <w:rFonts w:ascii="Times New Roman" w:hAnsi="Times New Roman"/>
          <w:sz w:val="28"/>
          <w:szCs w:val="28"/>
          <w:lang w:eastAsia="bg-BG"/>
        </w:rPr>
        <w:t xml:space="preserve">о </w:t>
      </w:r>
      <w:r w:rsidRPr="00EF70ED">
        <w:rPr>
          <w:rFonts w:ascii="Times New Roman" w:hAnsi="Times New Roman"/>
          <w:sz w:val="28"/>
          <w:szCs w:val="28"/>
          <w:lang w:eastAsia="bg-BG"/>
        </w:rPr>
        <w:t>позитивни в Лабораторията по Вирусология и потвърдени в Наци</w:t>
      </w:r>
      <w:r>
        <w:rPr>
          <w:rFonts w:ascii="Times New Roman" w:hAnsi="Times New Roman"/>
          <w:sz w:val="28"/>
          <w:szCs w:val="28"/>
          <w:lang w:eastAsia="bg-BG"/>
        </w:rPr>
        <w:t>оналната референтна HIV лабора</w:t>
      </w:r>
      <w:r w:rsidRPr="00EF70ED">
        <w:rPr>
          <w:rFonts w:ascii="Times New Roman" w:hAnsi="Times New Roman"/>
          <w:sz w:val="28"/>
          <w:szCs w:val="28"/>
          <w:lang w:eastAsia="bg-BG"/>
        </w:rPr>
        <w:t>тория - София. Приложени са търговски ELISA тестове, HIV Ag&amp;A</w:t>
      </w:r>
      <w:r>
        <w:rPr>
          <w:rFonts w:ascii="Times New Roman" w:hAnsi="Times New Roman"/>
          <w:sz w:val="28"/>
          <w:szCs w:val="28"/>
          <w:lang w:eastAsia="bg-BG"/>
        </w:rPr>
        <w:t xml:space="preserve">b (DiaPro Italy), HbsAg (SURASE </w:t>
      </w:r>
      <w:r w:rsidRPr="00EF70ED">
        <w:rPr>
          <w:rFonts w:ascii="Times New Roman" w:hAnsi="Times New Roman"/>
          <w:sz w:val="28"/>
          <w:szCs w:val="28"/>
          <w:lang w:eastAsia="bg-BG"/>
        </w:rPr>
        <w:t>84</w:t>
      </w:r>
      <w:r>
        <w:rPr>
          <w:rFonts w:ascii="Times New Roman" w:hAnsi="Times New Roman"/>
          <w:sz w:val="28"/>
          <w:szCs w:val="28"/>
          <w:lang w:eastAsia="bg-BG"/>
        </w:rPr>
        <w:t xml:space="preserve"> </w:t>
      </w:r>
      <w:r w:rsidRPr="00EF70ED">
        <w:rPr>
          <w:rFonts w:ascii="Times New Roman" w:hAnsi="Times New Roman"/>
          <w:sz w:val="28"/>
          <w:szCs w:val="28"/>
          <w:lang w:eastAsia="bg-BG"/>
        </w:rPr>
        <w:t xml:space="preserve">Taiwan), Anti Hbc (DiaPro Italy), </w:t>
      </w:r>
      <w:r>
        <w:rPr>
          <w:rFonts w:ascii="Times New Roman" w:hAnsi="Times New Roman"/>
          <w:sz w:val="28"/>
          <w:szCs w:val="28"/>
          <w:lang w:eastAsia="bg-BG"/>
        </w:rPr>
        <w:t xml:space="preserve">Anti HCV (NANBASE Taiwan), Anti CMV IgM/IgG (EUROIMMUN </w:t>
      </w:r>
      <w:r w:rsidRPr="00EF70ED">
        <w:rPr>
          <w:rFonts w:ascii="Times New Roman" w:hAnsi="Times New Roman"/>
          <w:sz w:val="28"/>
          <w:szCs w:val="28"/>
          <w:lang w:eastAsia="bg-BG"/>
        </w:rPr>
        <w:t>Germany), Syphilis Ab screening (EUROIMMIN - Germany) съобразно изискванията на тест проце-</w:t>
      </w:r>
      <w:r w:rsidRPr="00EF70ED">
        <w:rPr>
          <w:rFonts w:ascii="Times New Roman" w:hAnsi="Times New Roman"/>
          <w:sz w:val="28"/>
          <w:szCs w:val="28"/>
          <w:lang w:eastAsia="bg-BG"/>
        </w:rPr>
        <w:br/>
      </w:r>
      <w:r w:rsidRPr="00EF70ED">
        <w:rPr>
          <w:rFonts w:ascii="Times New Roman" w:hAnsi="Times New Roman"/>
          <w:sz w:val="28"/>
          <w:szCs w:val="28"/>
          <w:lang w:eastAsia="bg-BG"/>
        </w:rPr>
        <w:lastRenderedPageBreak/>
        <w:t>дурата. От изследваните 40 пациенти с диагностични и терапе</w:t>
      </w:r>
      <w:r>
        <w:rPr>
          <w:rFonts w:ascii="Times New Roman" w:hAnsi="Times New Roman"/>
          <w:sz w:val="28"/>
          <w:szCs w:val="28"/>
          <w:lang w:eastAsia="bg-BG"/>
        </w:rPr>
        <w:t xml:space="preserve">втични проблеми 13 (32.5%) са с </w:t>
      </w:r>
      <w:r w:rsidRPr="00EF70ED">
        <w:rPr>
          <w:rFonts w:ascii="Times New Roman" w:hAnsi="Times New Roman"/>
          <w:sz w:val="28"/>
          <w:szCs w:val="28"/>
          <w:lang w:eastAsia="bg-BG"/>
        </w:rPr>
        <w:t>клинична диагноза пневмония, 6 (15%) с лимфаденопатия, 5 (12.</w:t>
      </w:r>
      <w:r>
        <w:rPr>
          <w:rFonts w:ascii="Times New Roman" w:hAnsi="Times New Roman"/>
          <w:sz w:val="28"/>
          <w:szCs w:val="28"/>
          <w:lang w:eastAsia="bg-BG"/>
        </w:rPr>
        <w:t>5%) с хепатит, 3 (7.5%) с моно</w:t>
      </w:r>
      <w:r w:rsidRPr="00EF70ED">
        <w:rPr>
          <w:rFonts w:ascii="Times New Roman" w:hAnsi="Times New Roman"/>
          <w:sz w:val="28"/>
          <w:szCs w:val="28"/>
          <w:lang w:eastAsia="bg-BG"/>
        </w:rPr>
        <w:t>нуклеоза подобен синдром, 4 (10%) с хронична диария и загуба н</w:t>
      </w:r>
      <w:r>
        <w:rPr>
          <w:rFonts w:ascii="Times New Roman" w:hAnsi="Times New Roman"/>
          <w:sz w:val="28"/>
          <w:szCs w:val="28"/>
          <w:lang w:eastAsia="bg-BG"/>
        </w:rPr>
        <w:t>а тегло, 4 (10%) с неврологична симптоматика, 3 (7.5%)</w:t>
      </w:r>
      <w:r w:rsidRPr="00EF70ED">
        <w:rPr>
          <w:rFonts w:ascii="Times New Roman" w:hAnsi="Times New Roman"/>
          <w:sz w:val="28"/>
          <w:szCs w:val="28"/>
          <w:lang w:eastAsia="bg-BG"/>
        </w:rPr>
        <w:t xml:space="preserve"> с дерматологична симптоматика включително Herpe</w:t>
      </w:r>
      <w:r>
        <w:rPr>
          <w:rFonts w:ascii="Times New Roman" w:hAnsi="Times New Roman"/>
          <w:sz w:val="28"/>
          <w:szCs w:val="28"/>
          <w:lang w:eastAsia="bg-BG"/>
        </w:rPr>
        <w:t xml:space="preserve">s zoster, артралгия с </w:t>
      </w:r>
      <w:r w:rsidRPr="00EF70ED">
        <w:rPr>
          <w:rFonts w:ascii="Times New Roman" w:hAnsi="Times New Roman"/>
          <w:sz w:val="28"/>
          <w:szCs w:val="28"/>
          <w:lang w:eastAsia="bg-BG"/>
        </w:rPr>
        <w:t>обрив и 2 (5%) са майки на HIV инфектирани деца. От 108-те HI</w:t>
      </w:r>
      <w:r>
        <w:rPr>
          <w:rFonts w:ascii="Times New Roman" w:hAnsi="Times New Roman"/>
          <w:sz w:val="28"/>
          <w:szCs w:val="28"/>
          <w:lang w:eastAsia="bg-BG"/>
        </w:rPr>
        <w:t>V инфектирани пациенти са уста</w:t>
      </w:r>
      <w:r w:rsidRPr="00EF70ED">
        <w:rPr>
          <w:rFonts w:ascii="Times New Roman" w:hAnsi="Times New Roman"/>
          <w:sz w:val="28"/>
          <w:szCs w:val="28"/>
          <w:lang w:eastAsia="bg-BG"/>
        </w:rPr>
        <w:t>новени серологични данни за хепатит В при 12</w:t>
      </w:r>
      <w:r>
        <w:rPr>
          <w:rFonts w:ascii="Times New Roman" w:hAnsi="Times New Roman"/>
          <w:sz w:val="28"/>
          <w:szCs w:val="28"/>
          <w:lang w:eastAsia="bg-BG"/>
        </w:rPr>
        <w:t xml:space="preserve"> (11%), хепатит B/C ко-инфекция при 2 (1.9%), хепа</w:t>
      </w:r>
      <w:r w:rsidRPr="00EF70ED">
        <w:rPr>
          <w:rFonts w:ascii="Times New Roman" w:hAnsi="Times New Roman"/>
          <w:sz w:val="28"/>
          <w:szCs w:val="28"/>
          <w:lang w:eastAsia="bg-BG"/>
        </w:rPr>
        <w:t>тит C - 6 (5.6%), сифилис 24 (22.2%), активна CMV инфекция при 2</w:t>
      </w:r>
      <w:r>
        <w:rPr>
          <w:rFonts w:ascii="Times New Roman" w:hAnsi="Times New Roman"/>
          <w:sz w:val="28"/>
          <w:szCs w:val="28"/>
          <w:lang w:eastAsia="bg-BG"/>
        </w:rPr>
        <w:t xml:space="preserve">1 (19.4%). Данните показват, че </w:t>
      </w:r>
      <w:r w:rsidRPr="00EF70ED">
        <w:rPr>
          <w:rFonts w:ascii="Times New Roman" w:hAnsi="Times New Roman"/>
          <w:sz w:val="28"/>
          <w:szCs w:val="28"/>
          <w:lang w:eastAsia="bg-BG"/>
        </w:rPr>
        <w:t>най-честа клинична манифестация като основание за HIV тестване</w:t>
      </w:r>
      <w:r>
        <w:rPr>
          <w:rFonts w:ascii="Times New Roman" w:hAnsi="Times New Roman"/>
          <w:sz w:val="28"/>
          <w:szCs w:val="28"/>
          <w:lang w:eastAsia="bg-BG"/>
        </w:rPr>
        <w:t xml:space="preserve"> и доказване на серопозитивност </w:t>
      </w:r>
      <w:r w:rsidRPr="00EF70ED">
        <w:rPr>
          <w:rFonts w:ascii="Times New Roman" w:hAnsi="Times New Roman"/>
          <w:sz w:val="28"/>
          <w:szCs w:val="28"/>
          <w:lang w:eastAsia="bg-BG"/>
        </w:rPr>
        <w:t>е двустранна пневмония, неподдаваща се на лечение с конвенцио</w:t>
      </w:r>
      <w:r>
        <w:rPr>
          <w:rFonts w:ascii="Times New Roman" w:hAnsi="Times New Roman"/>
          <w:sz w:val="28"/>
          <w:szCs w:val="28"/>
          <w:lang w:eastAsia="bg-BG"/>
        </w:rPr>
        <w:t xml:space="preserve">нални антибактериални средства. </w:t>
      </w:r>
      <w:r w:rsidRPr="00EF70ED">
        <w:rPr>
          <w:rFonts w:ascii="Times New Roman" w:hAnsi="Times New Roman"/>
          <w:sz w:val="28"/>
          <w:szCs w:val="28"/>
          <w:lang w:eastAsia="bg-BG"/>
        </w:rPr>
        <w:t>Лицата живеещи с HIV инфекция най-често са ко-инфектирани със сифилис</w:t>
      </w:r>
      <w:r>
        <w:rPr>
          <w:rFonts w:ascii="Times New Roman" w:hAnsi="Times New Roman"/>
          <w:sz w:val="28"/>
          <w:szCs w:val="28"/>
          <w:lang w:eastAsia="bg-BG"/>
        </w:rPr>
        <w:t>.</w:t>
      </w:r>
    </w:p>
    <w:p w:rsidR="0097395F" w:rsidRPr="00972E81" w:rsidRDefault="0097395F" w:rsidP="005E58B2">
      <w:pPr>
        <w:spacing w:after="0" w:line="360" w:lineRule="auto"/>
        <w:ind w:firstLine="709"/>
        <w:jc w:val="both"/>
        <w:rPr>
          <w:rFonts w:ascii="Times New Roman" w:hAnsi="Times New Roman"/>
          <w:sz w:val="28"/>
          <w:szCs w:val="28"/>
          <w:lang w:eastAsia="bg-BG"/>
        </w:rPr>
      </w:pPr>
    </w:p>
    <w:p w:rsidR="0097395F" w:rsidRPr="00DD714F" w:rsidRDefault="00D105D1" w:rsidP="00DD7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hyperlink r:id="rId34" w:history="1">
        <w:r w:rsidR="0097395F" w:rsidRPr="00DD714F">
          <w:rPr>
            <w:rFonts w:ascii="Times New Roman" w:hAnsi="Times New Roman"/>
            <w:sz w:val="28"/>
            <w:szCs w:val="28"/>
          </w:rPr>
          <w:t>Human Immunodeficiency Virus-Related Laboratory and Clinical Manifestations</w:t>
        </w:r>
      </w:hyperlink>
    </w:p>
    <w:p w:rsidR="0097395F" w:rsidRPr="00DD714F"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p>
    <w:p w:rsidR="0097395F" w:rsidRDefault="0097395F" w:rsidP="005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lang w:val="en-US"/>
        </w:rPr>
      </w:pPr>
      <w:r w:rsidRPr="0074199E">
        <w:rPr>
          <w:rFonts w:ascii="Times New Roman" w:hAnsi="Times New Roman"/>
          <w:sz w:val="28"/>
          <w:szCs w:val="28"/>
        </w:rPr>
        <w:t>Human immunodeficiency virus (HIV) is a member of the family Retro</w:t>
      </w:r>
      <w:r>
        <w:rPr>
          <w:rFonts w:ascii="Times New Roman" w:hAnsi="Times New Roman"/>
          <w:sz w:val="28"/>
          <w:szCs w:val="28"/>
        </w:rPr>
        <w:t xml:space="preserve">viridae that attacks the immune </w:t>
      </w:r>
      <w:r w:rsidRPr="0074199E">
        <w:rPr>
          <w:rFonts w:ascii="Times New Roman" w:hAnsi="Times New Roman"/>
          <w:sz w:val="28"/>
          <w:szCs w:val="28"/>
        </w:rPr>
        <w:t>system of the infected person. The virus destroys a type of white blood cell (T helper cells o</w:t>
      </w:r>
      <w:r>
        <w:rPr>
          <w:rFonts w:ascii="Times New Roman" w:hAnsi="Times New Roman"/>
          <w:sz w:val="28"/>
          <w:szCs w:val="28"/>
        </w:rPr>
        <w:t xml:space="preserve">r CD4+ cells) </w:t>
      </w:r>
      <w:r w:rsidRPr="0074199E">
        <w:rPr>
          <w:rFonts w:ascii="Times New Roman" w:hAnsi="Times New Roman"/>
          <w:sz w:val="28"/>
          <w:szCs w:val="28"/>
        </w:rPr>
        <w:t>and gradually breaks down a person’s immune system. As many as 37 milli</w:t>
      </w:r>
      <w:r>
        <w:rPr>
          <w:rFonts w:ascii="Times New Roman" w:hAnsi="Times New Roman"/>
          <w:sz w:val="28"/>
          <w:szCs w:val="28"/>
        </w:rPr>
        <w:t xml:space="preserve">on people worldwide are thought </w:t>
      </w:r>
      <w:r w:rsidRPr="0074199E">
        <w:rPr>
          <w:rFonts w:ascii="Times New Roman" w:hAnsi="Times New Roman"/>
          <w:sz w:val="28"/>
          <w:szCs w:val="28"/>
        </w:rPr>
        <w:t>to be infected. In our retrospective study, we review the clinical evidences as a reason for association with</w:t>
      </w:r>
      <w:r>
        <w:rPr>
          <w:rFonts w:ascii="Times New Roman" w:hAnsi="Times New Roman"/>
          <w:sz w:val="28"/>
          <w:szCs w:val="28"/>
        </w:rPr>
        <w:t xml:space="preserve"> </w:t>
      </w:r>
      <w:r w:rsidRPr="0074199E">
        <w:rPr>
          <w:rFonts w:ascii="Times New Roman" w:hAnsi="Times New Roman"/>
          <w:sz w:val="28"/>
          <w:szCs w:val="28"/>
        </w:rPr>
        <w:t>HIV infection and the most common co-infections in patients living with</w:t>
      </w:r>
      <w:r>
        <w:rPr>
          <w:rFonts w:ascii="Times New Roman" w:hAnsi="Times New Roman"/>
          <w:sz w:val="28"/>
          <w:szCs w:val="28"/>
        </w:rPr>
        <w:t xml:space="preserve"> HIV. Since 2003 we have tested </w:t>
      </w:r>
      <w:r w:rsidRPr="0074199E">
        <w:rPr>
          <w:rFonts w:ascii="Times New Roman" w:hAnsi="Times New Roman"/>
          <w:sz w:val="28"/>
          <w:szCs w:val="28"/>
        </w:rPr>
        <w:t>148 HIV infected patients (104 males and 44 females), aged between 3 m</w:t>
      </w:r>
      <w:r>
        <w:rPr>
          <w:rFonts w:ascii="Times New Roman" w:hAnsi="Times New Roman"/>
          <w:sz w:val="28"/>
          <w:szCs w:val="28"/>
        </w:rPr>
        <w:t xml:space="preserve">onths and 67 years, average age </w:t>
      </w:r>
      <w:r w:rsidRPr="0074199E">
        <w:rPr>
          <w:rFonts w:ascii="Times New Roman" w:hAnsi="Times New Roman"/>
          <w:sz w:val="28"/>
          <w:szCs w:val="28"/>
        </w:rPr>
        <w:t xml:space="preserve">37.3 years. Out of the patients investigated, 108 were with proven HIV-positive </w:t>
      </w:r>
      <w:r>
        <w:rPr>
          <w:rFonts w:ascii="Times New Roman" w:hAnsi="Times New Roman"/>
          <w:sz w:val="28"/>
          <w:szCs w:val="28"/>
        </w:rPr>
        <w:t xml:space="preserve">status (persons living with </w:t>
      </w:r>
      <w:r w:rsidRPr="0074199E">
        <w:rPr>
          <w:rFonts w:ascii="Times New Roman" w:hAnsi="Times New Roman"/>
          <w:sz w:val="28"/>
          <w:szCs w:val="28"/>
        </w:rPr>
        <w:t>HIV), hospitalized in "St Marina" University Hospital, Clinic of Infectiou</w:t>
      </w:r>
      <w:r>
        <w:rPr>
          <w:rFonts w:ascii="Times New Roman" w:hAnsi="Times New Roman"/>
          <w:sz w:val="28"/>
          <w:szCs w:val="28"/>
        </w:rPr>
        <w:t xml:space="preserve">s, Parasitic and </w:t>
      </w:r>
      <w:r>
        <w:rPr>
          <w:rFonts w:ascii="Times New Roman" w:hAnsi="Times New Roman"/>
          <w:sz w:val="28"/>
          <w:szCs w:val="28"/>
        </w:rPr>
        <w:lastRenderedPageBreak/>
        <w:t>Dermatovenero</w:t>
      </w:r>
      <w:r w:rsidRPr="0074199E">
        <w:rPr>
          <w:rFonts w:ascii="Times New Roman" w:hAnsi="Times New Roman"/>
          <w:sz w:val="28"/>
          <w:szCs w:val="28"/>
        </w:rPr>
        <w:t>logic Diseases and 40 patients were found with reactive results at our Vi</w:t>
      </w:r>
      <w:r>
        <w:rPr>
          <w:rFonts w:ascii="Times New Roman" w:hAnsi="Times New Roman"/>
          <w:sz w:val="28"/>
          <w:szCs w:val="28"/>
        </w:rPr>
        <w:t xml:space="preserve">rology Laboratory and confirmed </w:t>
      </w:r>
      <w:r w:rsidRPr="0074199E">
        <w:rPr>
          <w:rFonts w:ascii="Times New Roman" w:hAnsi="Times New Roman"/>
          <w:sz w:val="28"/>
          <w:szCs w:val="28"/>
        </w:rPr>
        <w:t xml:space="preserve">as HIV infected at the National HIV Reference Laboratory in Sofia. </w:t>
      </w:r>
      <w:r>
        <w:rPr>
          <w:rFonts w:ascii="Times New Roman" w:hAnsi="Times New Roman"/>
          <w:sz w:val="28"/>
          <w:szCs w:val="28"/>
        </w:rPr>
        <w:t xml:space="preserve">ELISA HIV Ag&amp;Ab (DiaPro Italy), </w:t>
      </w:r>
      <w:r w:rsidRPr="0074199E">
        <w:rPr>
          <w:rFonts w:ascii="Times New Roman" w:hAnsi="Times New Roman"/>
          <w:sz w:val="28"/>
          <w:szCs w:val="28"/>
        </w:rPr>
        <w:t>HbsAg (SURASE Taiwan), Anti Hbc (D</w:t>
      </w:r>
      <w:r>
        <w:rPr>
          <w:rFonts w:ascii="Times New Roman" w:hAnsi="Times New Roman"/>
          <w:sz w:val="28"/>
          <w:szCs w:val="28"/>
        </w:rPr>
        <w:t xml:space="preserve">iaPro Italy), Anti HCV (NANBASE Taiwan), Anti CMV IgM/IgG </w:t>
      </w:r>
      <w:r w:rsidRPr="0074199E">
        <w:rPr>
          <w:rFonts w:ascii="Times New Roman" w:hAnsi="Times New Roman"/>
          <w:sz w:val="28"/>
          <w:szCs w:val="28"/>
        </w:rPr>
        <w:t>(EUROIMMUN Germany), Syphilis Ab screening (EUROIMMIN - Germany) were performed ac</w:t>
      </w:r>
      <w:r>
        <w:rPr>
          <w:rFonts w:ascii="Times New Roman" w:hAnsi="Times New Roman"/>
          <w:sz w:val="28"/>
          <w:szCs w:val="28"/>
        </w:rPr>
        <w:t xml:space="preserve">cording </w:t>
      </w:r>
      <w:r w:rsidRPr="0074199E">
        <w:rPr>
          <w:rFonts w:ascii="Times New Roman" w:hAnsi="Times New Roman"/>
          <w:sz w:val="28"/>
          <w:szCs w:val="28"/>
        </w:rPr>
        <w:t>to the manufacturer’s recommendations. Out of th</w:t>
      </w:r>
      <w:r>
        <w:rPr>
          <w:rFonts w:ascii="Times New Roman" w:hAnsi="Times New Roman"/>
          <w:sz w:val="28"/>
          <w:szCs w:val="28"/>
        </w:rPr>
        <w:t xml:space="preserve">e 40 investigated patients with diagnostic and therapeutic </w:t>
      </w:r>
      <w:r w:rsidRPr="0074199E">
        <w:rPr>
          <w:rFonts w:ascii="Times New Roman" w:hAnsi="Times New Roman"/>
          <w:sz w:val="28"/>
          <w:szCs w:val="28"/>
        </w:rPr>
        <w:t>problems, 13 (32.5%) were with clinical diagnosis pneumonia, 6 (15%) w</w:t>
      </w:r>
      <w:r>
        <w:rPr>
          <w:rFonts w:ascii="Times New Roman" w:hAnsi="Times New Roman"/>
          <w:sz w:val="28"/>
          <w:szCs w:val="28"/>
        </w:rPr>
        <w:t xml:space="preserve">ith lymphadenoipathy, 5 (12.5%) </w:t>
      </w:r>
      <w:r w:rsidRPr="0074199E">
        <w:rPr>
          <w:rFonts w:ascii="Times New Roman" w:hAnsi="Times New Roman"/>
          <w:sz w:val="28"/>
          <w:szCs w:val="28"/>
        </w:rPr>
        <w:t>with hepatitis, 3 (7.5%) with mononucleosis-like syndrome, 4 (10%) wi</w:t>
      </w:r>
      <w:r>
        <w:rPr>
          <w:rFonts w:ascii="Times New Roman" w:hAnsi="Times New Roman"/>
          <w:sz w:val="28"/>
          <w:szCs w:val="28"/>
        </w:rPr>
        <w:t xml:space="preserve">th wasting syndrome and chronic </w:t>
      </w:r>
      <w:r w:rsidRPr="0074199E">
        <w:rPr>
          <w:rFonts w:ascii="Times New Roman" w:hAnsi="Times New Roman"/>
          <w:sz w:val="28"/>
          <w:szCs w:val="28"/>
        </w:rPr>
        <w:t>diarrhea, 4 (10%) with neurological sympthoms, 3 (7.5%) with dermato</w:t>
      </w:r>
      <w:r>
        <w:rPr>
          <w:rFonts w:ascii="Times New Roman" w:hAnsi="Times New Roman"/>
          <w:sz w:val="28"/>
          <w:szCs w:val="28"/>
        </w:rPr>
        <w:t xml:space="preserve">logical manifestation including </w:t>
      </w:r>
      <w:r w:rsidRPr="0074199E">
        <w:rPr>
          <w:rFonts w:ascii="Times New Roman" w:hAnsi="Times New Roman"/>
          <w:sz w:val="28"/>
          <w:szCs w:val="28"/>
        </w:rPr>
        <w:t>Herpes zoster, and 2 (5%) were mothers of infected children. Out of the 108 pre-defined HIV in</w:t>
      </w:r>
      <w:r>
        <w:rPr>
          <w:rFonts w:ascii="Times New Roman" w:hAnsi="Times New Roman"/>
          <w:sz w:val="28"/>
          <w:szCs w:val="28"/>
        </w:rPr>
        <w:t>fected pa</w:t>
      </w:r>
      <w:r w:rsidRPr="0074199E">
        <w:rPr>
          <w:rFonts w:ascii="Times New Roman" w:hAnsi="Times New Roman"/>
          <w:sz w:val="28"/>
          <w:szCs w:val="28"/>
        </w:rPr>
        <w:t>tients, we received serological data for hepatitis B in 12 (11%), hepatitis B/C</w:t>
      </w:r>
      <w:r>
        <w:rPr>
          <w:rFonts w:ascii="Times New Roman" w:hAnsi="Times New Roman"/>
          <w:sz w:val="28"/>
          <w:szCs w:val="28"/>
        </w:rPr>
        <w:t xml:space="preserve"> co-infection in 2 (1.9%), hep</w:t>
      </w:r>
      <w:r w:rsidRPr="0074199E">
        <w:rPr>
          <w:rFonts w:ascii="Times New Roman" w:hAnsi="Times New Roman"/>
          <w:sz w:val="28"/>
          <w:szCs w:val="28"/>
        </w:rPr>
        <w:t xml:space="preserve">atitis C in 6 (5.6%), syphilis in 24 (22.2%), CMV active infection in 21 </w:t>
      </w:r>
      <w:r>
        <w:rPr>
          <w:rFonts w:ascii="Times New Roman" w:hAnsi="Times New Roman"/>
          <w:sz w:val="28"/>
          <w:szCs w:val="28"/>
        </w:rPr>
        <w:t xml:space="preserve">(19.4%). The most common reason </w:t>
      </w:r>
      <w:r w:rsidRPr="0074199E">
        <w:rPr>
          <w:rFonts w:ascii="Times New Roman" w:hAnsi="Times New Roman"/>
          <w:sz w:val="28"/>
          <w:szCs w:val="28"/>
        </w:rPr>
        <w:t>for HIV testing is the diagnosis bilateral pneumonia, unsusceptible to conven</w:t>
      </w:r>
      <w:r>
        <w:rPr>
          <w:rFonts w:ascii="Times New Roman" w:hAnsi="Times New Roman"/>
          <w:sz w:val="28"/>
          <w:szCs w:val="28"/>
        </w:rPr>
        <w:t xml:space="preserve">tional antibacterial treatment. </w:t>
      </w:r>
      <w:r w:rsidRPr="0074199E">
        <w:rPr>
          <w:rFonts w:ascii="Times New Roman" w:hAnsi="Times New Roman"/>
          <w:sz w:val="28"/>
          <w:szCs w:val="28"/>
        </w:rPr>
        <w:t>People living with HIV most often were co-infected with syphilis.</w:t>
      </w:r>
    </w:p>
    <w:p w:rsidR="0097395F" w:rsidRPr="00914FAA" w:rsidRDefault="0097395F" w:rsidP="005E58B2">
      <w:pPr>
        <w:spacing w:line="360" w:lineRule="auto"/>
        <w:jc w:val="both"/>
        <w:rPr>
          <w:rFonts w:ascii="Times New Roman" w:hAnsi="Times New Roman"/>
          <w:b/>
          <w:sz w:val="24"/>
          <w:szCs w:val="24"/>
          <w:lang w:val="en-US"/>
        </w:rPr>
      </w:pPr>
    </w:p>
    <w:p w:rsidR="0097395F" w:rsidRDefault="0097395F" w:rsidP="005E58B2">
      <w:pPr>
        <w:spacing w:line="360" w:lineRule="auto"/>
        <w:jc w:val="both"/>
        <w:rPr>
          <w:rFonts w:ascii="Times New Roman" w:hAnsi="Times New Roman"/>
          <w:b/>
          <w:sz w:val="24"/>
          <w:szCs w:val="24"/>
          <w:lang w:val="en-US"/>
        </w:rPr>
      </w:pPr>
    </w:p>
    <w:p w:rsidR="0097395F" w:rsidRDefault="0097395F" w:rsidP="005E58B2">
      <w:pPr>
        <w:spacing w:line="360" w:lineRule="auto"/>
        <w:jc w:val="both"/>
        <w:rPr>
          <w:rFonts w:ascii="Times New Roman" w:hAnsi="Times New Roman"/>
          <w:b/>
          <w:sz w:val="24"/>
          <w:szCs w:val="24"/>
          <w:lang w:val="en-US"/>
        </w:rPr>
      </w:pPr>
    </w:p>
    <w:p w:rsidR="0097395F" w:rsidRDefault="0097395F" w:rsidP="005E58B2">
      <w:pPr>
        <w:spacing w:line="360" w:lineRule="auto"/>
        <w:jc w:val="both"/>
        <w:rPr>
          <w:rFonts w:ascii="Times New Roman" w:hAnsi="Times New Roman"/>
          <w:b/>
          <w:sz w:val="24"/>
          <w:szCs w:val="24"/>
          <w:lang w:val="en-US"/>
        </w:rPr>
      </w:pPr>
    </w:p>
    <w:p w:rsidR="0097395F" w:rsidRDefault="0097395F" w:rsidP="005E58B2">
      <w:pPr>
        <w:spacing w:line="360" w:lineRule="auto"/>
        <w:jc w:val="both"/>
        <w:rPr>
          <w:rFonts w:ascii="Times New Roman" w:hAnsi="Times New Roman"/>
          <w:b/>
          <w:sz w:val="24"/>
          <w:szCs w:val="24"/>
          <w:lang w:val="en-US"/>
        </w:rPr>
      </w:pPr>
    </w:p>
    <w:p w:rsidR="0097395F" w:rsidRDefault="0097395F" w:rsidP="005E58B2">
      <w:pPr>
        <w:spacing w:line="360" w:lineRule="auto"/>
        <w:jc w:val="both"/>
        <w:rPr>
          <w:rFonts w:ascii="Times New Roman" w:hAnsi="Times New Roman"/>
          <w:b/>
          <w:sz w:val="24"/>
          <w:szCs w:val="24"/>
          <w:lang w:val="en-US"/>
        </w:rPr>
      </w:pPr>
    </w:p>
    <w:p w:rsidR="0097395F" w:rsidRDefault="0097395F" w:rsidP="005E58B2">
      <w:pPr>
        <w:spacing w:line="360" w:lineRule="auto"/>
        <w:jc w:val="both"/>
        <w:rPr>
          <w:rFonts w:ascii="Times New Roman" w:hAnsi="Times New Roman"/>
          <w:b/>
          <w:sz w:val="24"/>
          <w:szCs w:val="24"/>
          <w:lang w:val="en-US"/>
        </w:rPr>
      </w:pPr>
    </w:p>
    <w:p w:rsidR="0097395F" w:rsidRDefault="0097395F" w:rsidP="005E58B2">
      <w:pPr>
        <w:spacing w:line="360" w:lineRule="auto"/>
        <w:jc w:val="both"/>
        <w:rPr>
          <w:rFonts w:ascii="Times New Roman" w:hAnsi="Times New Roman"/>
          <w:b/>
          <w:sz w:val="24"/>
          <w:szCs w:val="24"/>
          <w:lang w:val="en-US"/>
        </w:rPr>
      </w:pPr>
    </w:p>
    <w:p w:rsidR="0097395F" w:rsidRDefault="0097395F" w:rsidP="005E58B2">
      <w:pPr>
        <w:spacing w:line="360" w:lineRule="auto"/>
        <w:jc w:val="both"/>
        <w:rPr>
          <w:rFonts w:ascii="Times New Roman" w:hAnsi="Times New Roman"/>
          <w:b/>
          <w:sz w:val="24"/>
          <w:szCs w:val="24"/>
          <w:lang w:val="en-US"/>
        </w:rPr>
      </w:pPr>
    </w:p>
    <w:p w:rsidR="0097395F" w:rsidRPr="0091736E" w:rsidRDefault="0097395F" w:rsidP="005E58B2">
      <w:pPr>
        <w:spacing w:line="360" w:lineRule="auto"/>
        <w:jc w:val="both"/>
        <w:rPr>
          <w:rFonts w:ascii="Times New Roman" w:hAnsi="Times New Roman"/>
          <w:b/>
          <w:sz w:val="24"/>
          <w:szCs w:val="24"/>
          <w:lang w:val="ru-RU"/>
        </w:rPr>
      </w:pPr>
      <w:r>
        <w:rPr>
          <w:rFonts w:ascii="Times New Roman" w:hAnsi="Times New Roman"/>
          <w:b/>
          <w:sz w:val="24"/>
          <w:szCs w:val="24"/>
        </w:rPr>
        <w:lastRenderedPageBreak/>
        <w:t>Г</w:t>
      </w:r>
      <w:r w:rsidRPr="00A4527A">
        <w:rPr>
          <w:rFonts w:ascii="Times New Roman" w:hAnsi="Times New Roman"/>
          <w:b/>
          <w:sz w:val="24"/>
          <w:szCs w:val="24"/>
        </w:rPr>
        <w:t>8</w:t>
      </w:r>
      <w:r>
        <w:rPr>
          <w:rFonts w:ascii="Times New Roman" w:hAnsi="Times New Roman"/>
          <w:b/>
          <w:sz w:val="24"/>
          <w:szCs w:val="24"/>
        </w:rPr>
        <w:t>.</w:t>
      </w:r>
      <w:r w:rsidRPr="00A4527A">
        <w:rPr>
          <w:rFonts w:ascii="Times New Roman" w:hAnsi="Times New Roman"/>
          <w:b/>
          <w:sz w:val="24"/>
          <w:szCs w:val="24"/>
        </w:rPr>
        <w:t xml:space="preserve"> ПУБЛИКУВАНА ГЛАВА ОТ КНИГА ИЛИ КОЛЕКТИВНА МОНОГРАФИЯ</w:t>
      </w:r>
    </w:p>
    <w:p w:rsidR="0097395F" w:rsidRPr="00E35093" w:rsidRDefault="0097395F" w:rsidP="005E58B2">
      <w:pPr>
        <w:spacing w:line="360" w:lineRule="auto"/>
        <w:jc w:val="both"/>
        <w:rPr>
          <w:color w:val="0000FF"/>
          <w:u w:val="single"/>
        </w:rPr>
      </w:pPr>
    </w:p>
    <w:p w:rsidR="0097395F" w:rsidRPr="0031087E" w:rsidRDefault="0097395F" w:rsidP="005E58B2">
      <w:pPr>
        <w:spacing w:line="240" w:lineRule="auto"/>
        <w:jc w:val="both"/>
        <w:rPr>
          <w:rFonts w:ascii="Times New Roman" w:hAnsi="Times New Roman"/>
          <w:b/>
          <w:sz w:val="28"/>
          <w:szCs w:val="28"/>
        </w:rPr>
      </w:pPr>
      <w:r w:rsidRPr="005470FA">
        <w:rPr>
          <w:rFonts w:ascii="Times New Roman" w:hAnsi="Times New Roman"/>
          <w:b/>
          <w:sz w:val="28"/>
          <w:szCs w:val="28"/>
        </w:rPr>
        <w:t>Г8</w:t>
      </w:r>
      <w:r w:rsidRPr="001F69D3">
        <w:rPr>
          <w:rFonts w:ascii="Times New Roman" w:hAnsi="Times New Roman"/>
          <w:b/>
          <w:sz w:val="28"/>
          <w:szCs w:val="28"/>
          <w:lang w:val="it-IT"/>
        </w:rPr>
        <w:t>-1.</w:t>
      </w:r>
      <w:r w:rsidRPr="001F69D3">
        <w:rPr>
          <w:rFonts w:ascii="Times New Roman" w:hAnsi="Times New Roman"/>
          <w:b/>
          <w:sz w:val="24"/>
          <w:szCs w:val="24"/>
          <w:lang w:val="it-IT"/>
        </w:rPr>
        <w:t xml:space="preserve"> </w:t>
      </w:r>
      <w:r w:rsidRPr="0031087E">
        <w:rPr>
          <w:rFonts w:ascii="Times New Roman" w:hAnsi="Times New Roman"/>
          <w:b/>
          <w:sz w:val="28"/>
          <w:szCs w:val="28"/>
          <w:lang w:val="it-IT"/>
        </w:rPr>
        <w:t>Ivanova</w:t>
      </w:r>
      <w:r>
        <w:rPr>
          <w:rFonts w:ascii="Times New Roman" w:hAnsi="Times New Roman"/>
          <w:b/>
          <w:sz w:val="28"/>
          <w:szCs w:val="28"/>
          <w:lang w:val="it-IT"/>
        </w:rPr>
        <w:t xml:space="preserve"> L.</w:t>
      </w:r>
      <w:r w:rsidRPr="001F69D3">
        <w:rPr>
          <w:rFonts w:ascii="Times New Roman" w:hAnsi="Times New Roman"/>
          <w:b/>
          <w:sz w:val="28"/>
          <w:szCs w:val="28"/>
          <w:lang w:val="it-IT"/>
        </w:rPr>
        <w:t xml:space="preserve">, </w:t>
      </w:r>
      <w:r w:rsidRPr="00CE5079">
        <w:rPr>
          <w:rFonts w:ascii="Times New Roman" w:hAnsi="Times New Roman"/>
          <w:b/>
          <w:sz w:val="28"/>
          <w:szCs w:val="28"/>
          <w:lang w:val="it-IT"/>
        </w:rPr>
        <w:t>Tsaneva D</w:t>
      </w:r>
      <w:r>
        <w:rPr>
          <w:rFonts w:ascii="Times New Roman" w:hAnsi="Times New Roman"/>
          <w:b/>
          <w:sz w:val="28"/>
          <w:szCs w:val="28"/>
          <w:lang w:val="it-IT"/>
        </w:rPr>
        <w:t>.</w:t>
      </w:r>
      <w:r w:rsidRPr="001F69D3">
        <w:rPr>
          <w:rFonts w:ascii="Times New Roman" w:hAnsi="Times New Roman"/>
          <w:b/>
          <w:sz w:val="28"/>
          <w:szCs w:val="28"/>
          <w:lang w:val="it-IT"/>
        </w:rPr>
        <w:t xml:space="preserve">, </w:t>
      </w:r>
      <w:r w:rsidRPr="0031087E">
        <w:rPr>
          <w:rFonts w:ascii="Times New Roman" w:hAnsi="Times New Roman"/>
          <w:b/>
          <w:sz w:val="28"/>
          <w:szCs w:val="28"/>
          <w:lang w:val="it-IT"/>
        </w:rPr>
        <w:t>Stoykova</w:t>
      </w:r>
      <w:r w:rsidRPr="001F69D3">
        <w:rPr>
          <w:rFonts w:ascii="Times New Roman" w:hAnsi="Times New Roman"/>
          <w:b/>
          <w:sz w:val="28"/>
          <w:szCs w:val="28"/>
          <w:lang w:val="it-IT"/>
        </w:rPr>
        <w:t xml:space="preserve"> Zh., </w:t>
      </w:r>
      <w:r w:rsidRPr="0031087E">
        <w:rPr>
          <w:rFonts w:ascii="Times New Roman" w:hAnsi="Times New Roman"/>
          <w:b/>
          <w:sz w:val="28"/>
          <w:szCs w:val="28"/>
          <w:lang w:val="it-IT"/>
        </w:rPr>
        <w:t>Kostadinova</w:t>
      </w:r>
      <w:r w:rsidRPr="001F69D3">
        <w:rPr>
          <w:rFonts w:ascii="Times New Roman" w:hAnsi="Times New Roman"/>
          <w:b/>
          <w:sz w:val="28"/>
          <w:szCs w:val="28"/>
          <w:lang w:val="it-IT"/>
        </w:rPr>
        <w:t xml:space="preserve"> T</w:t>
      </w:r>
      <w:r w:rsidRPr="0031087E">
        <w:rPr>
          <w:rFonts w:ascii="Times New Roman" w:hAnsi="Times New Roman"/>
          <w:b/>
          <w:sz w:val="28"/>
          <w:szCs w:val="28"/>
        </w:rPr>
        <w:t>.</w:t>
      </w:r>
      <w:hyperlink r:id="rId35" w:history="1">
        <w:r w:rsidRPr="0031087E">
          <w:rPr>
            <w:rFonts w:ascii="Times New Roman" w:hAnsi="Times New Roman"/>
            <w:b/>
            <w:sz w:val="28"/>
            <w:szCs w:val="28"/>
          </w:rPr>
          <w:t>Viral diseases in transplant and immunocompromised patients</w:t>
        </w:r>
      </w:hyperlink>
      <w:r w:rsidRPr="0031087E">
        <w:rPr>
          <w:rFonts w:ascii="Times New Roman" w:hAnsi="Times New Roman"/>
          <w:b/>
          <w:sz w:val="28"/>
          <w:szCs w:val="28"/>
        </w:rPr>
        <w:t>.</w:t>
      </w:r>
      <w:r w:rsidRPr="0031087E">
        <w:rPr>
          <w:rFonts w:ascii="Times New Roman" w:hAnsi="Times New Roman"/>
          <w:b/>
          <w:sz w:val="28"/>
          <w:szCs w:val="28"/>
          <w:lang w:val="en-US"/>
        </w:rPr>
        <w:t xml:space="preserve"> </w:t>
      </w:r>
      <w:r w:rsidRPr="0031087E">
        <w:rPr>
          <w:rFonts w:ascii="Times New Roman" w:hAnsi="Times New Roman"/>
          <w:b/>
          <w:sz w:val="28"/>
          <w:szCs w:val="28"/>
        </w:rPr>
        <w:t xml:space="preserve">Immunopathology and immunomodulation. </w:t>
      </w:r>
      <w:r w:rsidRPr="0031087E">
        <w:rPr>
          <w:rFonts w:ascii="Times New Roman" w:hAnsi="Times New Roman"/>
          <w:b/>
          <w:sz w:val="28"/>
          <w:szCs w:val="28"/>
          <w:lang w:val="en-US"/>
        </w:rPr>
        <w:t xml:space="preserve"> </w:t>
      </w:r>
      <w:r w:rsidRPr="0031087E">
        <w:rPr>
          <w:rFonts w:ascii="Times New Roman" w:hAnsi="Times New Roman"/>
          <w:b/>
          <w:sz w:val="28"/>
          <w:szCs w:val="28"/>
        </w:rPr>
        <w:t>ISBN 978-953-51-2210-4, Published: November 18, 2015 under CC BY 3.0 license. © The Author(s).</w:t>
      </w:r>
    </w:p>
    <w:p w:rsidR="0097395F" w:rsidRPr="00E35093" w:rsidRDefault="0097395F" w:rsidP="005E58B2">
      <w:pPr>
        <w:spacing w:line="360" w:lineRule="auto"/>
        <w:jc w:val="both"/>
        <w:rPr>
          <w:rStyle w:val="markedcontent"/>
          <w:rFonts w:ascii="Times New Roman" w:hAnsi="Times New Roman"/>
          <w:sz w:val="28"/>
          <w:szCs w:val="28"/>
        </w:rPr>
      </w:pPr>
    </w:p>
    <w:p w:rsidR="0097395F" w:rsidRPr="00803E47" w:rsidRDefault="0097395F" w:rsidP="00FA6802">
      <w:pPr>
        <w:spacing w:line="360" w:lineRule="auto"/>
        <w:jc w:val="center"/>
        <w:rPr>
          <w:rStyle w:val="markedcontent"/>
          <w:rFonts w:ascii="Times New Roman" w:hAnsi="Times New Roman"/>
          <w:sz w:val="28"/>
          <w:szCs w:val="28"/>
          <w:lang w:val="ru-RU"/>
        </w:rPr>
      </w:pPr>
      <w:r w:rsidRPr="001F69D3">
        <w:rPr>
          <w:rStyle w:val="markedcontent"/>
          <w:rFonts w:ascii="Times New Roman" w:hAnsi="Times New Roman"/>
          <w:sz w:val="28"/>
          <w:szCs w:val="28"/>
          <w:lang w:val="ru-RU"/>
        </w:rPr>
        <w:t>Вирусни заболявания при трансплантирани и имунокомпрометирани пациенти</w:t>
      </w:r>
    </w:p>
    <w:p w:rsidR="0097395F" w:rsidRDefault="0097395F" w:rsidP="00186689">
      <w:pPr>
        <w:spacing w:line="360" w:lineRule="auto"/>
        <w:ind w:firstLine="709"/>
        <w:jc w:val="both"/>
        <w:rPr>
          <w:rStyle w:val="markedcontent"/>
          <w:rFonts w:ascii="Times New Roman" w:hAnsi="Times New Roman"/>
          <w:sz w:val="28"/>
          <w:szCs w:val="28"/>
          <w:lang w:val="en-US"/>
        </w:rPr>
      </w:pPr>
      <w:r w:rsidRPr="001F69D3">
        <w:rPr>
          <w:rStyle w:val="markedcontent"/>
          <w:rFonts w:ascii="Times New Roman" w:hAnsi="Times New Roman"/>
          <w:sz w:val="28"/>
          <w:szCs w:val="28"/>
          <w:lang w:val="ru-RU"/>
        </w:rPr>
        <w:t xml:space="preserve">През последните няколко години броят на имунокомпрометираните лица расте бързо, както поради по-интензивната противотуморна терапия, трансплантациите и съпътстващата имуносупресивна терапия, така и епидемията от ХИВ. Имуносупресираните пациенти много често са засегнати от нозокомиални инфекции в болниците и от инфекции в обществото. Защитата от вирусни заболявания зависи основно от имунната система. Когато има имунен дефицит, заболяването е много по-дълго и има усложнен изход. Обикновено имунокомпрометираните индивиди имат един или повече дефекти в защитните механизми и водеща причина за смъртта е инфекцията. Вирусите, участващи в този процес, са </w:t>
      </w:r>
      <w:r w:rsidRPr="00DC1AFE">
        <w:rPr>
          <w:rStyle w:val="markedcontent"/>
          <w:rFonts w:ascii="Times New Roman" w:hAnsi="Times New Roman"/>
          <w:sz w:val="28"/>
          <w:szCs w:val="28"/>
          <w:lang w:val="en-US"/>
        </w:rPr>
        <w:t>Epstein</w:t>
      </w:r>
      <w:r w:rsidRPr="001F69D3">
        <w:rPr>
          <w:rStyle w:val="markedcontent"/>
          <w:rFonts w:ascii="Times New Roman" w:hAnsi="Times New Roman"/>
          <w:sz w:val="28"/>
          <w:szCs w:val="28"/>
          <w:lang w:val="ru-RU"/>
        </w:rPr>
        <w:t xml:space="preserve"> </w:t>
      </w:r>
      <w:r w:rsidRPr="00DC1AFE">
        <w:rPr>
          <w:rStyle w:val="markedcontent"/>
          <w:rFonts w:ascii="Times New Roman" w:hAnsi="Times New Roman"/>
          <w:sz w:val="28"/>
          <w:szCs w:val="28"/>
          <w:lang w:val="en-US"/>
        </w:rPr>
        <w:t>Barr</w:t>
      </w:r>
      <w:r w:rsidRPr="001F69D3">
        <w:rPr>
          <w:rStyle w:val="markedcontent"/>
          <w:rFonts w:ascii="Times New Roman" w:hAnsi="Times New Roman"/>
          <w:sz w:val="28"/>
          <w:szCs w:val="28"/>
          <w:lang w:val="ru-RU"/>
        </w:rPr>
        <w:t xml:space="preserve"> </w:t>
      </w:r>
      <w:r w:rsidRPr="00DC1AFE">
        <w:rPr>
          <w:rStyle w:val="markedcontent"/>
          <w:rFonts w:ascii="Times New Roman" w:hAnsi="Times New Roman"/>
          <w:sz w:val="28"/>
          <w:szCs w:val="28"/>
          <w:lang w:val="en-US"/>
        </w:rPr>
        <w:t>virus</w:t>
      </w:r>
      <w:r w:rsidRPr="001F69D3">
        <w:rPr>
          <w:rStyle w:val="markedcontent"/>
          <w:rFonts w:ascii="Times New Roman" w:hAnsi="Times New Roman"/>
          <w:sz w:val="28"/>
          <w:szCs w:val="28"/>
          <w:lang w:val="ru-RU"/>
        </w:rPr>
        <w:t xml:space="preserve"> (</w:t>
      </w:r>
      <w:r w:rsidRPr="00DC1AFE">
        <w:rPr>
          <w:rStyle w:val="markedcontent"/>
          <w:rFonts w:ascii="Times New Roman" w:hAnsi="Times New Roman"/>
          <w:sz w:val="28"/>
          <w:szCs w:val="28"/>
          <w:lang w:val="en-US"/>
        </w:rPr>
        <w:t>EBV</w:t>
      </w:r>
      <w:r w:rsidRPr="001F69D3">
        <w:rPr>
          <w:rStyle w:val="markedcontent"/>
          <w:rFonts w:ascii="Times New Roman" w:hAnsi="Times New Roman"/>
          <w:sz w:val="28"/>
          <w:szCs w:val="28"/>
          <w:lang w:val="ru-RU"/>
        </w:rPr>
        <w:t xml:space="preserve">), </w:t>
      </w:r>
      <w:r w:rsidRPr="00DC1AFE">
        <w:rPr>
          <w:rStyle w:val="markedcontent"/>
          <w:rFonts w:ascii="Times New Roman" w:hAnsi="Times New Roman"/>
          <w:sz w:val="28"/>
          <w:szCs w:val="28"/>
          <w:lang w:val="en-US"/>
        </w:rPr>
        <w:t>Cytomegalovius</w:t>
      </w:r>
      <w:r w:rsidRPr="001F69D3">
        <w:rPr>
          <w:rStyle w:val="markedcontent"/>
          <w:rFonts w:ascii="Times New Roman" w:hAnsi="Times New Roman"/>
          <w:sz w:val="28"/>
          <w:szCs w:val="28"/>
          <w:lang w:val="ru-RU"/>
        </w:rPr>
        <w:t xml:space="preserve"> (</w:t>
      </w:r>
      <w:r w:rsidRPr="00DC1AFE">
        <w:rPr>
          <w:rStyle w:val="markedcontent"/>
          <w:rFonts w:ascii="Times New Roman" w:hAnsi="Times New Roman"/>
          <w:sz w:val="28"/>
          <w:szCs w:val="28"/>
          <w:lang w:val="en-US"/>
        </w:rPr>
        <w:t>CMV</w:t>
      </w:r>
      <w:r w:rsidRPr="001F69D3">
        <w:rPr>
          <w:rStyle w:val="markedcontent"/>
          <w:rFonts w:ascii="Times New Roman" w:hAnsi="Times New Roman"/>
          <w:sz w:val="28"/>
          <w:szCs w:val="28"/>
          <w:lang w:val="ru-RU"/>
        </w:rPr>
        <w:t xml:space="preserve">), </w:t>
      </w:r>
      <w:r w:rsidRPr="00DC1AFE">
        <w:rPr>
          <w:rStyle w:val="markedcontent"/>
          <w:rFonts w:ascii="Times New Roman" w:hAnsi="Times New Roman"/>
          <w:sz w:val="28"/>
          <w:szCs w:val="28"/>
          <w:lang w:val="en-US"/>
        </w:rPr>
        <w:t>Herpes</w:t>
      </w:r>
      <w:r w:rsidRPr="001F69D3">
        <w:rPr>
          <w:rStyle w:val="markedcontent"/>
          <w:rFonts w:ascii="Times New Roman" w:hAnsi="Times New Roman"/>
          <w:sz w:val="28"/>
          <w:szCs w:val="28"/>
          <w:lang w:val="ru-RU"/>
        </w:rPr>
        <w:t xml:space="preserve"> </w:t>
      </w:r>
      <w:r w:rsidRPr="00DC1AFE">
        <w:rPr>
          <w:rStyle w:val="markedcontent"/>
          <w:rFonts w:ascii="Times New Roman" w:hAnsi="Times New Roman"/>
          <w:sz w:val="28"/>
          <w:szCs w:val="28"/>
          <w:lang w:val="en-US"/>
        </w:rPr>
        <w:t>simplex</w:t>
      </w:r>
      <w:r w:rsidRPr="001F69D3">
        <w:rPr>
          <w:rStyle w:val="markedcontent"/>
          <w:rFonts w:ascii="Times New Roman" w:hAnsi="Times New Roman"/>
          <w:sz w:val="28"/>
          <w:szCs w:val="28"/>
          <w:lang w:val="ru-RU"/>
        </w:rPr>
        <w:t xml:space="preserve"> </w:t>
      </w:r>
      <w:r w:rsidRPr="00DC1AFE">
        <w:rPr>
          <w:rStyle w:val="markedcontent"/>
          <w:rFonts w:ascii="Times New Roman" w:hAnsi="Times New Roman"/>
          <w:sz w:val="28"/>
          <w:szCs w:val="28"/>
          <w:lang w:val="en-US"/>
        </w:rPr>
        <w:t>viruses</w:t>
      </w:r>
      <w:r w:rsidRPr="001F69D3">
        <w:rPr>
          <w:rStyle w:val="markedcontent"/>
          <w:rFonts w:ascii="Times New Roman" w:hAnsi="Times New Roman"/>
          <w:sz w:val="28"/>
          <w:szCs w:val="28"/>
          <w:lang w:val="ru-RU"/>
        </w:rPr>
        <w:t xml:space="preserve"> (</w:t>
      </w:r>
      <w:r w:rsidRPr="00DC1AFE">
        <w:rPr>
          <w:rStyle w:val="markedcontent"/>
          <w:rFonts w:ascii="Times New Roman" w:hAnsi="Times New Roman"/>
          <w:sz w:val="28"/>
          <w:szCs w:val="28"/>
          <w:lang w:val="en-US"/>
        </w:rPr>
        <w:t>HSV</w:t>
      </w:r>
      <w:r w:rsidRPr="001F69D3">
        <w:rPr>
          <w:rStyle w:val="markedcontent"/>
          <w:rFonts w:ascii="Times New Roman" w:hAnsi="Times New Roman"/>
          <w:sz w:val="28"/>
          <w:szCs w:val="28"/>
          <w:lang w:val="ru-RU"/>
        </w:rPr>
        <w:t xml:space="preserve">1, </w:t>
      </w:r>
      <w:r w:rsidRPr="00DC1AFE">
        <w:rPr>
          <w:rStyle w:val="markedcontent"/>
          <w:rFonts w:ascii="Times New Roman" w:hAnsi="Times New Roman"/>
          <w:sz w:val="28"/>
          <w:szCs w:val="28"/>
          <w:lang w:val="en-US"/>
        </w:rPr>
        <w:t>HSV</w:t>
      </w:r>
      <w:r w:rsidRPr="001F69D3">
        <w:rPr>
          <w:rStyle w:val="markedcontent"/>
          <w:rFonts w:ascii="Times New Roman" w:hAnsi="Times New Roman"/>
          <w:sz w:val="28"/>
          <w:szCs w:val="28"/>
          <w:lang w:val="ru-RU"/>
        </w:rPr>
        <w:t xml:space="preserve">2), </w:t>
      </w:r>
      <w:r w:rsidRPr="00DC1AFE">
        <w:rPr>
          <w:rStyle w:val="markedcontent"/>
          <w:rFonts w:ascii="Times New Roman" w:hAnsi="Times New Roman"/>
          <w:sz w:val="28"/>
          <w:szCs w:val="28"/>
          <w:lang w:val="en-US"/>
        </w:rPr>
        <w:t>Varicella</w:t>
      </w:r>
      <w:r w:rsidRPr="001F69D3">
        <w:rPr>
          <w:rStyle w:val="markedcontent"/>
          <w:rFonts w:ascii="Times New Roman" w:hAnsi="Times New Roman"/>
          <w:sz w:val="28"/>
          <w:szCs w:val="28"/>
          <w:lang w:val="ru-RU"/>
        </w:rPr>
        <w:t xml:space="preserve"> зостер вирус (</w:t>
      </w:r>
      <w:r>
        <w:rPr>
          <w:rStyle w:val="markedcontent"/>
          <w:rFonts w:ascii="Times New Roman" w:hAnsi="Times New Roman"/>
          <w:sz w:val="28"/>
          <w:szCs w:val="28"/>
          <w:lang w:val="en-US"/>
        </w:rPr>
        <w:t>VZV</w:t>
      </w:r>
      <w:r w:rsidRPr="001F69D3">
        <w:rPr>
          <w:rStyle w:val="markedcontent"/>
          <w:rFonts w:ascii="Times New Roman" w:hAnsi="Times New Roman"/>
          <w:sz w:val="28"/>
          <w:szCs w:val="28"/>
          <w:lang w:val="ru-RU"/>
        </w:rPr>
        <w:t xml:space="preserve">), вирус на хепатит </w:t>
      </w:r>
      <w:r>
        <w:rPr>
          <w:rStyle w:val="markedcontent"/>
          <w:rFonts w:ascii="Times New Roman" w:hAnsi="Times New Roman"/>
          <w:sz w:val="28"/>
          <w:szCs w:val="28"/>
          <w:lang w:val="en-US"/>
        </w:rPr>
        <w:t>B</w:t>
      </w:r>
      <w:r w:rsidRPr="001F69D3">
        <w:rPr>
          <w:rStyle w:val="markedcontent"/>
          <w:rFonts w:ascii="Times New Roman" w:hAnsi="Times New Roman"/>
          <w:sz w:val="28"/>
          <w:szCs w:val="28"/>
          <w:lang w:val="ru-RU"/>
        </w:rPr>
        <w:t xml:space="preserve"> (</w:t>
      </w:r>
      <w:r w:rsidRPr="00DC1AFE">
        <w:rPr>
          <w:rStyle w:val="markedcontent"/>
          <w:rFonts w:ascii="Times New Roman" w:hAnsi="Times New Roman"/>
          <w:sz w:val="28"/>
          <w:szCs w:val="28"/>
          <w:lang w:val="en-US"/>
        </w:rPr>
        <w:t>HBV</w:t>
      </w:r>
      <w:r w:rsidRPr="001F69D3">
        <w:rPr>
          <w:rStyle w:val="markedcontent"/>
          <w:rFonts w:ascii="Times New Roman" w:hAnsi="Times New Roman"/>
          <w:sz w:val="28"/>
          <w:szCs w:val="28"/>
          <w:lang w:val="ru-RU"/>
        </w:rPr>
        <w:t>), вирус на хепатит С (</w:t>
      </w:r>
      <w:r w:rsidRPr="00DC1AFE">
        <w:rPr>
          <w:rStyle w:val="markedcontent"/>
          <w:rFonts w:ascii="Times New Roman" w:hAnsi="Times New Roman"/>
          <w:sz w:val="28"/>
          <w:szCs w:val="28"/>
          <w:lang w:val="en-US"/>
        </w:rPr>
        <w:t>HCV</w:t>
      </w:r>
      <w:r w:rsidRPr="001F69D3">
        <w:rPr>
          <w:rStyle w:val="markedcontent"/>
          <w:rFonts w:ascii="Times New Roman" w:hAnsi="Times New Roman"/>
          <w:sz w:val="28"/>
          <w:szCs w:val="28"/>
          <w:lang w:val="ru-RU"/>
        </w:rPr>
        <w:t>) и човешки полиомавируси (</w:t>
      </w:r>
      <w:r w:rsidRPr="00DC1AFE">
        <w:rPr>
          <w:rStyle w:val="markedcontent"/>
          <w:rFonts w:ascii="Times New Roman" w:hAnsi="Times New Roman"/>
          <w:sz w:val="28"/>
          <w:szCs w:val="28"/>
          <w:lang w:val="en-US"/>
        </w:rPr>
        <w:t>BKV</w:t>
      </w:r>
      <w:r w:rsidRPr="001F69D3">
        <w:rPr>
          <w:rStyle w:val="markedcontent"/>
          <w:rFonts w:ascii="Times New Roman" w:hAnsi="Times New Roman"/>
          <w:sz w:val="28"/>
          <w:szCs w:val="28"/>
          <w:lang w:val="ru-RU"/>
        </w:rPr>
        <w:t xml:space="preserve">, </w:t>
      </w:r>
      <w:r w:rsidRPr="00DC1AFE">
        <w:rPr>
          <w:rStyle w:val="markedcontent"/>
          <w:rFonts w:ascii="Times New Roman" w:hAnsi="Times New Roman"/>
          <w:sz w:val="28"/>
          <w:szCs w:val="28"/>
          <w:lang w:val="en-US"/>
        </w:rPr>
        <w:t>JC</w:t>
      </w:r>
      <w:r w:rsidRPr="001F69D3">
        <w:rPr>
          <w:rStyle w:val="markedcontent"/>
          <w:rFonts w:ascii="Times New Roman" w:hAnsi="Times New Roman"/>
          <w:sz w:val="28"/>
          <w:szCs w:val="28"/>
          <w:lang w:val="ru-RU"/>
        </w:rPr>
        <w:t>). Много вируси (</w:t>
      </w:r>
      <w:r w:rsidRPr="00DC1AFE">
        <w:rPr>
          <w:rStyle w:val="markedcontent"/>
          <w:rFonts w:ascii="Times New Roman" w:hAnsi="Times New Roman"/>
          <w:sz w:val="28"/>
          <w:szCs w:val="28"/>
          <w:lang w:val="en-US"/>
        </w:rPr>
        <w:t>HIV</w:t>
      </w:r>
      <w:r w:rsidRPr="001F69D3">
        <w:rPr>
          <w:rStyle w:val="markedcontent"/>
          <w:rFonts w:ascii="Times New Roman" w:hAnsi="Times New Roman"/>
          <w:sz w:val="28"/>
          <w:szCs w:val="28"/>
          <w:lang w:val="ru-RU"/>
        </w:rPr>
        <w:t xml:space="preserve">, </w:t>
      </w:r>
      <w:r w:rsidRPr="00DC1AFE">
        <w:rPr>
          <w:rStyle w:val="markedcontent"/>
          <w:rFonts w:ascii="Times New Roman" w:hAnsi="Times New Roman"/>
          <w:sz w:val="28"/>
          <w:szCs w:val="28"/>
          <w:lang w:val="en-US"/>
        </w:rPr>
        <w:t>CMV</w:t>
      </w:r>
      <w:r w:rsidRPr="001F69D3">
        <w:rPr>
          <w:rStyle w:val="markedcontent"/>
          <w:rFonts w:ascii="Times New Roman" w:hAnsi="Times New Roman"/>
          <w:sz w:val="28"/>
          <w:szCs w:val="28"/>
          <w:lang w:val="ru-RU"/>
        </w:rPr>
        <w:t xml:space="preserve">, </w:t>
      </w:r>
      <w:r w:rsidRPr="00DC1AFE">
        <w:rPr>
          <w:rStyle w:val="markedcontent"/>
          <w:rFonts w:ascii="Times New Roman" w:hAnsi="Times New Roman"/>
          <w:sz w:val="28"/>
          <w:szCs w:val="28"/>
          <w:lang w:val="en-US"/>
        </w:rPr>
        <w:t>EBV</w:t>
      </w:r>
      <w:r w:rsidRPr="001F69D3">
        <w:rPr>
          <w:rStyle w:val="markedcontent"/>
          <w:rFonts w:ascii="Times New Roman" w:hAnsi="Times New Roman"/>
          <w:sz w:val="28"/>
          <w:szCs w:val="28"/>
          <w:lang w:val="ru-RU"/>
        </w:rPr>
        <w:t>) потискат имунната резистентност и водят до коинфекции с други микробни агенти. Някои вируси (</w:t>
      </w:r>
      <w:r w:rsidRPr="00DC1AFE">
        <w:rPr>
          <w:rStyle w:val="markedcontent"/>
          <w:rFonts w:ascii="Times New Roman" w:hAnsi="Times New Roman"/>
          <w:sz w:val="28"/>
          <w:szCs w:val="28"/>
          <w:lang w:val="en-US"/>
        </w:rPr>
        <w:t>HSV</w:t>
      </w:r>
      <w:r w:rsidRPr="001F69D3">
        <w:rPr>
          <w:rStyle w:val="markedcontent"/>
          <w:rFonts w:ascii="Times New Roman" w:hAnsi="Times New Roman"/>
          <w:sz w:val="28"/>
          <w:szCs w:val="28"/>
          <w:lang w:val="ru-RU"/>
        </w:rPr>
        <w:t xml:space="preserve">1/2, </w:t>
      </w:r>
      <w:r w:rsidRPr="00DC1AFE">
        <w:rPr>
          <w:rStyle w:val="markedcontent"/>
          <w:rFonts w:ascii="Times New Roman" w:hAnsi="Times New Roman"/>
          <w:sz w:val="28"/>
          <w:szCs w:val="28"/>
          <w:lang w:val="en-US"/>
        </w:rPr>
        <w:t>HPV</w:t>
      </w:r>
      <w:r w:rsidRPr="001F69D3">
        <w:rPr>
          <w:rStyle w:val="markedcontent"/>
          <w:rFonts w:ascii="Times New Roman" w:hAnsi="Times New Roman"/>
          <w:sz w:val="28"/>
          <w:szCs w:val="28"/>
          <w:lang w:val="ru-RU"/>
        </w:rPr>
        <w:t xml:space="preserve">, </w:t>
      </w:r>
      <w:r w:rsidRPr="00DC1AFE">
        <w:rPr>
          <w:rStyle w:val="markedcontent"/>
          <w:rFonts w:ascii="Times New Roman" w:hAnsi="Times New Roman"/>
          <w:sz w:val="28"/>
          <w:szCs w:val="28"/>
          <w:lang w:val="en-US"/>
        </w:rPr>
        <w:t>CMV</w:t>
      </w:r>
      <w:r w:rsidRPr="001F69D3">
        <w:rPr>
          <w:rStyle w:val="markedcontent"/>
          <w:rFonts w:ascii="Times New Roman" w:hAnsi="Times New Roman"/>
          <w:sz w:val="28"/>
          <w:szCs w:val="28"/>
          <w:lang w:val="ru-RU"/>
        </w:rPr>
        <w:t xml:space="preserve">, </w:t>
      </w:r>
      <w:r w:rsidRPr="00DC1AFE">
        <w:rPr>
          <w:rStyle w:val="markedcontent"/>
          <w:rFonts w:ascii="Times New Roman" w:hAnsi="Times New Roman"/>
          <w:sz w:val="28"/>
          <w:szCs w:val="28"/>
          <w:lang w:val="en-US"/>
        </w:rPr>
        <w:t>EBV</w:t>
      </w:r>
      <w:r w:rsidRPr="001F69D3">
        <w:rPr>
          <w:rStyle w:val="markedcontent"/>
          <w:rFonts w:ascii="Times New Roman" w:hAnsi="Times New Roman"/>
          <w:sz w:val="28"/>
          <w:szCs w:val="28"/>
          <w:lang w:val="ru-RU"/>
        </w:rPr>
        <w:t xml:space="preserve">, </w:t>
      </w:r>
      <w:r w:rsidRPr="00DC1AFE">
        <w:rPr>
          <w:rStyle w:val="markedcontent"/>
          <w:rFonts w:ascii="Times New Roman" w:hAnsi="Times New Roman"/>
          <w:sz w:val="28"/>
          <w:szCs w:val="28"/>
          <w:lang w:val="en-US"/>
        </w:rPr>
        <w:t>BKV</w:t>
      </w:r>
      <w:r w:rsidRPr="001F69D3">
        <w:rPr>
          <w:rStyle w:val="markedcontent"/>
          <w:rFonts w:ascii="Times New Roman" w:hAnsi="Times New Roman"/>
          <w:sz w:val="28"/>
          <w:szCs w:val="28"/>
          <w:lang w:val="ru-RU"/>
        </w:rPr>
        <w:t xml:space="preserve">, </w:t>
      </w:r>
      <w:r w:rsidRPr="00DC1AFE">
        <w:rPr>
          <w:rStyle w:val="markedcontent"/>
          <w:rFonts w:ascii="Times New Roman" w:hAnsi="Times New Roman"/>
          <w:sz w:val="28"/>
          <w:szCs w:val="28"/>
          <w:lang w:val="en-US"/>
        </w:rPr>
        <w:t>JC</w:t>
      </w:r>
      <w:r w:rsidRPr="001F69D3">
        <w:rPr>
          <w:rStyle w:val="markedcontent"/>
          <w:rFonts w:ascii="Times New Roman" w:hAnsi="Times New Roman"/>
          <w:sz w:val="28"/>
          <w:szCs w:val="28"/>
          <w:lang w:val="ru-RU"/>
        </w:rPr>
        <w:t xml:space="preserve">) са в латентно състояние в заразените хора за цял живот. Те се активират, когато настъпи спад в имунитета, което води до сериозни заболявания. Поради тази причина може да се извърши точен скрининг и бърза и точна </w:t>
      </w:r>
      <w:r w:rsidRPr="001F69D3">
        <w:rPr>
          <w:rStyle w:val="markedcontent"/>
          <w:rFonts w:ascii="Times New Roman" w:hAnsi="Times New Roman"/>
          <w:sz w:val="28"/>
          <w:szCs w:val="28"/>
          <w:lang w:val="ru-RU"/>
        </w:rPr>
        <w:lastRenderedPageBreak/>
        <w:t>диагностика, за да се предотврати обостряне на заболяванията и да се осигури подходящо лечение.</w:t>
      </w:r>
    </w:p>
    <w:p w:rsidR="0097395F" w:rsidRPr="00186689" w:rsidRDefault="0097395F" w:rsidP="00186689">
      <w:pPr>
        <w:spacing w:line="360" w:lineRule="auto"/>
        <w:ind w:firstLine="709"/>
        <w:jc w:val="both"/>
        <w:rPr>
          <w:rStyle w:val="markedcontent"/>
          <w:rFonts w:ascii="Times New Roman" w:hAnsi="Times New Roman"/>
          <w:sz w:val="28"/>
          <w:szCs w:val="28"/>
          <w:lang w:val="en-US"/>
        </w:rPr>
      </w:pPr>
    </w:p>
    <w:p w:rsidR="0097395F" w:rsidRDefault="00D105D1" w:rsidP="00186689">
      <w:pPr>
        <w:spacing w:line="360" w:lineRule="auto"/>
        <w:jc w:val="center"/>
        <w:rPr>
          <w:rFonts w:ascii="Times New Roman" w:hAnsi="Times New Roman"/>
          <w:sz w:val="28"/>
          <w:szCs w:val="28"/>
          <w:lang w:val="en-US"/>
        </w:rPr>
      </w:pPr>
      <w:hyperlink r:id="rId36" w:history="1">
        <w:r w:rsidR="0097395F" w:rsidRPr="00FB5690">
          <w:rPr>
            <w:rFonts w:ascii="Times New Roman" w:hAnsi="Times New Roman"/>
            <w:sz w:val="28"/>
            <w:szCs w:val="28"/>
          </w:rPr>
          <w:t>Viral diseases in transplant and immunocompromised patients</w:t>
        </w:r>
      </w:hyperlink>
    </w:p>
    <w:p w:rsidR="0097395F" w:rsidRPr="00DF6360" w:rsidRDefault="0097395F" w:rsidP="00186689">
      <w:pPr>
        <w:spacing w:line="360" w:lineRule="auto"/>
        <w:jc w:val="center"/>
        <w:rPr>
          <w:rFonts w:ascii="Times New Roman" w:hAnsi="Times New Roman"/>
          <w:sz w:val="28"/>
          <w:szCs w:val="28"/>
          <w:lang w:val="en-US"/>
        </w:rPr>
      </w:pPr>
    </w:p>
    <w:p w:rsidR="0097395F" w:rsidRPr="0010395C" w:rsidRDefault="0097395F" w:rsidP="005E58B2">
      <w:pPr>
        <w:autoSpaceDE w:val="0"/>
        <w:autoSpaceDN w:val="0"/>
        <w:adjustRightInd w:val="0"/>
        <w:spacing w:after="0" w:line="360" w:lineRule="auto"/>
        <w:ind w:firstLine="709"/>
        <w:jc w:val="both"/>
        <w:rPr>
          <w:rFonts w:ascii="Times New Roman" w:eastAsia="PalatinoLinotype-Roman" w:hAnsi="Times New Roman"/>
          <w:sz w:val="28"/>
          <w:szCs w:val="28"/>
          <w:lang w:eastAsia="bg-BG"/>
        </w:rPr>
      </w:pPr>
      <w:r w:rsidRPr="0010395C">
        <w:rPr>
          <w:rFonts w:ascii="Times New Roman" w:eastAsia="PalatinoLinotype-Roman" w:hAnsi="Times New Roman"/>
          <w:sz w:val="28"/>
          <w:szCs w:val="28"/>
          <w:lang w:eastAsia="bg-BG"/>
        </w:rPr>
        <w:t>For the last few years, the number of immunocompromised individuals is growing</w:t>
      </w:r>
      <w:r>
        <w:rPr>
          <w:rFonts w:ascii="Times New Roman" w:eastAsia="PalatinoLinotype-Roman" w:hAnsi="Times New Roman"/>
          <w:sz w:val="28"/>
          <w:szCs w:val="28"/>
          <w:lang w:val="en-US" w:eastAsia="bg-BG"/>
        </w:rPr>
        <w:t xml:space="preserve"> </w:t>
      </w:r>
      <w:r w:rsidRPr="0010395C">
        <w:rPr>
          <w:rFonts w:ascii="Times New Roman" w:eastAsia="PalatinoLinotype-Roman" w:hAnsi="Times New Roman"/>
          <w:sz w:val="28"/>
          <w:szCs w:val="28"/>
          <w:lang w:eastAsia="bg-BG"/>
        </w:rPr>
        <w:t>fast, due to more intensive antitumor therapy, trans</w:t>
      </w:r>
      <w:r>
        <w:rPr>
          <w:rFonts w:ascii="Times New Roman" w:eastAsia="PalatinoLinotype-Roman" w:hAnsi="Times New Roman"/>
          <w:sz w:val="28"/>
          <w:szCs w:val="28"/>
          <w:lang w:eastAsia="bg-BG"/>
        </w:rPr>
        <w:t>plantations and the concomitant</w:t>
      </w:r>
      <w:r>
        <w:rPr>
          <w:rFonts w:ascii="Times New Roman" w:eastAsia="PalatinoLinotype-Roman" w:hAnsi="Times New Roman"/>
          <w:sz w:val="28"/>
          <w:szCs w:val="28"/>
          <w:lang w:val="en-US" w:eastAsia="bg-BG"/>
        </w:rPr>
        <w:t xml:space="preserve"> </w:t>
      </w:r>
      <w:r w:rsidRPr="0010395C">
        <w:rPr>
          <w:rFonts w:ascii="Times New Roman" w:eastAsia="PalatinoLinotype-Roman" w:hAnsi="Times New Roman"/>
          <w:sz w:val="28"/>
          <w:szCs w:val="28"/>
          <w:lang w:eastAsia="bg-BG"/>
        </w:rPr>
        <w:t xml:space="preserve">immunosuppressive therapy, and the HIV epidemic, as </w:t>
      </w:r>
      <w:r>
        <w:rPr>
          <w:rFonts w:ascii="Times New Roman" w:eastAsia="PalatinoLinotype-Roman" w:hAnsi="Times New Roman"/>
          <w:sz w:val="28"/>
          <w:szCs w:val="28"/>
          <w:lang w:eastAsia="bg-BG"/>
        </w:rPr>
        <w:t>well. Immunosuppressed patients</w:t>
      </w:r>
      <w:r>
        <w:rPr>
          <w:rFonts w:ascii="Times New Roman" w:eastAsia="PalatinoLinotype-Roman" w:hAnsi="Times New Roman"/>
          <w:sz w:val="28"/>
          <w:szCs w:val="28"/>
          <w:lang w:val="en-US" w:eastAsia="bg-BG"/>
        </w:rPr>
        <w:t xml:space="preserve"> </w:t>
      </w:r>
      <w:r w:rsidRPr="0010395C">
        <w:rPr>
          <w:rFonts w:ascii="Times New Roman" w:eastAsia="PalatinoLinotype-Roman" w:hAnsi="Times New Roman"/>
          <w:sz w:val="28"/>
          <w:szCs w:val="28"/>
          <w:lang w:eastAsia="bg-BG"/>
        </w:rPr>
        <w:t>very often are affected with nosocomial infections in</w:t>
      </w:r>
      <w:r>
        <w:rPr>
          <w:rFonts w:ascii="Times New Roman" w:eastAsia="PalatinoLinotype-Roman" w:hAnsi="Times New Roman"/>
          <w:sz w:val="28"/>
          <w:szCs w:val="28"/>
          <w:lang w:eastAsia="bg-BG"/>
        </w:rPr>
        <w:t xml:space="preserve"> hospitals, and with infections</w:t>
      </w:r>
      <w:r>
        <w:rPr>
          <w:rFonts w:ascii="Times New Roman" w:eastAsia="PalatinoLinotype-Roman" w:hAnsi="Times New Roman"/>
          <w:sz w:val="28"/>
          <w:szCs w:val="28"/>
          <w:lang w:val="en-US" w:eastAsia="bg-BG"/>
        </w:rPr>
        <w:t xml:space="preserve"> </w:t>
      </w:r>
      <w:r w:rsidRPr="0010395C">
        <w:rPr>
          <w:rFonts w:ascii="Times New Roman" w:eastAsia="PalatinoLinotype-Roman" w:hAnsi="Times New Roman"/>
          <w:sz w:val="28"/>
          <w:szCs w:val="28"/>
          <w:lang w:eastAsia="bg-BG"/>
        </w:rPr>
        <w:t>in the society. The defense from viral diseas</w:t>
      </w:r>
      <w:r>
        <w:rPr>
          <w:rFonts w:ascii="Times New Roman" w:eastAsia="PalatinoLinotype-Roman" w:hAnsi="Times New Roman"/>
          <w:sz w:val="28"/>
          <w:szCs w:val="28"/>
          <w:lang w:eastAsia="bg-BG"/>
        </w:rPr>
        <w:t>es depends mainly on the immune</w:t>
      </w:r>
      <w:r>
        <w:rPr>
          <w:rFonts w:ascii="Times New Roman" w:eastAsia="PalatinoLinotype-Roman" w:hAnsi="Times New Roman"/>
          <w:sz w:val="28"/>
          <w:szCs w:val="28"/>
          <w:lang w:val="en-US" w:eastAsia="bg-BG"/>
        </w:rPr>
        <w:t xml:space="preserve"> </w:t>
      </w:r>
      <w:r w:rsidRPr="0010395C">
        <w:rPr>
          <w:rFonts w:ascii="Times New Roman" w:eastAsia="PalatinoLinotype-Roman" w:hAnsi="Times New Roman"/>
          <w:sz w:val="28"/>
          <w:szCs w:val="28"/>
          <w:lang w:eastAsia="bg-BG"/>
        </w:rPr>
        <w:t>system. When there is immune deficiency, the illness is</w:t>
      </w:r>
      <w:r>
        <w:rPr>
          <w:rFonts w:ascii="Times New Roman" w:eastAsia="PalatinoLinotype-Roman" w:hAnsi="Times New Roman"/>
          <w:sz w:val="28"/>
          <w:szCs w:val="28"/>
          <w:lang w:eastAsia="bg-BG"/>
        </w:rPr>
        <w:t xml:space="preserve"> taking severely longer and has</w:t>
      </w:r>
      <w:r>
        <w:rPr>
          <w:rFonts w:ascii="Times New Roman" w:eastAsia="PalatinoLinotype-Roman" w:hAnsi="Times New Roman"/>
          <w:sz w:val="28"/>
          <w:szCs w:val="28"/>
          <w:lang w:val="en-US" w:eastAsia="bg-BG"/>
        </w:rPr>
        <w:t xml:space="preserve"> </w:t>
      </w:r>
      <w:r w:rsidRPr="0010395C">
        <w:rPr>
          <w:rFonts w:ascii="Times New Roman" w:eastAsia="PalatinoLinotype-Roman" w:hAnsi="Times New Roman"/>
          <w:sz w:val="28"/>
          <w:szCs w:val="28"/>
          <w:lang w:eastAsia="bg-BG"/>
        </w:rPr>
        <w:t xml:space="preserve">complicated outcome. Usually immunocompromised </w:t>
      </w:r>
      <w:r>
        <w:rPr>
          <w:rFonts w:ascii="Times New Roman" w:eastAsia="PalatinoLinotype-Roman" w:hAnsi="Times New Roman"/>
          <w:sz w:val="28"/>
          <w:szCs w:val="28"/>
          <w:lang w:eastAsia="bg-BG"/>
        </w:rPr>
        <w:t>individuals have one or more</w:t>
      </w:r>
      <w:r>
        <w:rPr>
          <w:rFonts w:ascii="Times New Roman" w:eastAsia="PalatinoLinotype-Roman" w:hAnsi="Times New Roman"/>
          <w:sz w:val="28"/>
          <w:szCs w:val="28"/>
          <w:lang w:val="en-US" w:eastAsia="bg-BG"/>
        </w:rPr>
        <w:t xml:space="preserve"> </w:t>
      </w:r>
      <w:r w:rsidRPr="0010395C">
        <w:rPr>
          <w:rFonts w:ascii="Times New Roman" w:eastAsia="PalatinoLinotype-Roman" w:hAnsi="Times New Roman"/>
          <w:sz w:val="28"/>
          <w:szCs w:val="28"/>
          <w:lang w:eastAsia="bg-BG"/>
        </w:rPr>
        <w:t>defects in the defensive mechanisms and leading cause of</w:t>
      </w:r>
      <w:r>
        <w:rPr>
          <w:rFonts w:ascii="Times New Roman" w:eastAsia="PalatinoLinotype-Roman" w:hAnsi="Times New Roman"/>
          <w:sz w:val="28"/>
          <w:szCs w:val="28"/>
          <w:lang w:eastAsia="bg-BG"/>
        </w:rPr>
        <w:t xml:space="preserve"> death is infection.The viruses</w:t>
      </w:r>
      <w:r>
        <w:rPr>
          <w:rFonts w:ascii="Times New Roman" w:eastAsia="PalatinoLinotype-Roman" w:hAnsi="Times New Roman"/>
          <w:sz w:val="28"/>
          <w:szCs w:val="28"/>
          <w:lang w:val="en-US" w:eastAsia="bg-BG"/>
        </w:rPr>
        <w:t xml:space="preserve"> </w:t>
      </w:r>
      <w:r w:rsidRPr="0010395C">
        <w:rPr>
          <w:rFonts w:ascii="Times New Roman" w:eastAsia="PalatinoLinotype-Roman" w:hAnsi="Times New Roman"/>
          <w:sz w:val="28"/>
          <w:szCs w:val="28"/>
          <w:lang w:eastAsia="bg-BG"/>
        </w:rPr>
        <w:t>taking part in this process are Epstein Barr vir</w:t>
      </w:r>
      <w:r>
        <w:rPr>
          <w:rFonts w:ascii="Times New Roman" w:eastAsia="PalatinoLinotype-Roman" w:hAnsi="Times New Roman"/>
          <w:sz w:val="28"/>
          <w:szCs w:val="28"/>
          <w:lang w:eastAsia="bg-BG"/>
        </w:rPr>
        <w:t>us (EBV), Cytomegalovius (CMV),</w:t>
      </w:r>
      <w:r w:rsidRPr="0010395C">
        <w:rPr>
          <w:rFonts w:ascii="Times New Roman" w:eastAsia="PalatinoLinotype-Roman" w:hAnsi="Times New Roman"/>
          <w:sz w:val="28"/>
          <w:szCs w:val="28"/>
          <w:lang w:eastAsia="bg-BG"/>
        </w:rPr>
        <w:t>Herpes simplex viruses (HSV1, HSV2), Varicella zoster virus (VZV), Hepatitis B virus</w:t>
      </w:r>
    </w:p>
    <w:p w:rsidR="0097395F" w:rsidRPr="009638DC" w:rsidRDefault="0097395F" w:rsidP="005E58B2">
      <w:pPr>
        <w:autoSpaceDE w:val="0"/>
        <w:autoSpaceDN w:val="0"/>
        <w:adjustRightInd w:val="0"/>
        <w:spacing w:after="0" w:line="360" w:lineRule="auto"/>
        <w:jc w:val="both"/>
        <w:rPr>
          <w:rStyle w:val="markedcontent"/>
          <w:rFonts w:ascii="Times New Roman" w:eastAsia="PalatinoLinotype-Roman" w:hAnsi="Times New Roman"/>
          <w:sz w:val="28"/>
          <w:szCs w:val="28"/>
          <w:lang w:eastAsia="bg-BG"/>
        </w:rPr>
      </w:pPr>
      <w:r w:rsidRPr="0010395C">
        <w:rPr>
          <w:rFonts w:ascii="Times New Roman" w:eastAsia="PalatinoLinotype-Roman" w:hAnsi="Times New Roman"/>
          <w:sz w:val="28"/>
          <w:szCs w:val="28"/>
          <w:lang w:eastAsia="bg-BG"/>
        </w:rPr>
        <w:t>(HBV), Hepatitis C virus (HCV), and Human Polyoma</w:t>
      </w:r>
      <w:r>
        <w:rPr>
          <w:rFonts w:ascii="Times New Roman" w:eastAsia="PalatinoLinotype-Roman" w:hAnsi="Times New Roman"/>
          <w:sz w:val="28"/>
          <w:szCs w:val="28"/>
          <w:lang w:eastAsia="bg-BG"/>
        </w:rPr>
        <w:t>viruses (BKV, JC). Many viruses</w:t>
      </w:r>
      <w:r>
        <w:rPr>
          <w:rFonts w:ascii="Times New Roman" w:eastAsia="PalatinoLinotype-Roman" w:hAnsi="Times New Roman"/>
          <w:sz w:val="28"/>
          <w:szCs w:val="28"/>
          <w:lang w:val="en-US" w:eastAsia="bg-BG"/>
        </w:rPr>
        <w:t xml:space="preserve"> </w:t>
      </w:r>
      <w:r w:rsidRPr="0010395C">
        <w:rPr>
          <w:rFonts w:ascii="Times New Roman" w:eastAsia="PalatinoLinotype-Roman" w:hAnsi="Times New Roman"/>
          <w:sz w:val="28"/>
          <w:szCs w:val="28"/>
          <w:lang w:eastAsia="bg-BG"/>
        </w:rPr>
        <w:t>(HIV, CMV, EBV) are depressing the immune resistance a</w:t>
      </w:r>
      <w:r>
        <w:rPr>
          <w:rFonts w:ascii="Times New Roman" w:eastAsia="PalatinoLinotype-Roman" w:hAnsi="Times New Roman"/>
          <w:sz w:val="28"/>
          <w:szCs w:val="28"/>
          <w:lang w:eastAsia="bg-BG"/>
        </w:rPr>
        <w:t>nd are leading to co-infections</w:t>
      </w:r>
      <w:r>
        <w:rPr>
          <w:rFonts w:ascii="Times New Roman" w:eastAsia="PalatinoLinotype-Roman" w:hAnsi="Times New Roman"/>
          <w:sz w:val="28"/>
          <w:szCs w:val="28"/>
          <w:lang w:val="en-US" w:eastAsia="bg-BG"/>
        </w:rPr>
        <w:t xml:space="preserve"> </w:t>
      </w:r>
      <w:r w:rsidRPr="0010395C">
        <w:rPr>
          <w:rFonts w:ascii="Times New Roman" w:eastAsia="PalatinoLinotype-Roman" w:hAnsi="Times New Roman"/>
          <w:sz w:val="28"/>
          <w:szCs w:val="28"/>
          <w:lang w:eastAsia="bg-BG"/>
        </w:rPr>
        <w:t>with other microbial agents. Some viruses (HSV1/2, HPV, CMV, EB</w:t>
      </w:r>
      <w:r>
        <w:rPr>
          <w:rFonts w:ascii="Times New Roman" w:eastAsia="PalatinoLinotype-Roman" w:hAnsi="Times New Roman"/>
          <w:sz w:val="28"/>
          <w:szCs w:val="28"/>
          <w:lang w:eastAsia="bg-BG"/>
        </w:rPr>
        <w:t>V, BKV,</w:t>
      </w:r>
      <w:r w:rsidRPr="0010395C">
        <w:rPr>
          <w:rFonts w:ascii="Times New Roman" w:eastAsia="PalatinoLinotype-Roman" w:hAnsi="Times New Roman"/>
          <w:sz w:val="28"/>
          <w:szCs w:val="28"/>
          <w:lang w:eastAsia="bg-BG"/>
        </w:rPr>
        <w:t>JC) are at latent condition in the infected persons for l</w:t>
      </w:r>
      <w:r>
        <w:rPr>
          <w:rFonts w:ascii="Times New Roman" w:eastAsia="PalatinoLinotype-Roman" w:hAnsi="Times New Roman"/>
          <w:sz w:val="28"/>
          <w:szCs w:val="28"/>
          <w:lang w:eastAsia="bg-BG"/>
        </w:rPr>
        <w:t>ife. They become activated when</w:t>
      </w:r>
      <w:r>
        <w:rPr>
          <w:rFonts w:ascii="Times New Roman" w:eastAsia="PalatinoLinotype-Roman" w:hAnsi="Times New Roman"/>
          <w:sz w:val="28"/>
          <w:szCs w:val="28"/>
          <w:lang w:val="en-US" w:eastAsia="bg-BG"/>
        </w:rPr>
        <w:t xml:space="preserve"> </w:t>
      </w:r>
      <w:r w:rsidRPr="0010395C">
        <w:rPr>
          <w:rFonts w:ascii="Times New Roman" w:eastAsia="PalatinoLinotype-Roman" w:hAnsi="Times New Roman"/>
          <w:sz w:val="28"/>
          <w:szCs w:val="28"/>
          <w:lang w:eastAsia="bg-BG"/>
        </w:rPr>
        <w:t>decline in the immunity occurs, leading to serious illne</w:t>
      </w:r>
      <w:r>
        <w:rPr>
          <w:rFonts w:ascii="Times New Roman" w:eastAsia="PalatinoLinotype-Roman" w:hAnsi="Times New Roman"/>
          <w:sz w:val="28"/>
          <w:szCs w:val="28"/>
          <w:lang w:eastAsia="bg-BG"/>
        </w:rPr>
        <w:t>sses. For this reason, accurate</w:t>
      </w:r>
      <w:r>
        <w:rPr>
          <w:rFonts w:ascii="Times New Roman" w:eastAsia="PalatinoLinotype-Roman" w:hAnsi="Times New Roman"/>
          <w:sz w:val="28"/>
          <w:szCs w:val="28"/>
          <w:lang w:val="en-US" w:eastAsia="bg-BG"/>
        </w:rPr>
        <w:t xml:space="preserve"> </w:t>
      </w:r>
      <w:r w:rsidRPr="0010395C">
        <w:rPr>
          <w:rFonts w:ascii="Times New Roman" w:eastAsia="PalatinoLinotype-Roman" w:hAnsi="Times New Roman"/>
          <w:sz w:val="28"/>
          <w:szCs w:val="28"/>
          <w:lang w:eastAsia="bg-BG"/>
        </w:rPr>
        <w:t xml:space="preserve">screening and prompt and precise diagnosis can be performed to prevent </w:t>
      </w:r>
      <w:r>
        <w:rPr>
          <w:rFonts w:ascii="Times New Roman" w:eastAsia="PalatinoLinotype-Roman" w:hAnsi="Times New Roman"/>
          <w:sz w:val="28"/>
          <w:szCs w:val="28"/>
          <w:lang w:eastAsia="bg-BG"/>
        </w:rPr>
        <w:t>exacerbation</w:t>
      </w:r>
      <w:r>
        <w:rPr>
          <w:rFonts w:ascii="Times New Roman" w:eastAsia="PalatinoLinotype-Roman" w:hAnsi="Times New Roman"/>
          <w:sz w:val="28"/>
          <w:szCs w:val="28"/>
          <w:lang w:val="en-US" w:eastAsia="bg-BG"/>
        </w:rPr>
        <w:t xml:space="preserve"> </w:t>
      </w:r>
      <w:r w:rsidRPr="0010395C">
        <w:rPr>
          <w:rFonts w:ascii="Times New Roman" w:eastAsia="PalatinoLinotype-Roman" w:hAnsi="Times New Roman"/>
          <w:sz w:val="28"/>
          <w:szCs w:val="28"/>
          <w:lang w:eastAsia="bg-BG"/>
        </w:rPr>
        <w:t>of diseases and provide appropriate treatment.</w:t>
      </w:r>
    </w:p>
    <w:p w:rsidR="0097395F" w:rsidRDefault="0097395F" w:rsidP="005E58B2">
      <w:pPr>
        <w:spacing w:line="360" w:lineRule="auto"/>
        <w:jc w:val="both"/>
        <w:rPr>
          <w:rStyle w:val="markedcontent"/>
          <w:rFonts w:ascii="Times New Roman" w:hAnsi="Times New Roman"/>
          <w:b/>
          <w:sz w:val="24"/>
          <w:szCs w:val="24"/>
          <w:lang w:val="en-US"/>
        </w:rPr>
      </w:pPr>
    </w:p>
    <w:p w:rsidR="0097395F" w:rsidRDefault="0097395F" w:rsidP="005E58B2">
      <w:pPr>
        <w:spacing w:line="360" w:lineRule="auto"/>
        <w:jc w:val="both"/>
        <w:rPr>
          <w:rStyle w:val="markedcontent"/>
          <w:rFonts w:ascii="Times New Roman" w:hAnsi="Times New Roman"/>
          <w:b/>
          <w:sz w:val="24"/>
          <w:szCs w:val="24"/>
          <w:lang w:val="en-US"/>
        </w:rPr>
      </w:pPr>
    </w:p>
    <w:p w:rsidR="0097395F" w:rsidRPr="001F69D3" w:rsidRDefault="0097395F" w:rsidP="005E58B2">
      <w:pPr>
        <w:spacing w:line="360" w:lineRule="auto"/>
        <w:jc w:val="both"/>
        <w:rPr>
          <w:rStyle w:val="markedcontent"/>
          <w:rFonts w:ascii="Times New Roman" w:hAnsi="Times New Roman"/>
          <w:b/>
          <w:sz w:val="24"/>
          <w:szCs w:val="24"/>
          <w:lang w:val="ru-RU"/>
        </w:rPr>
      </w:pPr>
      <w:r w:rsidRPr="00265BD7">
        <w:rPr>
          <w:rStyle w:val="markedcontent"/>
          <w:rFonts w:ascii="Times New Roman" w:hAnsi="Times New Roman"/>
          <w:b/>
          <w:sz w:val="24"/>
          <w:szCs w:val="24"/>
        </w:rPr>
        <w:lastRenderedPageBreak/>
        <w:t>ПЪЛНОТЕКСТОВИ ПУБЛИКАЦИИ В НАУЧНИ СПИСАНИЯ И СБОРНИЦИ, ИЗВЪН</w:t>
      </w:r>
      <w:r w:rsidRPr="00265BD7">
        <w:rPr>
          <w:rFonts w:ascii="Times New Roman" w:hAnsi="Times New Roman"/>
          <w:b/>
          <w:sz w:val="24"/>
          <w:szCs w:val="24"/>
        </w:rPr>
        <w:t xml:space="preserve"> </w:t>
      </w:r>
      <w:r w:rsidRPr="00265BD7">
        <w:rPr>
          <w:rStyle w:val="markedcontent"/>
          <w:rFonts w:ascii="Times New Roman" w:hAnsi="Times New Roman"/>
          <w:b/>
          <w:sz w:val="24"/>
          <w:szCs w:val="24"/>
        </w:rPr>
        <w:t>МИНИМАЛНИТЕ НАУКОМЕТРИЧНИ ИЗИСКВАНИЯ ЗА ЗАЕМАНЕ НА АД „ДОЦЕНТ“</w:t>
      </w:r>
    </w:p>
    <w:p w:rsidR="0097395F" w:rsidRDefault="0097395F" w:rsidP="005E58B2">
      <w:pPr>
        <w:spacing w:line="240" w:lineRule="auto"/>
        <w:jc w:val="both"/>
        <w:rPr>
          <w:rFonts w:ascii="Times New Roman" w:hAnsi="Times New Roman"/>
          <w:b/>
          <w:sz w:val="28"/>
          <w:szCs w:val="28"/>
        </w:rPr>
      </w:pPr>
    </w:p>
    <w:p w:rsidR="0097395F" w:rsidRPr="001F53E8" w:rsidRDefault="0097395F" w:rsidP="005E58B2">
      <w:pPr>
        <w:spacing w:line="240" w:lineRule="auto"/>
        <w:jc w:val="both"/>
        <w:rPr>
          <w:rFonts w:ascii="Times New Roman" w:hAnsi="Times New Roman"/>
          <w:b/>
          <w:sz w:val="28"/>
          <w:szCs w:val="28"/>
        </w:rPr>
      </w:pPr>
    </w:p>
    <w:p w:rsidR="0097395F" w:rsidRDefault="0097395F" w:rsidP="005E58B2">
      <w:pPr>
        <w:spacing w:line="240" w:lineRule="auto"/>
        <w:jc w:val="both"/>
        <w:rPr>
          <w:rFonts w:ascii="Times New Roman" w:hAnsi="Times New Roman"/>
          <w:b/>
          <w:sz w:val="28"/>
          <w:szCs w:val="28"/>
          <w:lang w:val="ru-RU" w:eastAsia="bg-BG"/>
        </w:rPr>
      </w:pPr>
      <w:r w:rsidRPr="00527FF0">
        <w:rPr>
          <w:rFonts w:ascii="Times New Roman" w:hAnsi="Times New Roman"/>
          <w:b/>
          <w:sz w:val="28"/>
          <w:szCs w:val="28"/>
          <w:lang w:val="ru-RU"/>
        </w:rPr>
        <w:t>1.</w:t>
      </w:r>
      <w:r w:rsidRPr="00527FF0">
        <w:rPr>
          <w:rFonts w:ascii="Times New Roman" w:hAnsi="Times New Roman"/>
          <w:b/>
          <w:sz w:val="28"/>
          <w:szCs w:val="28"/>
        </w:rPr>
        <w:t>Глава от ръководство за студенти по медицина, д</w:t>
      </w:r>
      <w:r>
        <w:rPr>
          <w:rFonts w:ascii="Times New Roman" w:hAnsi="Times New Roman"/>
          <w:b/>
          <w:sz w:val="28"/>
          <w:szCs w:val="28"/>
        </w:rPr>
        <w:t>ентална медицина, фармация, медицински</w:t>
      </w:r>
      <w:r w:rsidRPr="001F69D3">
        <w:rPr>
          <w:rFonts w:ascii="Times New Roman" w:hAnsi="Times New Roman"/>
          <w:b/>
          <w:sz w:val="28"/>
          <w:szCs w:val="28"/>
          <w:lang w:val="ru-RU"/>
        </w:rPr>
        <w:t xml:space="preserve"> </w:t>
      </w:r>
      <w:r>
        <w:rPr>
          <w:rFonts w:ascii="Times New Roman" w:hAnsi="Times New Roman"/>
          <w:b/>
          <w:sz w:val="28"/>
          <w:szCs w:val="28"/>
        </w:rPr>
        <w:t>колеж</w:t>
      </w:r>
      <w:r w:rsidRPr="001F69D3">
        <w:rPr>
          <w:rFonts w:ascii="Times New Roman" w:hAnsi="Times New Roman"/>
          <w:b/>
          <w:sz w:val="28"/>
          <w:szCs w:val="28"/>
          <w:lang w:val="ru-RU"/>
        </w:rPr>
        <w:t xml:space="preserve">. </w:t>
      </w:r>
      <w:r w:rsidRPr="00527FF0">
        <w:rPr>
          <w:rFonts w:ascii="Times New Roman" w:hAnsi="Times New Roman"/>
          <w:b/>
          <w:sz w:val="28"/>
          <w:szCs w:val="28"/>
        </w:rPr>
        <w:t>Синдром на</w:t>
      </w:r>
      <w:r>
        <w:rPr>
          <w:rFonts w:ascii="Times New Roman" w:hAnsi="Times New Roman"/>
          <w:b/>
          <w:sz w:val="28"/>
          <w:szCs w:val="28"/>
        </w:rPr>
        <w:t xml:space="preserve"> хронична умора. "Патологична фи</w:t>
      </w:r>
      <w:r w:rsidRPr="00527FF0">
        <w:rPr>
          <w:rFonts w:ascii="Times New Roman" w:hAnsi="Times New Roman"/>
          <w:b/>
          <w:sz w:val="28"/>
          <w:szCs w:val="28"/>
        </w:rPr>
        <w:t>зиология".</w:t>
      </w:r>
      <w:r>
        <w:rPr>
          <w:rFonts w:ascii="Times New Roman" w:hAnsi="Times New Roman"/>
          <w:b/>
          <w:sz w:val="28"/>
          <w:szCs w:val="28"/>
        </w:rPr>
        <w:t xml:space="preserve"> </w:t>
      </w:r>
      <w:r w:rsidRPr="00037BE0">
        <w:rPr>
          <w:rFonts w:ascii="Times New Roman" w:hAnsi="Times New Roman"/>
          <w:b/>
          <w:sz w:val="28"/>
          <w:szCs w:val="28"/>
        </w:rPr>
        <w:t>Цанева Д</w:t>
      </w:r>
      <w:r>
        <w:rPr>
          <w:rFonts w:ascii="Times New Roman" w:hAnsi="Times New Roman"/>
          <w:b/>
          <w:sz w:val="28"/>
          <w:szCs w:val="28"/>
        </w:rPr>
        <w:t>.</w:t>
      </w:r>
      <w:r w:rsidRPr="00527FF0">
        <w:rPr>
          <w:rFonts w:ascii="Times New Roman" w:hAnsi="Times New Roman"/>
          <w:b/>
          <w:sz w:val="28"/>
          <w:szCs w:val="28"/>
        </w:rPr>
        <w:t>,</w:t>
      </w:r>
      <w:r w:rsidRPr="001F69D3">
        <w:rPr>
          <w:rFonts w:ascii="Times New Roman" w:hAnsi="Times New Roman"/>
          <w:b/>
          <w:sz w:val="28"/>
          <w:szCs w:val="28"/>
          <w:lang w:val="ru-RU"/>
        </w:rPr>
        <w:t xml:space="preserve"> </w:t>
      </w:r>
      <w:r w:rsidRPr="00527FF0">
        <w:rPr>
          <w:rFonts w:ascii="Times New Roman" w:hAnsi="Times New Roman"/>
          <w:b/>
          <w:sz w:val="28"/>
          <w:szCs w:val="28"/>
        </w:rPr>
        <w:t>под ред.на Ц.</w:t>
      </w:r>
      <w:r w:rsidRPr="001F69D3">
        <w:rPr>
          <w:rFonts w:ascii="Times New Roman" w:hAnsi="Times New Roman"/>
          <w:b/>
          <w:sz w:val="28"/>
          <w:szCs w:val="28"/>
          <w:lang w:val="ru-RU"/>
        </w:rPr>
        <w:t xml:space="preserve"> </w:t>
      </w:r>
      <w:r>
        <w:rPr>
          <w:rFonts w:ascii="Times New Roman" w:hAnsi="Times New Roman"/>
          <w:b/>
          <w:sz w:val="28"/>
          <w:szCs w:val="28"/>
        </w:rPr>
        <w:t>Цеков. 2011: 118</w:t>
      </w:r>
      <w:r w:rsidRPr="001F69D3">
        <w:rPr>
          <w:rFonts w:ascii="Times New Roman" w:hAnsi="Times New Roman"/>
          <w:b/>
          <w:sz w:val="28"/>
          <w:szCs w:val="28"/>
          <w:lang w:val="ru-RU"/>
        </w:rPr>
        <w:t>-</w:t>
      </w:r>
      <w:r w:rsidRPr="00527FF0">
        <w:rPr>
          <w:rFonts w:ascii="Times New Roman" w:hAnsi="Times New Roman"/>
          <w:b/>
          <w:sz w:val="28"/>
          <w:szCs w:val="28"/>
        </w:rPr>
        <w:t>121.</w:t>
      </w:r>
      <w:r w:rsidRPr="001F69D3">
        <w:rPr>
          <w:rFonts w:ascii="Times New Roman" w:hAnsi="Times New Roman"/>
          <w:b/>
          <w:sz w:val="28"/>
          <w:szCs w:val="28"/>
          <w:lang w:val="ru-RU"/>
        </w:rPr>
        <w:t xml:space="preserve"> </w:t>
      </w:r>
      <w:r w:rsidRPr="00527FF0">
        <w:rPr>
          <w:rFonts w:ascii="Times New Roman" w:hAnsi="Times New Roman"/>
          <w:b/>
          <w:sz w:val="28"/>
          <w:szCs w:val="28"/>
        </w:rPr>
        <w:t xml:space="preserve">Издателство"Зограф"-Варна. </w:t>
      </w:r>
      <w:r w:rsidRPr="00527FF0">
        <w:rPr>
          <w:rFonts w:ascii="Times New Roman" w:hAnsi="Times New Roman"/>
          <w:b/>
          <w:sz w:val="28"/>
          <w:szCs w:val="28"/>
          <w:lang w:eastAsia="bg-BG"/>
        </w:rPr>
        <w:t>ISBN</w:t>
      </w:r>
      <w:r w:rsidRPr="00527FF0">
        <w:rPr>
          <w:rFonts w:ascii="Times New Roman" w:hAnsi="Times New Roman"/>
          <w:b/>
          <w:sz w:val="28"/>
          <w:szCs w:val="28"/>
        </w:rPr>
        <w:t xml:space="preserve"> </w:t>
      </w:r>
      <w:r w:rsidRPr="00527FF0">
        <w:rPr>
          <w:rFonts w:ascii="Times New Roman" w:hAnsi="Times New Roman"/>
          <w:b/>
          <w:sz w:val="28"/>
          <w:szCs w:val="28"/>
          <w:lang w:eastAsia="bg-BG"/>
        </w:rPr>
        <w:t>978-954-15-0226-6</w:t>
      </w:r>
      <w:r w:rsidRPr="00527FF0">
        <w:rPr>
          <w:rFonts w:ascii="Times New Roman" w:hAnsi="Times New Roman"/>
          <w:b/>
          <w:sz w:val="28"/>
          <w:szCs w:val="28"/>
          <w:lang w:val="ru-RU" w:eastAsia="bg-BG"/>
        </w:rPr>
        <w:t>.</w:t>
      </w:r>
    </w:p>
    <w:p w:rsidR="0097395F" w:rsidRDefault="0097395F" w:rsidP="005E58B2">
      <w:pPr>
        <w:spacing w:line="240" w:lineRule="auto"/>
        <w:jc w:val="both"/>
        <w:rPr>
          <w:rFonts w:ascii="Times New Roman" w:hAnsi="Times New Roman"/>
          <w:b/>
          <w:sz w:val="28"/>
          <w:szCs w:val="28"/>
          <w:lang w:val="ru-RU" w:eastAsia="bg-BG"/>
        </w:rPr>
      </w:pPr>
    </w:p>
    <w:p w:rsidR="0097395F" w:rsidRDefault="0097395F" w:rsidP="005E58B2">
      <w:pPr>
        <w:spacing w:line="240" w:lineRule="auto"/>
        <w:jc w:val="both"/>
        <w:rPr>
          <w:rFonts w:ascii="Times New Roman" w:hAnsi="Times New Roman"/>
          <w:b/>
          <w:sz w:val="28"/>
          <w:szCs w:val="28"/>
          <w:lang w:val="ru-RU" w:eastAsia="bg-BG"/>
        </w:rPr>
      </w:pPr>
    </w:p>
    <w:p w:rsidR="0097395F" w:rsidRDefault="0097395F" w:rsidP="00C62CB0">
      <w:pPr>
        <w:spacing w:line="240" w:lineRule="auto"/>
        <w:jc w:val="center"/>
        <w:rPr>
          <w:rFonts w:ascii="Times New Roman" w:hAnsi="Times New Roman"/>
          <w:sz w:val="28"/>
          <w:szCs w:val="28"/>
        </w:rPr>
      </w:pPr>
      <w:r w:rsidRPr="00100C29">
        <w:rPr>
          <w:rFonts w:ascii="Times New Roman" w:hAnsi="Times New Roman"/>
          <w:sz w:val="28"/>
          <w:szCs w:val="28"/>
        </w:rPr>
        <w:t>Синдром на хронична умора</w:t>
      </w:r>
    </w:p>
    <w:p w:rsidR="0097395F" w:rsidRPr="00EF460A" w:rsidRDefault="0097395F" w:rsidP="005E58B2">
      <w:pPr>
        <w:spacing w:line="240" w:lineRule="auto"/>
        <w:jc w:val="both"/>
        <w:rPr>
          <w:rFonts w:ascii="Times New Roman" w:hAnsi="Times New Roman"/>
          <w:sz w:val="28"/>
          <w:szCs w:val="28"/>
          <w:lang w:eastAsia="bg-BG"/>
        </w:rPr>
      </w:pPr>
    </w:p>
    <w:p w:rsidR="0097395F" w:rsidRDefault="0097395F" w:rsidP="005E58B2">
      <w:pPr>
        <w:spacing w:line="360" w:lineRule="auto"/>
        <w:ind w:firstLine="709"/>
        <w:jc w:val="both"/>
        <w:rPr>
          <w:rFonts w:ascii="Times New Roman" w:hAnsi="Times New Roman"/>
          <w:sz w:val="28"/>
          <w:szCs w:val="28"/>
          <w:lang w:eastAsia="bg-BG"/>
        </w:rPr>
      </w:pPr>
      <w:r>
        <w:rPr>
          <w:rFonts w:ascii="Times New Roman" w:hAnsi="Times New Roman"/>
          <w:sz w:val="28"/>
          <w:szCs w:val="28"/>
          <w:lang w:eastAsia="bg-BG"/>
        </w:rPr>
        <w:t>Терминът „ синдром на хроничната умора“ (СХУ) е описан за първи път през 1987 г., а подробно описание на симптомите му е направено през 1994 г. Честотата на СХУ е средно 4 човека на 1000 души от населението. Синдромът е оределен като отделна болестна единица, характеризираща се с умора, която не се подобрява след почивка и се влошава след физическа или умствена работа със съпътстваща болки по мускулите (миалгия) и болки с ставите (артралгия). Освен тези симптоми клиничната картина на СХУ може да включва: отслабване на паметта; сънливост (сомнолентност) и продължителен, неефективен сън; депресия; често главоболие, без друга причина; намаление на телесното тегло; подути, но меки шийни (цервикални) и мишечни (аксиларни) лимфни възли; периодично повишаване на температурата до 38°С и възпаление на гърлото. Според някои автори терминът „умора“ е общо понятие и не отразява другите компоненти на клиничната картина. Ето защо за обозначаване на главния и гръбначния мозък, се използва термина миалгичен енцефаломиелит.</w:t>
      </w:r>
    </w:p>
    <w:p w:rsidR="0097395F" w:rsidRDefault="0097395F" w:rsidP="005E58B2">
      <w:pPr>
        <w:spacing w:line="240" w:lineRule="auto"/>
        <w:jc w:val="both"/>
        <w:rPr>
          <w:rFonts w:ascii="Times New Roman" w:hAnsi="Times New Roman"/>
          <w:sz w:val="28"/>
          <w:szCs w:val="28"/>
          <w:lang w:eastAsia="bg-BG"/>
        </w:rPr>
      </w:pPr>
    </w:p>
    <w:p w:rsidR="0097395F" w:rsidRPr="005B13D0" w:rsidRDefault="0097395F" w:rsidP="008A02CB">
      <w:pPr>
        <w:spacing w:line="240" w:lineRule="auto"/>
        <w:jc w:val="center"/>
        <w:rPr>
          <w:rFonts w:ascii="Times New Roman" w:hAnsi="Times New Roman"/>
          <w:sz w:val="28"/>
          <w:szCs w:val="28"/>
          <w:lang w:val="en-US" w:eastAsia="bg-BG"/>
        </w:rPr>
      </w:pPr>
      <w:r w:rsidRPr="005B13D0">
        <w:rPr>
          <w:rFonts w:ascii="Times New Roman" w:hAnsi="Times New Roman"/>
          <w:sz w:val="28"/>
          <w:szCs w:val="28"/>
          <w:lang w:val="en-US" w:eastAsia="bg-BG"/>
        </w:rPr>
        <w:lastRenderedPageBreak/>
        <w:t>Chronic fatigue syndrome</w:t>
      </w:r>
    </w:p>
    <w:p w:rsidR="0097395F" w:rsidRPr="00EF460A" w:rsidRDefault="0097395F" w:rsidP="005E58B2">
      <w:pPr>
        <w:spacing w:line="240" w:lineRule="auto"/>
        <w:jc w:val="both"/>
        <w:rPr>
          <w:rFonts w:ascii="Times New Roman" w:hAnsi="Times New Roman"/>
          <w:sz w:val="28"/>
          <w:szCs w:val="28"/>
          <w:lang w:val="en-US" w:eastAsia="bg-BG"/>
        </w:rPr>
      </w:pPr>
    </w:p>
    <w:p w:rsidR="0097395F" w:rsidRPr="00EF460A" w:rsidRDefault="0097395F" w:rsidP="005E58B2">
      <w:pPr>
        <w:spacing w:after="0" w:line="360" w:lineRule="auto"/>
        <w:ind w:firstLine="709"/>
        <w:jc w:val="both"/>
        <w:rPr>
          <w:rFonts w:ascii="Times New Roman" w:hAnsi="Times New Roman"/>
          <w:sz w:val="28"/>
          <w:szCs w:val="28"/>
          <w:lang w:val="en-US" w:eastAsia="bg-BG"/>
        </w:rPr>
      </w:pPr>
      <w:r w:rsidRPr="00EF460A">
        <w:rPr>
          <w:rFonts w:ascii="Times New Roman" w:hAnsi="Times New Roman"/>
          <w:sz w:val="28"/>
          <w:szCs w:val="28"/>
          <w:lang w:val="en-US" w:eastAsia="bg-BG"/>
        </w:rPr>
        <w:t>The term "chronic fatigue syndrome" (CFS) was first described in 1987, and a detailed description of its symptoms was made in 1994. The incidence of CFS is on average 4 people per 1000 people in the population. The syndrome is defined as a separate disease entity characterized by fatigue that does not improve after rest and worsens after physical or mental work with accompanying muscle pain (myalgia) and joint pain (arthralgia). In addition to these symptoms, the clinical picture of CFS may include: memory loss; drowsiness (somnolence) and prolonged, ineffective sleep; depression; frequent headache, for no other reason; decrease in body weight; swollen but soft neck (cervical) and muscle (axillary) lymph nodes; periodic increase in temperature up to 38°C and sore throat. According to some authors, the term "fatigue" is a general concept and does not reflect the other components of the clinical picture. That is why the term myalgic encephalomyelitis is used to refer to the brain and spinal cord.</w:t>
      </w:r>
    </w:p>
    <w:p w:rsidR="0097395F" w:rsidRDefault="0097395F" w:rsidP="005E58B2">
      <w:pPr>
        <w:spacing w:line="240" w:lineRule="auto"/>
        <w:jc w:val="both"/>
        <w:rPr>
          <w:rFonts w:ascii="Times New Roman" w:hAnsi="Times New Roman"/>
          <w:b/>
          <w:sz w:val="28"/>
          <w:szCs w:val="28"/>
          <w:lang w:eastAsia="bg-BG"/>
        </w:rPr>
      </w:pPr>
    </w:p>
    <w:p w:rsidR="0097395F" w:rsidRPr="00103073" w:rsidRDefault="0097395F" w:rsidP="005E58B2">
      <w:pPr>
        <w:spacing w:line="240" w:lineRule="auto"/>
        <w:jc w:val="both"/>
        <w:rPr>
          <w:rFonts w:ascii="Times New Roman" w:hAnsi="Times New Roman"/>
          <w:b/>
          <w:sz w:val="28"/>
          <w:szCs w:val="28"/>
          <w:lang w:eastAsia="bg-BG"/>
        </w:rPr>
      </w:pPr>
    </w:p>
    <w:p w:rsidR="0097395F" w:rsidRDefault="0097395F" w:rsidP="005E58B2">
      <w:pPr>
        <w:spacing w:line="240" w:lineRule="auto"/>
        <w:jc w:val="both"/>
        <w:rPr>
          <w:rFonts w:ascii="Times New Roman" w:hAnsi="Times New Roman"/>
          <w:b/>
          <w:sz w:val="28"/>
          <w:szCs w:val="28"/>
          <w:lang w:val="ru-RU" w:eastAsia="bg-BG"/>
        </w:rPr>
      </w:pPr>
      <w:r w:rsidRPr="00527FF0">
        <w:rPr>
          <w:rFonts w:ascii="Times New Roman" w:hAnsi="Times New Roman"/>
          <w:b/>
          <w:sz w:val="28"/>
          <w:szCs w:val="28"/>
          <w:lang w:val="ru-RU"/>
        </w:rPr>
        <w:t>2.</w:t>
      </w:r>
      <w:r w:rsidRPr="00527FF0">
        <w:rPr>
          <w:rFonts w:ascii="Times New Roman" w:hAnsi="Times New Roman"/>
          <w:b/>
          <w:sz w:val="28"/>
          <w:szCs w:val="28"/>
        </w:rPr>
        <w:t>Глава от ръководство за студенти по медицина, дентална</w:t>
      </w:r>
      <w:r>
        <w:rPr>
          <w:rFonts w:ascii="Times New Roman" w:hAnsi="Times New Roman"/>
          <w:b/>
          <w:sz w:val="28"/>
          <w:szCs w:val="28"/>
        </w:rPr>
        <w:t xml:space="preserve"> медицина, фармация, медицински колеж</w:t>
      </w:r>
      <w:r w:rsidRPr="001F69D3">
        <w:rPr>
          <w:rFonts w:ascii="Times New Roman" w:hAnsi="Times New Roman"/>
          <w:b/>
          <w:sz w:val="28"/>
          <w:szCs w:val="28"/>
          <w:lang w:val="ru-RU"/>
        </w:rPr>
        <w:t xml:space="preserve">. </w:t>
      </w:r>
      <w:r w:rsidRPr="00527FF0">
        <w:rPr>
          <w:rFonts w:ascii="Times New Roman" w:hAnsi="Times New Roman"/>
          <w:b/>
          <w:sz w:val="28"/>
          <w:szCs w:val="28"/>
          <w:lang w:val="ru-RU"/>
        </w:rPr>
        <w:t>Етиология и патогенеза на болестта на Кройцфелд-Якоб</w:t>
      </w:r>
      <w:r>
        <w:rPr>
          <w:rFonts w:ascii="Times New Roman" w:hAnsi="Times New Roman"/>
          <w:b/>
          <w:sz w:val="28"/>
          <w:szCs w:val="28"/>
        </w:rPr>
        <w:t xml:space="preserve">. "Патологична физиология". </w:t>
      </w:r>
      <w:r w:rsidRPr="00037BE0">
        <w:rPr>
          <w:rFonts w:ascii="Times New Roman" w:hAnsi="Times New Roman"/>
          <w:b/>
          <w:sz w:val="28"/>
          <w:szCs w:val="28"/>
        </w:rPr>
        <w:t>Цанева Д.</w:t>
      </w:r>
      <w:r w:rsidRPr="00527FF0">
        <w:rPr>
          <w:rFonts w:ascii="Times New Roman" w:hAnsi="Times New Roman"/>
          <w:b/>
          <w:sz w:val="28"/>
          <w:szCs w:val="28"/>
        </w:rPr>
        <w:t xml:space="preserve">, под ред.на Ц.Цеков.2011: 122-125. Издателство"Зограф"-Варна </w:t>
      </w:r>
      <w:r w:rsidRPr="00527FF0">
        <w:rPr>
          <w:rFonts w:ascii="Times New Roman" w:hAnsi="Times New Roman"/>
          <w:b/>
          <w:sz w:val="28"/>
          <w:szCs w:val="28"/>
          <w:lang w:eastAsia="bg-BG"/>
        </w:rPr>
        <w:t>ISBN</w:t>
      </w:r>
      <w:r w:rsidRPr="00527FF0">
        <w:rPr>
          <w:rFonts w:ascii="Times New Roman" w:hAnsi="Times New Roman"/>
          <w:b/>
          <w:sz w:val="28"/>
          <w:szCs w:val="28"/>
        </w:rPr>
        <w:t xml:space="preserve"> </w:t>
      </w:r>
      <w:r w:rsidRPr="00527FF0">
        <w:rPr>
          <w:rFonts w:ascii="Times New Roman" w:hAnsi="Times New Roman"/>
          <w:b/>
          <w:sz w:val="28"/>
          <w:szCs w:val="28"/>
          <w:lang w:eastAsia="bg-BG"/>
        </w:rPr>
        <w:t>978-954-15-0226-6</w:t>
      </w:r>
      <w:r w:rsidRPr="00527FF0">
        <w:rPr>
          <w:rFonts w:ascii="Times New Roman" w:hAnsi="Times New Roman"/>
          <w:b/>
          <w:sz w:val="28"/>
          <w:szCs w:val="28"/>
          <w:lang w:val="ru-RU" w:eastAsia="bg-BG"/>
        </w:rPr>
        <w:t>.</w:t>
      </w:r>
    </w:p>
    <w:p w:rsidR="0097395F" w:rsidRPr="001F69D3" w:rsidRDefault="0097395F" w:rsidP="005E58B2">
      <w:pPr>
        <w:spacing w:line="240" w:lineRule="auto"/>
        <w:jc w:val="both"/>
        <w:rPr>
          <w:rFonts w:ascii="Times New Roman" w:hAnsi="Times New Roman"/>
          <w:b/>
          <w:sz w:val="28"/>
          <w:szCs w:val="28"/>
          <w:lang w:val="ru-RU" w:eastAsia="bg-BG"/>
        </w:rPr>
      </w:pPr>
    </w:p>
    <w:p w:rsidR="0097395F" w:rsidRPr="00F46889" w:rsidRDefault="0097395F" w:rsidP="007723F7">
      <w:pPr>
        <w:spacing w:line="240" w:lineRule="auto"/>
        <w:jc w:val="center"/>
        <w:rPr>
          <w:rFonts w:ascii="Times New Roman" w:hAnsi="Times New Roman"/>
          <w:sz w:val="28"/>
          <w:szCs w:val="28"/>
          <w:lang w:eastAsia="bg-BG"/>
        </w:rPr>
      </w:pPr>
      <w:r w:rsidRPr="00F46889">
        <w:rPr>
          <w:rFonts w:ascii="Times New Roman" w:hAnsi="Times New Roman"/>
          <w:sz w:val="28"/>
          <w:szCs w:val="28"/>
          <w:lang w:val="ru-RU"/>
        </w:rPr>
        <w:t>Етиология и патогенеза на болестта на Кройцфелд-Якоб</w:t>
      </w:r>
    </w:p>
    <w:p w:rsidR="0097395F" w:rsidRDefault="0097395F" w:rsidP="005E58B2">
      <w:pPr>
        <w:spacing w:line="360" w:lineRule="auto"/>
        <w:jc w:val="both"/>
        <w:rPr>
          <w:rFonts w:ascii="Times New Roman" w:hAnsi="Times New Roman"/>
          <w:sz w:val="28"/>
          <w:szCs w:val="28"/>
          <w:lang w:eastAsia="bg-BG"/>
        </w:rPr>
      </w:pPr>
    </w:p>
    <w:p w:rsidR="0097395F" w:rsidRDefault="0097395F" w:rsidP="005E58B2">
      <w:pPr>
        <w:spacing w:line="360" w:lineRule="auto"/>
        <w:ind w:firstLine="709"/>
        <w:jc w:val="both"/>
        <w:rPr>
          <w:rFonts w:ascii="Times New Roman" w:hAnsi="Times New Roman"/>
          <w:sz w:val="28"/>
          <w:szCs w:val="28"/>
          <w:lang w:eastAsia="bg-BG"/>
        </w:rPr>
      </w:pPr>
      <w:r>
        <w:rPr>
          <w:rFonts w:ascii="Times New Roman" w:hAnsi="Times New Roman"/>
          <w:sz w:val="28"/>
          <w:szCs w:val="28"/>
          <w:lang w:eastAsia="bg-BG"/>
        </w:rPr>
        <w:t>Болестта на Кройцфелд-Якоб (</w:t>
      </w:r>
      <w:r>
        <w:rPr>
          <w:rFonts w:ascii="Times New Roman" w:hAnsi="Times New Roman"/>
          <w:sz w:val="28"/>
          <w:szCs w:val="28"/>
          <w:lang w:val="en-US" w:eastAsia="bg-BG"/>
        </w:rPr>
        <w:t>Creutzfeld</w:t>
      </w:r>
      <w:r w:rsidRPr="001F69D3">
        <w:rPr>
          <w:rFonts w:ascii="Times New Roman" w:hAnsi="Times New Roman"/>
          <w:sz w:val="28"/>
          <w:szCs w:val="28"/>
          <w:lang w:val="ru-RU" w:eastAsia="bg-BG"/>
        </w:rPr>
        <w:t>-</w:t>
      </w:r>
      <w:r>
        <w:rPr>
          <w:rFonts w:ascii="Times New Roman" w:hAnsi="Times New Roman"/>
          <w:sz w:val="28"/>
          <w:szCs w:val="28"/>
          <w:lang w:val="en-US" w:eastAsia="bg-BG"/>
        </w:rPr>
        <w:t>Jakob</w:t>
      </w:r>
      <w:r w:rsidRPr="001F69D3">
        <w:rPr>
          <w:rFonts w:ascii="Times New Roman" w:hAnsi="Times New Roman"/>
          <w:sz w:val="28"/>
          <w:szCs w:val="28"/>
          <w:lang w:val="ru-RU" w:eastAsia="bg-BG"/>
        </w:rPr>
        <w:t>’</w:t>
      </w:r>
      <w:r>
        <w:rPr>
          <w:rFonts w:ascii="Times New Roman" w:hAnsi="Times New Roman"/>
          <w:sz w:val="28"/>
          <w:szCs w:val="28"/>
          <w:lang w:val="en-US" w:eastAsia="bg-BG"/>
        </w:rPr>
        <w:t>s</w:t>
      </w:r>
      <w:r w:rsidRPr="001F69D3">
        <w:rPr>
          <w:rFonts w:ascii="Times New Roman" w:hAnsi="Times New Roman"/>
          <w:sz w:val="28"/>
          <w:szCs w:val="28"/>
          <w:lang w:val="ru-RU" w:eastAsia="bg-BG"/>
        </w:rPr>
        <w:t xml:space="preserve"> </w:t>
      </w:r>
      <w:r>
        <w:rPr>
          <w:rFonts w:ascii="Times New Roman" w:hAnsi="Times New Roman"/>
          <w:sz w:val="28"/>
          <w:szCs w:val="28"/>
          <w:lang w:val="en-US" w:eastAsia="bg-BG"/>
        </w:rPr>
        <w:t>disease</w:t>
      </w:r>
      <w:r w:rsidRPr="001F69D3">
        <w:rPr>
          <w:rFonts w:ascii="Times New Roman" w:hAnsi="Times New Roman"/>
          <w:sz w:val="28"/>
          <w:szCs w:val="28"/>
          <w:lang w:val="ru-RU" w:eastAsia="bg-BG"/>
        </w:rPr>
        <w:t>-</w:t>
      </w:r>
      <w:r>
        <w:rPr>
          <w:rFonts w:ascii="Times New Roman" w:hAnsi="Times New Roman"/>
          <w:sz w:val="28"/>
          <w:szCs w:val="28"/>
          <w:lang w:val="en-US" w:eastAsia="bg-BG"/>
        </w:rPr>
        <w:t>CJD</w:t>
      </w:r>
      <w:r w:rsidRPr="001F69D3">
        <w:rPr>
          <w:rFonts w:ascii="Times New Roman" w:hAnsi="Times New Roman"/>
          <w:sz w:val="28"/>
          <w:szCs w:val="28"/>
          <w:lang w:val="ru-RU" w:eastAsia="bg-BG"/>
        </w:rPr>
        <w:t xml:space="preserve">) </w:t>
      </w:r>
      <w:r>
        <w:rPr>
          <w:rFonts w:ascii="Times New Roman" w:hAnsi="Times New Roman"/>
          <w:sz w:val="28"/>
          <w:szCs w:val="28"/>
          <w:lang w:eastAsia="bg-BG"/>
        </w:rPr>
        <w:t xml:space="preserve">е бързо прегресиращо заболяване с развитие  на промени в интелекта, поведението и личността (деменция), малкомозъчни нарушения на координацията </w:t>
      </w:r>
      <w:r>
        <w:rPr>
          <w:rFonts w:ascii="Times New Roman" w:hAnsi="Times New Roman"/>
          <w:sz w:val="28"/>
          <w:szCs w:val="28"/>
          <w:lang w:eastAsia="bg-BG"/>
        </w:rPr>
        <w:lastRenderedPageBreak/>
        <w:t xml:space="preserve">(атаксия), внезапни, краткотрайни, със или без нарушение на съзнанието, масивни мускулни контракции, засягаши крайниците и тялото (миоклонии), и други неврологични симптоми. Заболяването носи названието си от имената на откривателите си и погрешно е наричано болестта „Луда крава“. Първите случаи на </w:t>
      </w:r>
      <w:r>
        <w:rPr>
          <w:rFonts w:ascii="Times New Roman" w:hAnsi="Times New Roman"/>
          <w:sz w:val="28"/>
          <w:szCs w:val="28"/>
          <w:lang w:val="en-US" w:eastAsia="bg-BG"/>
        </w:rPr>
        <w:t>CJD</w:t>
      </w:r>
      <w:r>
        <w:rPr>
          <w:rFonts w:ascii="Times New Roman" w:hAnsi="Times New Roman"/>
          <w:sz w:val="28"/>
          <w:szCs w:val="28"/>
          <w:lang w:eastAsia="bg-BG"/>
        </w:rPr>
        <w:t xml:space="preserve"> са описани от двама немски невролози: през 1920 г.-от Ханс Кройцфелд (</w:t>
      </w:r>
      <w:r>
        <w:rPr>
          <w:rFonts w:ascii="Times New Roman" w:hAnsi="Times New Roman"/>
          <w:sz w:val="28"/>
          <w:szCs w:val="28"/>
          <w:lang w:val="en-US" w:eastAsia="bg-BG"/>
        </w:rPr>
        <w:t>Hans</w:t>
      </w:r>
      <w:r w:rsidRPr="001F69D3">
        <w:rPr>
          <w:rFonts w:ascii="Times New Roman" w:hAnsi="Times New Roman"/>
          <w:sz w:val="28"/>
          <w:szCs w:val="28"/>
          <w:lang w:eastAsia="bg-BG"/>
        </w:rPr>
        <w:t xml:space="preserve"> </w:t>
      </w:r>
      <w:r>
        <w:rPr>
          <w:rFonts w:ascii="Times New Roman" w:hAnsi="Times New Roman"/>
          <w:sz w:val="28"/>
          <w:szCs w:val="28"/>
          <w:lang w:val="en-US" w:eastAsia="bg-BG"/>
        </w:rPr>
        <w:t>Gerhard</w:t>
      </w:r>
      <w:r w:rsidRPr="001F69D3">
        <w:rPr>
          <w:rFonts w:ascii="Times New Roman" w:hAnsi="Times New Roman"/>
          <w:sz w:val="28"/>
          <w:szCs w:val="28"/>
          <w:lang w:eastAsia="bg-BG"/>
        </w:rPr>
        <w:t xml:space="preserve"> </w:t>
      </w:r>
      <w:r>
        <w:rPr>
          <w:rFonts w:ascii="Times New Roman" w:hAnsi="Times New Roman"/>
          <w:sz w:val="28"/>
          <w:szCs w:val="28"/>
          <w:lang w:val="en-US" w:eastAsia="bg-BG"/>
        </w:rPr>
        <w:t>Creutzfeldt</w:t>
      </w:r>
      <w:r w:rsidRPr="001F69D3">
        <w:rPr>
          <w:rFonts w:ascii="Times New Roman" w:hAnsi="Times New Roman"/>
          <w:sz w:val="28"/>
          <w:szCs w:val="28"/>
          <w:lang w:eastAsia="bg-BG"/>
        </w:rPr>
        <w:t xml:space="preserve">, 1885-1964) </w:t>
      </w:r>
      <w:r>
        <w:rPr>
          <w:rFonts w:ascii="Times New Roman" w:hAnsi="Times New Roman"/>
          <w:sz w:val="28"/>
          <w:szCs w:val="28"/>
          <w:lang w:eastAsia="bg-BG"/>
        </w:rPr>
        <w:t>и по-късно- от Алфонс Якоб (</w:t>
      </w:r>
      <w:r>
        <w:rPr>
          <w:rFonts w:ascii="Times New Roman" w:hAnsi="Times New Roman"/>
          <w:sz w:val="28"/>
          <w:szCs w:val="28"/>
          <w:lang w:val="en-US" w:eastAsia="bg-BG"/>
        </w:rPr>
        <w:t>Alfons</w:t>
      </w:r>
      <w:r w:rsidRPr="001F69D3">
        <w:rPr>
          <w:rFonts w:ascii="Times New Roman" w:hAnsi="Times New Roman"/>
          <w:sz w:val="28"/>
          <w:szCs w:val="28"/>
          <w:lang w:eastAsia="bg-BG"/>
        </w:rPr>
        <w:t xml:space="preserve"> </w:t>
      </w:r>
      <w:r>
        <w:rPr>
          <w:rFonts w:ascii="Times New Roman" w:hAnsi="Times New Roman"/>
          <w:sz w:val="28"/>
          <w:szCs w:val="28"/>
          <w:lang w:val="en-US" w:eastAsia="bg-BG"/>
        </w:rPr>
        <w:t>Maria</w:t>
      </w:r>
      <w:r w:rsidRPr="001F69D3">
        <w:rPr>
          <w:rFonts w:ascii="Times New Roman" w:hAnsi="Times New Roman"/>
          <w:sz w:val="28"/>
          <w:szCs w:val="28"/>
          <w:lang w:eastAsia="bg-BG"/>
        </w:rPr>
        <w:t xml:space="preserve"> </w:t>
      </w:r>
      <w:r>
        <w:rPr>
          <w:rFonts w:ascii="Times New Roman" w:hAnsi="Times New Roman"/>
          <w:sz w:val="28"/>
          <w:szCs w:val="28"/>
          <w:lang w:val="en-US" w:eastAsia="bg-BG"/>
        </w:rPr>
        <w:t>Jakob</w:t>
      </w:r>
      <w:r w:rsidRPr="001F69D3">
        <w:rPr>
          <w:rFonts w:ascii="Times New Roman" w:hAnsi="Times New Roman"/>
          <w:sz w:val="28"/>
          <w:szCs w:val="28"/>
          <w:lang w:eastAsia="bg-BG"/>
        </w:rPr>
        <w:t>, 1884-1931).</w:t>
      </w:r>
      <w:r>
        <w:rPr>
          <w:rFonts w:ascii="Times New Roman" w:hAnsi="Times New Roman"/>
          <w:sz w:val="28"/>
          <w:szCs w:val="28"/>
          <w:lang w:eastAsia="bg-BG"/>
        </w:rPr>
        <w:t xml:space="preserve"> Болестта се диагностицира рядко и с отделни болнзри в много страни. В световен машаб </w:t>
      </w:r>
      <w:r>
        <w:rPr>
          <w:rFonts w:ascii="Times New Roman" w:hAnsi="Times New Roman"/>
          <w:sz w:val="28"/>
          <w:szCs w:val="28"/>
          <w:lang w:val="en-US" w:eastAsia="bg-BG"/>
        </w:rPr>
        <w:t>CJD</w:t>
      </w:r>
      <w:r>
        <w:rPr>
          <w:rFonts w:ascii="Times New Roman" w:hAnsi="Times New Roman"/>
          <w:sz w:val="28"/>
          <w:szCs w:val="28"/>
          <w:lang w:eastAsia="bg-BG"/>
        </w:rPr>
        <w:t xml:space="preserve"> се среща при 1 човек на 1 милион души за година. Развива се основно при хора на възраст от 50 до 70 години, като изключение прави една от формите на </w:t>
      </w:r>
      <w:r>
        <w:rPr>
          <w:rFonts w:ascii="Times New Roman" w:hAnsi="Times New Roman"/>
          <w:sz w:val="28"/>
          <w:szCs w:val="28"/>
          <w:lang w:val="en-US" w:eastAsia="bg-BG"/>
        </w:rPr>
        <w:t>CJD</w:t>
      </w:r>
      <w:r>
        <w:rPr>
          <w:rFonts w:ascii="Times New Roman" w:hAnsi="Times New Roman"/>
          <w:sz w:val="28"/>
          <w:szCs w:val="28"/>
          <w:lang w:eastAsia="bg-BG"/>
        </w:rPr>
        <w:t>-вариантната (</w:t>
      </w:r>
      <w:r>
        <w:rPr>
          <w:rFonts w:ascii="Times New Roman" w:hAnsi="Times New Roman"/>
          <w:sz w:val="28"/>
          <w:szCs w:val="28"/>
          <w:lang w:val="en-US" w:eastAsia="bg-BG"/>
        </w:rPr>
        <w:t>vCJD</w:t>
      </w:r>
      <w:r w:rsidRPr="001F69D3">
        <w:rPr>
          <w:rFonts w:ascii="Times New Roman" w:hAnsi="Times New Roman"/>
          <w:sz w:val="28"/>
          <w:szCs w:val="28"/>
          <w:lang w:val="ru-RU" w:eastAsia="bg-BG"/>
        </w:rPr>
        <w:t>)</w:t>
      </w:r>
      <w:r>
        <w:rPr>
          <w:rFonts w:ascii="Times New Roman" w:hAnsi="Times New Roman"/>
          <w:sz w:val="28"/>
          <w:szCs w:val="28"/>
          <w:lang w:eastAsia="bg-BG"/>
        </w:rPr>
        <w:t>, която се среща при по-млади хора.</w:t>
      </w:r>
    </w:p>
    <w:p w:rsidR="0097395F" w:rsidRPr="004D40AC" w:rsidRDefault="0097395F" w:rsidP="005E58B2">
      <w:pPr>
        <w:spacing w:line="360" w:lineRule="auto"/>
        <w:ind w:firstLine="709"/>
        <w:jc w:val="both"/>
        <w:rPr>
          <w:rFonts w:ascii="Times New Roman" w:hAnsi="Times New Roman"/>
          <w:sz w:val="28"/>
          <w:szCs w:val="28"/>
          <w:lang w:eastAsia="bg-BG"/>
        </w:rPr>
      </w:pPr>
    </w:p>
    <w:p w:rsidR="0097395F" w:rsidRDefault="0097395F" w:rsidP="009C2FFF">
      <w:pPr>
        <w:spacing w:line="240" w:lineRule="auto"/>
        <w:jc w:val="center"/>
        <w:rPr>
          <w:rFonts w:ascii="Times New Roman" w:hAnsi="Times New Roman"/>
          <w:sz w:val="28"/>
          <w:szCs w:val="28"/>
          <w:lang w:eastAsia="bg-BG"/>
        </w:rPr>
      </w:pPr>
      <w:r w:rsidRPr="00685C7C">
        <w:rPr>
          <w:rFonts w:ascii="Times New Roman" w:hAnsi="Times New Roman"/>
          <w:sz w:val="28"/>
          <w:szCs w:val="28"/>
          <w:lang w:eastAsia="bg-BG"/>
        </w:rPr>
        <w:t>Etiology and pathogenesis of Creutzfeldt-Jakob disease</w:t>
      </w:r>
    </w:p>
    <w:p w:rsidR="0097395F" w:rsidRDefault="0097395F" w:rsidP="005E58B2">
      <w:pPr>
        <w:spacing w:line="240" w:lineRule="auto"/>
        <w:jc w:val="both"/>
        <w:rPr>
          <w:rFonts w:ascii="Times New Roman" w:hAnsi="Times New Roman"/>
          <w:sz w:val="28"/>
          <w:szCs w:val="28"/>
          <w:lang w:eastAsia="bg-BG"/>
        </w:rPr>
      </w:pPr>
    </w:p>
    <w:p w:rsidR="0097395F" w:rsidRPr="00C87539" w:rsidRDefault="0097395F" w:rsidP="005E58B2">
      <w:pPr>
        <w:spacing w:line="360" w:lineRule="auto"/>
        <w:ind w:firstLine="709"/>
        <w:jc w:val="both"/>
        <w:rPr>
          <w:rFonts w:ascii="Times New Roman" w:hAnsi="Times New Roman"/>
          <w:sz w:val="28"/>
          <w:szCs w:val="28"/>
          <w:lang w:eastAsia="bg-BG"/>
        </w:rPr>
      </w:pPr>
      <w:r w:rsidRPr="009E3A89">
        <w:rPr>
          <w:rFonts w:ascii="Times New Roman" w:hAnsi="Times New Roman"/>
          <w:sz w:val="28"/>
          <w:szCs w:val="28"/>
          <w:lang w:eastAsia="bg-BG"/>
        </w:rPr>
        <w:t>Creutzfeld-Jakob's disease (CJD) is a rapidly progressive disease with the development of changes in intellect, behavior and personality (dementia), cerebellar coordination disorders (ataxia), sudden, short-lasting, with or without impairment of consciousness, massive muscle contractions affecting the limbs and body (myoclonus) and other neurological symptoms. The disease takes its name from the names of its discoverers and is mistakenly called Mad Cow disease. The first cases of CJD were described by two German neurologists: in 1920 by Hans Gerhard Creutzfeldt (1885-1964) and later by Alfons Maria Jakob (1884-1931). The disease is diagnosed rarely and with individual cases in many countries. Worldwide, CJD occurs in 1 person per 1 million people per year. It mainly develops in people between the ages of 50 and 70, with the exception of one form of CJD-variant (vCJD), which occurs in younger people.</w:t>
      </w:r>
    </w:p>
    <w:p w:rsidR="0097395F" w:rsidRDefault="0097395F" w:rsidP="005E58B2">
      <w:pPr>
        <w:spacing w:line="240" w:lineRule="auto"/>
        <w:jc w:val="both"/>
        <w:rPr>
          <w:rFonts w:ascii="Times New Roman" w:hAnsi="Times New Roman"/>
          <w:b/>
          <w:sz w:val="28"/>
          <w:szCs w:val="28"/>
        </w:rPr>
      </w:pPr>
      <w:r w:rsidRPr="001F69D3">
        <w:rPr>
          <w:rFonts w:ascii="Times New Roman" w:hAnsi="Times New Roman"/>
          <w:b/>
          <w:sz w:val="28"/>
          <w:szCs w:val="28"/>
          <w:lang w:eastAsia="bg-BG"/>
        </w:rPr>
        <w:lastRenderedPageBreak/>
        <w:t>3.</w:t>
      </w:r>
      <w:r w:rsidRPr="00300BDD">
        <w:rPr>
          <w:rFonts w:ascii="Times New Roman" w:hAnsi="Times New Roman"/>
          <w:b/>
          <w:sz w:val="28"/>
          <w:szCs w:val="28"/>
        </w:rPr>
        <w:t xml:space="preserve"> </w:t>
      </w:r>
      <w:r w:rsidRPr="00527FF0">
        <w:rPr>
          <w:rFonts w:ascii="Times New Roman" w:hAnsi="Times New Roman"/>
          <w:b/>
          <w:sz w:val="28"/>
          <w:szCs w:val="28"/>
        </w:rPr>
        <w:t>Kostadinova</w:t>
      </w:r>
      <w:r w:rsidRPr="00300BDD">
        <w:rPr>
          <w:rFonts w:ascii="Times New Roman" w:hAnsi="Times New Roman"/>
          <w:b/>
          <w:sz w:val="28"/>
          <w:szCs w:val="28"/>
        </w:rPr>
        <w:t xml:space="preserve"> </w:t>
      </w:r>
      <w:r w:rsidRPr="00300BDD">
        <w:rPr>
          <w:rFonts w:ascii="Times New Roman" w:hAnsi="Times New Roman"/>
          <w:b/>
          <w:sz w:val="28"/>
          <w:szCs w:val="28"/>
          <w:lang w:val="en-GB"/>
        </w:rPr>
        <w:t>Ts</w:t>
      </w:r>
      <w:r w:rsidRPr="00300BDD">
        <w:rPr>
          <w:rFonts w:ascii="Times New Roman" w:hAnsi="Times New Roman"/>
          <w:b/>
          <w:sz w:val="28"/>
          <w:szCs w:val="28"/>
        </w:rPr>
        <w:t>.</w:t>
      </w:r>
      <w:r>
        <w:rPr>
          <w:rFonts w:ascii="Times New Roman" w:hAnsi="Times New Roman"/>
          <w:b/>
          <w:sz w:val="28"/>
          <w:szCs w:val="28"/>
        </w:rPr>
        <w:t>,</w:t>
      </w:r>
      <w:r w:rsidRPr="00300BDD">
        <w:rPr>
          <w:rFonts w:ascii="Times New Roman" w:hAnsi="Times New Roman"/>
          <w:b/>
          <w:sz w:val="28"/>
          <w:szCs w:val="28"/>
        </w:rPr>
        <w:t xml:space="preserve"> </w:t>
      </w:r>
      <w:r w:rsidRPr="00527FF0">
        <w:rPr>
          <w:rFonts w:ascii="Times New Roman" w:hAnsi="Times New Roman"/>
          <w:b/>
          <w:sz w:val="28"/>
          <w:szCs w:val="28"/>
        </w:rPr>
        <w:t>Stoykova</w:t>
      </w:r>
      <w:r w:rsidRPr="00300BDD">
        <w:rPr>
          <w:rFonts w:ascii="Times New Roman" w:hAnsi="Times New Roman"/>
          <w:b/>
          <w:sz w:val="28"/>
          <w:szCs w:val="28"/>
        </w:rPr>
        <w:t xml:space="preserve"> </w:t>
      </w:r>
      <w:r>
        <w:rPr>
          <w:rFonts w:ascii="Times New Roman" w:hAnsi="Times New Roman"/>
          <w:b/>
          <w:sz w:val="28"/>
          <w:szCs w:val="28"/>
          <w:lang w:val="en-US"/>
        </w:rPr>
        <w:t>Zh</w:t>
      </w:r>
      <w:r w:rsidRPr="00300BDD">
        <w:rPr>
          <w:rFonts w:ascii="Times New Roman" w:hAnsi="Times New Roman"/>
          <w:b/>
          <w:sz w:val="28"/>
          <w:szCs w:val="28"/>
        </w:rPr>
        <w:t>.</w:t>
      </w:r>
      <w:r>
        <w:rPr>
          <w:rFonts w:ascii="Times New Roman" w:hAnsi="Times New Roman"/>
          <w:b/>
          <w:sz w:val="28"/>
          <w:szCs w:val="28"/>
        </w:rPr>
        <w:t>,</w:t>
      </w:r>
      <w:r w:rsidRPr="00300BDD">
        <w:rPr>
          <w:rFonts w:ascii="Times New Roman" w:hAnsi="Times New Roman"/>
          <w:b/>
          <w:sz w:val="28"/>
          <w:szCs w:val="28"/>
        </w:rPr>
        <w:t xml:space="preserve"> </w:t>
      </w:r>
      <w:r w:rsidRPr="00201FFE">
        <w:rPr>
          <w:rFonts w:ascii="Times New Roman" w:hAnsi="Times New Roman"/>
          <w:b/>
          <w:sz w:val="28"/>
          <w:szCs w:val="28"/>
        </w:rPr>
        <w:t xml:space="preserve">Tsaneva-Damyanova </w:t>
      </w:r>
      <w:r w:rsidRPr="00201FFE">
        <w:rPr>
          <w:rFonts w:ascii="Times New Roman" w:hAnsi="Times New Roman"/>
          <w:b/>
          <w:sz w:val="28"/>
          <w:szCs w:val="28"/>
          <w:lang w:val="en-US"/>
        </w:rPr>
        <w:t>D</w:t>
      </w:r>
      <w:r w:rsidRPr="00300BDD">
        <w:rPr>
          <w:rFonts w:ascii="Times New Roman" w:hAnsi="Times New Roman"/>
          <w:b/>
          <w:sz w:val="28"/>
          <w:szCs w:val="28"/>
        </w:rPr>
        <w:t>.</w:t>
      </w:r>
      <w:r>
        <w:rPr>
          <w:rFonts w:ascii="Times New Roman" w:hAnsi="Times New Roman"/>
          <w:b/>
          <w:sz w:val="28"/>
          <w:szCs w:val="28"/>
        </w:rPr>
        <w:t>,</w:t>
      </w:r>
      <w:r w:rsidRPr="00527FF0">
        <w:rPr>
          <w:rFonts w:ascii="Times New Roman" w:hAnsi="Times New Roman"/>
          <w:b/>
          <w:sz w:val="28"/>
          <w:szCs w:val="28"/>
        </w:rPr>
        <w:t>Todorova</w:t>
      </w:r>
      <w:r>
        <w:rPr>
          <w:rFonts w:ascii="Times New Roman" w:hAnsi="Times New Roman"/>
          <w:b/>
          <w:sz w:val="28"/>
          <w:szCs w:val="28"/>
          <w:lang w:val="en-US"/>
        </w:rPr>
        <w:t xml:space="preserve"> T</w:t>
      </w:r>
      <w:r w:rsidRPr="001F69D3">
        <w:rPr>
          <w:rFonts w:ascii="Times New Roman" w:hAnsi="Times New Roman"/>
          <w:b/>
          <w:sz w:val="28"/>
          <w:szCs w:val="28"/>
        </w:rPr>
        <w:t xml:space="preserve">. </w:t>
      </w:r>
      <w:r w:rsidRPr="00527FF0">
        <w:rPr>
          <w:rFonts w:ascii="Times New Roman" w:hAnsi="Times New Roman"/>
          <w:b/>
          <w:sz w:val="28"/>
          <w:szCs w:val="28"/>
        </w:rPr>
        <w:t>Hepatitis A and Hepatitis E Virus in Patients with Acute Hepatitis – A Three-Year Hospital-Based, Retrospective Study</w:t>
      </w:r>
      <w:r w:rsidRPr="00527FF0">
        <w:rPr>
          <w:rFonts w:ascii="Times New Roman" w:hAnsi="Times New Roman"/>
          <w:b/>
          <w:sz w:val="28"/>
          <w:szCs w:val="28"/>
          <w:lang w:val="en-US"/>
        </w:rPr>
        <w:t>.</w:t>
      </w:r>
      <w:r w:rsidRPr="00527FF0">
        <w:rPr>
          <w:rFonts w:ascii="Times New Roman" w:hAnsi="Times New Roman"/>
          <w:b/>
          <w:sz w:val="28"/>
          <w:szCs w:val="28"/>
        </w:rPr>
        <w:t xml:space="preserve"> Acta Microbiologica Bulgarica</w:t>
      </w:r>
      <w:r w:rsidRPr="001F69D3">
        <w:rPr>
          <w:rFonts w:ascii="Times New Roman" w:hAnsi="Times New Roman"/>
          <w:b/>
          <w:sz w:val="28"/>
          <w:szCs w:val="28"/>
          <w:lang w:val="ru-RU"/>
        </w:rPr>
        <w:t>. 39 (1): 31-35.</w:t>
      </w:r>
    </w:p>
    <w:p w:rsidR="0097395F" w:rsidRDefault="0097395F" w:rsidP="005E58B2">
      <w:pPr>
        <w:spacing w:line="360" w:lineRule="auto"/>
        <w:jc w:val="both"/>
        <w:rPr>
          <w:rFonts w:ascii="Times New Roman" w:hAnsi="Times New Roman"/>
          <w:sz w:val="28"/>
          <w:szCs w:val="28"/>
        </w:rPr>
      </w:pPr>
    </w:p>
    <w:p w:rsidR="0097395F" w:rsidRDefault="0097395F" w:rsidP="00ED522C">
      <w:pPr>
        <w:spacing w:line="360" w:lineRule="auto"/>
        <w:ind w:firstLine="709"/>
        <w:jc w:val="center"/>
        <w:rPr>
          <w:rFonts w:ascii="Times New Roman" w:hAnsi="Times New Roman"/>
          <w:sz w:val="28"/>
          <w:szCs w:val="28"/>
        </w:rPr>
      </w:pPr>
      <w:r>
        <w:rPr>
          <w:rFonts w:ascii="Times New Roman" w:hAnsi="Times New Roman"/>
          <w:sz w:val="28"/>
          <w:szCs w:val="28"/>
        </w:rPr>
        <w:t>Х</w:t>
      </w:r>
      <w:r w:rsidRPr="00ED4C37">
        <w:rPr>
          <w:rFonts w:ascii="Times New Roman" w:hAnsi="Times New Roman"/>
          <w:sz w:val="28"/>
          <w:szCs w:val="28"/>
        </w:rPr>
        <w:t>епатит А и хепатит Е при пациенти с остър хепатит – тригодишно</w:t>
      </w:r>
      <w:r>
        <w:rPr>
          <w:rFonts w:ascii="Times New Roman" w:hAnsi="Times New Roman"/>
          <w:sz w:val="28"/>
          <w:szCs w:val="28"/>
        </w:rPr>
        <w:t xml:space="preserve"> </w:t>
      </w:r>
      <w:r w:rsidRPr="00ED4C37">
        <w:rPr>
          <w:rFonts w:ascii="Times New Roman" w:hAnsi="Times New Roman"/>
          <w:sz w:val="28"/>
          <w:szCs w:val="28"/>
        </w:rPr>
        <w:t>ретроспективно проучване</w:t>
      </w:r>
    </w:p>
    <w:p w:rsidR="0097395F" w:rsidRPr="00ED4C37" w:rsidRDefault="0097395F" w:rsidP="005E58B2">
      <w:pPr>
        <w:spacing w:line="360" w:lineRule="auto"/>
        <w:ind w:firstLine="709"/>
        <w:jc w:val="both"/>
        <w:rPr>
          <w:rFonts w:ascii="Times New Roman" w:hAnsi="Times New Roman"/>
          <w:sz w:val="28"/>
          <w:szCs w:val="28"/>
        </w:rPr>
      </w:pPr>
    </w:p>
    <w:p w:rsidR="0097395F" w:rsidRDefault="0097395F" w:rsidP="005E58B2">
      <w:pPr>
        <w:spacing w:line="360" w:lineRule="auto"/>
        <w:ind w:firstLine="709"/>
        <w:jc w:val="both"/>
        <w:rPr>
          <w:rFonts w:ascii="Times New Roman" w:hAnsi="Times New Roman"/>
          <w:color w:val="000000"/>
          <w:sz w:val="28"/>
          <w:szCs w:val="28"/>
          <w:lang w:val="ru-RU"/>
        </w:rPr>
      </w:pPr>
      <w:r w:rsidRPr="00735CCC">
        <w:rPr>
          <w:rFonts w:ascii="Times New Roman" w:hAnsi="Times New Roman"/>
          <w:color w:val="000000"/>
          <w:sz w:val="28"/>
          <w:szCs w:val="28"/>
          <w:lang w:val="ru-RU"/>
        </w:rPr>
        <w:t>Хепатит А (</w:t>
      </w:r>
      <w:r w:rsidRPr="00735CCC">
        <w:rPr>
          <w:rFonts w:ascii="Times New Roman" w:hAnsi="Times New Roman"/>
          <w:color w:val="000000"/>
          <w:sz w:val="28"/>
          <w:szCs w:val="28"/>
          <w:lang w:val="en-US"/>
        </w:rPr>
        <w:t>HAV</w:t>
      </w:r>
      <w:r w:rsidRPr="00735CCC">
        <w:rPr>
          <w:rFonts w:ascii="Times New Roman" w:hAnsi="Times New Roman"/>
          <w:color w:val="000000"/>
          <w:sz w:val="28"/>
          <w:szCs w:val="28"/>
          <w:lang w:val="ru-RU"/>
        </w:rPr>
        <w:t>) и хепатит Е (</w:t>
      </w:r>
      <w:r w:rsidRPr="00735CCC">
        <w:rPr>
          <w:rFonts w:ascii="Times New Roman" w:hAnsi="Times New Roman"/>
          <w:color w:val="000000"/>
          <w:sz w:val="28"/>
          <w:szCs w:val="28"/>
          <w:lang w:val="en-US"/>
        </w:rPr>
        <w:t>HEV</w:t>
      </w:r>
      <w:r w:rsidRPr="00735CCC">
        <w:rPr>
          <w:rFonts w:ascii="Times New Roman" w:hAnsi="Times New Roman"/>
          <w:color w:val="000000"/>
          <w:sz w:val="28"/>
          <w:szCs w:val="28"/>
          <w:lang w:val="ru-RU"/>
        </w:rPr>
        <w:t>) са широко-разпространени хепатитни вируси, които</w:t>
      </w:r>
      <w:r w:rsidRPr="00394A94">
        <w:rPr>
          <w:rFonts w:ascii="Times New Roman" w:hAnsi="Times New Roman"/>
          <w:color w:val="000000"/>
          <w:sz w:val="28"/>
          <w:szCs w:val="28"/>
          <w:lang w:val="ru-RU"/>
        </w:rPr>
        <w:t xml:space="preserve"> </w:t>
      </w:r>
      <w:r w:rsidRPr="00735CCC">
        <w:rPr>
          <w:rFonts w:ascii="Times New Roman" w:hAnsi="Times New Roman"/>
          <w:color w:val="000000"/>
          <w:sz w:val="28"/>
          <w:szCs w:val="28"/>
          <w:lang w:val="ru-RU"/>
        </w:rPr>
        <w:t>обикновено причиняват остро чернодробно заболяване с благоприятна прогноза. Настоящето</w:t>
      </w:r>
      <w:r w:rsidRPr="00394A94">
        <w:rPr>
          <w:rFonts w:ascii="Times New Roman" w:hAnsi="Times New Roman"/>
          <w:color w:val="000000"/>
          <w:sz w:val="28"/>
          <w:szCs w:val="28"/>
          <w:lang w:val="ru-RU"/>
        </w:rPr>
        <w:t xml:space="preserve"> </w:t>
      </w:r>
      <w:r w:rsidRPr="00735CCC">
        <w:rPr>
          <w:rFonts w:ascii="Times New Roman" w:hAnsi="Times New Roman"/>
          <w:color w:val="000000"/>
          <w:sz w:val="28"/>
          <w:szCs w:val="28"/>
          <w:lang w:val="ru-RU"/>
        </w:rPr>
        <w:t>изследване цел</w:t>
      </w:r>
      <w:r>
        <w:rPr>
          <w:rFonts w:ascii="Times New Roman" w:hAnsi="Times New Roman"/>
          <w:color w:val="000000"/>
          <w:sz w:val="28"/>
          <w:szCs w:val="28"/>
          <w:lang w:val="ru-RU"/>
        </w:rPr>
        <w:t xml:space="preserve">и да сравни относителния дял на </w:t>
      </w:r>
      <w:r w:rsidRPr="00735CCC">
        <w:rPr>
          <w:rFonts w:ascii="Times New Roman" w:hAnsi="Times New Roman"/>
          <w:color w:val="000000"/>
          <w:sz w:val="28"/>
          <w:szCs w:val="28"/>
          <w:lang w:val="ru-RU"/>
        </w:rPr>
        <w:t xml:space="preserve">остри </w:t>
      </w:r>
      <w:r w:rsidRPr="00735CCC">
        <w:rPr>
          <w:rFonts w:ascii="Times New Roman" w:hAnsi="Times New Roman"/>
          <w:color w:val="000000"/>
          <w:sz w:val="28"/>
          <w:szCs w:val="28"/>
          <w:lang w:val="en-US"/>
        </w:rPr>
        <w:t>HEV</w:t>
      </w:r>
      <w:r w:rsidRPr="00735CCC">
        <w:rPr>
          <w:rFonts w:ascii="Times New Roman" w:hAnsi="Times New Roman"/>
          <w:color w:val="000000"/>
          <w:sz w:val="28"/>
          <w:szCs w:val="28"/>
          <w:lang w:val="ru-RU"/>
        </w:rPr>
        <w:t xml:space="preserve"> и </w:t>
      </w:r>
      <w:r w:rsidRPr="00735CCC">
        <w:rPr>
          <w:rFonts w:ascii="Times New Roman" w:hAnsi="Times New Roman"/>
          <w:color w:val="000000"/>
          <w:sz w:val="28"/>
          <w:szCs w:val="28"/>
          <w:lang w:val="en-US"/>
        </w:rPr>
        <w:t>HAV</w:t>
      </w:r>
      <w:r>
        <w:rPr>
          <w:rFonts w:ascii="Times New Roman" w:hAnsi="Times New Roman"/>
          <w:color w:val="000000"/>
          <w:sz w:val="28"/>
          <w:szCs w:val="28"/>
          <w:lang w:val="ru-RU"/>
        </w:rPr>
        <w:t xml:space="preserve"> инфекции при </w:t>
      </w:r>
      <w:r w:rsidRPr="00735CCC">
        <w:rPr>
          <w:rFonts w:ascii="Times New Roman" w:hAnsi="Times New Roman"/>
          <w:color w:val="000000"/>
          <w:sz w:val="28"/>
          <w:szCs w:val="28"/>
          <w:lang w:val="ru-RU"/>
        </w:rPr>
        <w:t>хоспитализирани</w:t>
      </w:r>
      <w:r w:rsidRPr="00394A94">
        <w:rPr>
          <w:rFonts w:ascii="Times New Roman" w:hAnsi="Times New Roman"/>
          <w:color w:val="000000"/>
          <w:sz w:val="28"/>
          <w:szCs w:val="28"/>
          <w:lang w:val="ru-RU"/>
        </w:rPr>
        <w:t xml:space="preserve"> </w:t>
      </w:r>
      <w:r w:rsidRPr="00735CCC">
        <w:rPr>
          <w:rFonts w:ascii="Times New Roman" w:hAnsi="Times New Roman"/>
          <w:color w:val="000000"/>
          <w:sz w:val="28"/>
          <w:szCs w:val="28"/>
          <w:lang w:val="ru-RU"/>
        </w:rPr>
        <w:t xml:space="preserve">пациенти. То е ретроспективно проучване за три-годишен период на положителните за </w:t>
      </w:r>
      <w:r w:rsidRPr="00735CCC">
        <w:rPr>
          <w:rFonts w:ascii="Times New Roman" w:hAnsi="Times New Roman"/>
          <w:color w:val="000000"/>
          <w:sz w:val="28"/>
          <w:szCs w:val="28"/>
          <w:lang w:val="en-US"/>
        </w:rPr>
        <w:t>anti</w:t>
      </w:r>
      <w:r w:rsidRPr="00735CCC">
        <w:rPr>
          <w:rFonts w:ascii="Times New Roman" w:hAnsi="Times New Roman"/>
          <w:color w:val="000000"/>
          <w:sz w:val="28"/>
          <w:szCs w:val="28"/>
          <w:lang w:val="ru-RU"/>
        </w:rPr>
        <w:t>-</w:t>
      </w:r>
      <w:r w:rsidRPr="00735CCC">
        <w:rPr>
          <w:rFonts w:ascii="Times New Roman" w:hAnsi="Times New Roman"/>
          <w:color w:val="000000"/>
          <w:sz w:val="28"/>
          <w:szCs w:val="28"/>
          <w:lang w:val="en-US"/>
        </w:rPr>
        <w:t>HEV</w:t>
      </w:r>
      <w:r w:rsidRPr="00394A94">
        <w:rPr>
          <w:rFonts w:ascii="Times New Roman" w:hAnsi="Times New Roman"/>
          <w:color w:val="000000"/>
          <w:sz w:val="28"/>
          <w:szCs w:val="28"/>
          <w:lang w:val="ru-RU"/>
        </w:rPr>
        <w:t xml:space="preserve"> </w:t>
      </w:r>
      <w:r w:rsidRPr="00735CCC">
        <w:rPr>
          <w:rFonts w:ascii="Times New Roman" w:hAnsi="Times New Roman"/>
          <w:color w:val="000000"/>
          <w:sz w:val="28"/>
          <w:szCs w:val="28"/>
          <w:lang w:val="en-US"/>
        </w:rPr>
        <w:t>IgM</w:t>
      </w:r>
      <w:r w:rsidRPr="00735CCC">
        <w:rPr>
          <w:rFonts w:ascii="Times New Roman" w:hAnsi="Times New Roman"/>
          <w:color w:val="000000"/>
          <w:sz w:val="28"/>
          <w:szCs w:val="28"/>
          <w:lang w:val="ru-RU"/>
        </w:rPr>
        <w:t xml:space="preserve"> и </w:t>
      </w:r>
      <w:r w:rsidRPr="00735CCC">
        <w:rPr>
          <w:rFonts w:ascii="Times New Roman" w:hAnsi="Times New Roman"/>
          <w:color w:val="000000"/>
          <w:sz w:val="28"/>
          <w:szCs w:val="28"/>
          <w:lang w:val="en-US"/>
        </w:rPr>
        <w:t>anti</w:t>
      </w:r>
      <w:r w:rsidRPr="00735CCC">
        <w:rPr>
          <w:rFonts w:ascii="Times New Roman" w:hAnsi="Times New Roman"/>
          <w:color w:val="000000"/>
          <w:sz w:val="28"/>
          <w:szCs w:val="28"/>
          <w:lang w:val="ru-RU"/>
        </w:rPr>
        <w:t>-</w:t>
      </w:r>
      <w:r w:rsidRPr="00735CCC">
        <w:rPr>
          <w:rFonts w:ascii="Times New Roman" w:hAnsi="Times New Roman"/>
          <w:color w:val="000000"/>
          <w:sz w:val="28"/>
          <w:szCs w:val="28"/>
          <w:lang w:val="en-US"/>
        </w:rPr>
        <w:t>HAV</w:t>
      </w:r>
      <w:r w:rsidRPr="00735CCC">
        <w:rPr>
          <w:rFonts w:ascii="Times New Roman" w:hAnsi="Times New Roman"/>
          <w:color w:val="000000"/>
          <w:sz w:val="28"/>
          <w:szCs w:val="28"/>
          <w:lang w:val="ru-RU"/>
        </w:rPr>
        <w:t xml:space="preserve"> </w:t>
      </w:r>
      <w:r w:rsidRPr="00735CCC">
        <w:rPr>
          <w:rFonts w:ascii="Times New Roman" w:hAnsi="Times New Roman"/>
          <w:color w:val="000000"/>
          <w:sz w:val="28"/>
          <w:szCs w:val="28"/>
          <w:lang w:val="en-US"/>
        </w:rPr>
        <w:t>IgM</w:t>
      </w:r>
      <w:r w:rsidRPr="00735CCC">
        <w:rPr>
          <w:rFonts w:ascii="Times New Roman" w:hAnsi="Times New Roman"/>
          <w:color w:val="000000"/>
          <w:sz w:val="28"/>
          <w:szCs w:val="28"/>
          <w:lang w:val="ru-RU"/>
        </w:rPr>
        <w:t xml:space="preserve"> серумни проби, получени за анализ в Лаборатория „Вирусология“ на УМБАЛ</w:t>
      </w:r>
      <w:r w:rsidRPr="00394A94">
        <w:rPr>
          <w:rFonts w:ascii="Times New Roman" w:hAnsi="Times New Roman"/>
          <w:color w:val="000000"/>
          <w:sz w:val="28"/>
          <w:szCs w:val="28"/>
          <w:lang w:val="ru-RU"/>
        </w:rPr>
        <w:t xml:space="preserve"> </w:t>
      </w:r>
      <w:r w:rsidRPr="00735CCC">
        <w:rPr>
          <w:rFonts w:ascii="Times New Roman" w:hAnsi="Times New Roman"/>
          <w:color w:val="000000"/>
          <w:sz w:val="28"/>
          <w:szCs w:val="28"/>
          <w:lang w:val="ru-RU"/>
        </w:rPr>
        <w:t xml:space="preserve">„Св. Марина“ – Варна, България. </w:t>
      </w:r>
      <w:r w:rsidRPr="00735CCC">
        <w:rPr>
          <w:rFonts w:ascii="Times New Roman" w:hAnsi="Times New Roman"/>
          <w:color w:val="000000"/>
          <w:sz w:val="28"/>
          <w:szCs w:val="28"/>
          <w:lang w:val="en-US"/>
        </w:rPr>
        <w:t>Anti</w:t>
      </w:r>
      <w:r w:rsidRPr="00735CCC">
        <w:rPr>
          <w:rFonts w:ascii="Times New Roman" w:hAnsi="Times New Roman"/>
          <w:color w:val="000000"/>
          <w:sz w:val="28"/>
          <w:szCs w:val="28"/>
          <w:lang w:val="ru-RU"/>
        </w:rPr>
        <w:t>-</w:t>
      </w:r>
      <w:r w:rsidRPr="00735CCC">
        <w:rPr>
          <w:rFonts w:ascii="Times New Roman" w:hAnsi="Times New Roman"/>
          <w:color w:val="000000"/>
          <w:sz w:val="28"/>
          <w:szCs w:val="28"/>
          <w:lang w:val="en-US"/>
        </w:rPr>
        <w:t>HEV</w:t>
      </w:r>
      <w:r w:rsidRPr="00735CCC">
        <w:rPr>
          <w:rFonts w:ascii="Times New Roman" w:hAnsi="Times New Roman"/>
          <w:color w:val="000000"/>
          <w:sz w:val="28"/>
          <w:szCs w:val="28"/>
          <w:lang w:val="ru-RU"/>
        </w:rPr>
        <w:t xml:space="preserve"> </w:t>
      </w:r>
      <w:r w:rsidRPr="00735CCC">
        <w:rPr>
          <w:rFonts w:ascii="Times New Roman" w:hAnsi="Times New Roman"/>
          <w:color w:val="000000"/>
          <w:sz w:val="28"/>
          <w:szCs w:val="28"/>
          <w:lang w:val="en-US"/>
        </w:rPr>
        <w:t>IgM</w:t>
      </w:r>
      <w:r w:rsidRPr="00735CCC">
        <w:rPr>
          <w:rFonts w:ascii="Times New Roman" w:hAnsi="Times New Roman"/>
          <w:color w:val="000000"/>
          <w:sz w:val="28"/>
          <w:szCs w:val="28"/>
          <w:lang w:val="ru-RU"/>
        </w:rPr>
        <w:t xml:space="preserve"> бяха открити в 16.0% и </w:t>
      </w:r>
      <w:r w:rsidRPr="00735CCC">
        <w:rPr>
          <w:rFonts w:ascii="Times New Roman" w:hAnsi="Times New Roman"/>
          <w:color w:val="000000"/>
          <w:sz w:val="28"/>
          <w:szCs w:val="28"/>
          <w:lang w:val="en-US"/>
        </w:rPr>
        <w:t>anti</w:t>
      </w:r>
      <w:r w:rsidRPr="00735CCC">
        <w:rPr>
          <w:rFonts w:ascii="Times New Roman" w:hAnsi="Times New Roman"/>
          <w:color w:val="000000"/>
          <w:sz w:val="28"/>
          <w:szCs w:val="28"/>
          <w:lang w:val="ru-RU"/>
        </w:rPr>
        <w:t>-</w:t>
      </w:r>
      <w:r w:rsidRPr="00735CCC">
        <w:rPr>
          <w:rFonts w:ascii="Times New Roman" w:hAnsi="Times New Roman"/>
          <w:color w:val="000000"/>
          <w:sz w:val="28"/>
          <w:szCs w:val="28"/>
          <w:lang w:val="en-US"/>
        </w:rPr>
        <w:t>HAV</w:t>
      </w:r>
      <w:r w:rsidRPr="00735CCC">
        <w:rPr>
          <w:rFonts w:ascii="Times New Roman" w:hAnsi="Times New Roman"/>
          <w:color w:val="000000"/>
          <w:sz w:val="28"/>
          <w:szCs w:val="28"/>
          <w:lang w:val="ru-RU"/>
        </w:rPr>
        <w:t xml:space="preserve"> </w:t>
      </w:r>
      <w:r w:rsidRPr="00735CCC">
        <w:rPr>
          <w:rFonts w:ascii="Times New Roman" w:hAnsi="Times New Roman"/>
          <w:color w:val="000000"/>
          <w:sz w:val="28"/>
          <w:szCs w:val="28"/>
          <w:lang w:val="en-US"/>
        </w:rPr>
        <w:t>IgM</w:t>
      </w:r>
      <w:r w:rsidRPr="00735CCC">
        <w:rPr>
          <w:rFonts w:ascii="Times New Roman" w:hAnsi="Times New Roman"/>
          <w:color w:val="000000"/>
          <w:sz w:val="28"/>
          <w:szCs w:val="28"/>
          <w:lang w:val="ru-RU"/>
        </w:rPr>
        <w:t xml:space="preserve"> – в 9.5%</w:t>
      </w:r>
      <w:r w:rsidRPr="00394A94">
        <w:rPr>
          <w:rFonts w:ascii="Times New Roman" w:hAnsi="Times New Roman"/>
          <w:color w:val="000000"/>
          <w:sz w:val="28"/>
          <w:szCs w:val="28"/>
          <w:lang w:val="ru-RU"/>
        </w:rPr>
        <w:t xml:space="preserve"> </w:t>
      </w:r>
      <w:r w:rsidRPr="00735CCC">
        <w:rPr>
          <w:rFonts w:ascii="Times New Roman" w:hAnsi="Times New Roman"/>
          <w:color w:val="000000"/>
          <w:sz w:val="28"/>
          <w:szCs w:val="28"/>
          <w:lang w:val="ru-RU"/>
        </w:rPr>
        <w:t xml:space="preserve">от изследваните проби. Острият </w:t>
      </w:r>
      <w:r w:rsidRPr="00735CCC">
        <w:rPr>
          <w:rFonts w:ascii="Times New Roman" w:hAnsi="Times New Roman"/>
          <w:color w:val="000000"/>
          <w:sz w:val="28"/>
          <w:szCs w:val="28"/>
          <w:lang w:val="en-US"/>
        </w:rPr>
        <w:t>HEV</w:t>
      </w:r>
      <w:r w:rsidRPr="00735CCC">
        <w:rPr>
          <w:rFonts w:ascii="Times New Roman" w:hAnsi="Times New Roman"/>
          <w:color w:val="000000"/>
          <w:sz w:val="28"/>
          <w:szCs w:val="28"/>
          <w:lang w:val="ru-RU"/>
        </w:rPr>
        <w:t xml:space="preserve"> е характерен най-вече при мъжете (19.7% </w:t>
      </w:r>
      <w:r w:rsidRPr="00735CCC">
        <w:rPr>
          <w:rFonts w:ascii="Times New Roman" w:hAnsi="Times New Roman"/>
          <w:color w:val="000000"/>
          <w:sz w:val="28"/>
          <w:szCs w:val="28"/>
          <w:lang w:val="en-US"/>
        </w:rPr>
        <w:t>anti</w:t>
      </w:r>
      <w:r w:rsidRPr="00735CCC">
        <w:rPr>
          <w:rFonts w:ascii="Times New Roman" w:hAnsi="Times New Roman"/>
          <w:color w:val="000000"/>
          <w:sz w:val="28"/>
          <w:szCs w:val="28"/>
          <w:lang w:val="ru-RU"/>
        </w:rPr>
        <w:t>-</w:t>
      </w:r>
      <w:r w:rsidRPr="00735CCC">
        <w:rPr>
          <w:rFonts w:ascii="Times New Roman" w:hAnsi="Times New Roman"/>
          <w:color w:val="000000"/>
          <w:sz w:val="28"/>
          <w:szCs w:val="28"/>
          <w:lang w:val="en-US"/>
        </w:rPr>
        <w:t>HEV</w:t>
      </w:r>
      <w:r w:rsidRPr="00735CCC">
        <w:rPr>
          <w:rFonts w:ascii="Times New Roman" w:hAnsi="Times New Roman"/>
          <w:color w:val="000000"/>
          <w:sz w:val="28"/>
          <w:szCs w:val="28"/>
          <w:lang w:val="ru-RU"/>
        </w:rPr>
        <w:t xml:space="preserve"> </w:t>
      </w:r>
      <w:r w:rsidRPr="00735CCC">
        <w:rPr>
          <w:rFonts w:ascii="Times New Roman" w:hAnsi="Times New Roman"/>
          <w:color w:val="000000"/>
          <w:sz w:val="28"/>
          <w:szCs w:val="28"/>
          <w:lang w:val="en-US"/>
        </w:rPr>
        <w:t>IgM</w:t>
      </w:r>
      <w:r w:rsidRPr="00394A94">
        <w:rPr>
          <w:rFonts w:ascii="Times New Roman" w:hAnsi="Times New Roman"/>
          <w:color w:val="000000"/>
          <w:sz w:val="28"/>
          <w:szCs w:val="28"/>
          <w:lang w:val="ru-RU"/>
        </w:rPr>
        <w:t xml:space="preserve"> </w:t>
      </w:r>
      <w:r w:rsidRPr="00735CCC">
        <w:rPr>
          <w:rFonts w:ascii="Times New Roman" w:hAnsi="Times New Roman"/>
          <w:color w:val="000000"/>
          <w:sz w:val="28"/>
          <w:szCs w:val="28"/>
          <w:lang w:val="ru-RU"/>
        </w:rPr>
        <w:t xml:space="preserve">позитивни проби при пациенти от мъжки пол срещу 10.3% - от женски), а </w:t>
      </w:r>
      <w:r w:rsidRPr="00735CCC">
        <w:rPr>
          <w:rFonts w:ascii="Times New Roman" w:hAnsi="Times New Roman"/>
          <w:color w:val="000000"/>
          <w:sz w:val="28"/>
          <w:szCs w:val="28"/>
          <w:lang w:val="en-US"/>
        </w:rPr>
        <w:t>HAV</w:t>
      </w:r>
      <w:r w:rsidRPr="00735CCC">
        <w:rPr>
          <w:rFonts w:ascii="Times New Roman" w:hAnsi="Times New Roman"/>
          <w:color w:val="000000"/>
          <w:sz w:val="28"/>
          <w:szCs w:val="28"/>
          <w:lang w:val="ru-RU"/>
        </w:rPr>
        <w:t xml:space="preserve"> преобладава при</w:t>
      </w:r>
      <w:r w:rsidRPr="00394A94">
        <w:rPr>
          <w:rFonts w:ascii="Times New Roman" w:hAnsi="Times New Roman"/>
          <w:color w:val="000000"/>
          <w:sz w:val="28"/>
          <w:szCs w:val="28"/>
          <w:lang w:val="ru-RU"/>
        </w:rPr>
        <w:t xml:space="preserve"> </w:t>
      </w:r>
      <w:r w:rsidRPr="00735CCC">
        <w:rPr>
          <w:rFonts w:ascii="Times New Roman" w:hAnsi="Times New Roman"/>
          <w:color w:val="000000"/>
          <w:sz w:val="28"/>
          <w:szCs w:val="28"/>
          <w:lang w:val="ru-RU"/>
        </w:rPr>
        <w:t xml:space="preserve">пациентите от женски пол (12.5% положителни срещу 7.4% при мъжете). </w:t>
      </w:r>
      <w:r w:rsidRPr="00735CCC">
        <w:rPr>
          <w:rFonts w:ascii="Times New Roman" w:hAnsi="Times New Roman"/>
          <w:color w:val="000000"/>
          <w:sz w:val="28"/>
          <w:szCs w:val="28"/>
          <w:lang w:val="en-US"/>
        </w:rPr>
        <w:t>HAV</w:t>
      </w:r>
      <w:r w:rsidRPr="00735CCC">
        <w:rPr>
          <w:rFonts w:ascii="Times New Roman" w:hAnsi="Times New Roman"/>
          <w:color w:val="000000"/>
          <w:sz w:val="28"/>
          <w:szCs w:val="28"/>
          <w:lang w:val="ru-RU"/>
        </w:rPr>
        <w:t xml:space="preserve"> инфектира предимно</w:t>
      </w:r>
      <w:r w:rsidRPr="00394A94">
        <w:rPr>
          <w:rFonts w:ascii="Times New Roman" w:hAnsi="Times New Roman"/>
          <w:color w:val="000000"/>
          <w:sz w:val="28"/>
          <w:szCs w:val="28"/>
          <w:lang w:val="ru-RU"/>
        </w:rPr>
        <w:t xml:space="preserve"> </w:t>
      </w:r>
      <w:r w:rsidRPr="00735CCC">
        <w:rPr>
          <w:rFonts w:ascii="Times New Roman" w:hAnsi="Times New Roman"/>
          <w:color w:val="000000"/>
          <w:sz w:val="28"/>
          <w:szCs w:val="28"/>
          <w:lang w:val="ru-RU"/>
        </w:rPr>
        <w:t xml:space="preserve">млади индивиди, докато </w:t>
      </w:r>
      <w:r w:rsidRPr="00735CCC">
        <w:rPr>
          <w:rFonts w:ascii="Times New Roman" w:hAnsi="Times New Roman"/>
          <w:color w:val="000000"/>
          <w:sz w:val="28"/>
          <w:szCs w:val="28"/>
          <w:lang w:val="en-US"/>
        </w:rPr>
        <w:t>HEV</w:t>
      </w:r>
      <w:r w:rsidRPr="00735CCC">
        <w:rPr>
          <w:rFonts w:ascii="Times New Roman" w:hAnsi="Times New Roman"/>
          <w:color w:val="000000"/>
          <w:sz w:val="28"/>
          <w:szCs w:val="28"/>
          <w:lang w:val="ru-RU"/>
        </w:rPr>
        <w:t xml:space="preserve"> – по-възрастни. Случаите на остри </w:t>
      </w:r>
      <w:r w:rsidRPr="00735CCC">
        <w:rPr>
          <w:rFonts w:ascii="Times New Roman" w:hAnsi="Times New Roman"/>
          <w:color w:val="000000"/>
          <w:sz w:val="28"/>
          <w:szCs w:val="28"/>
          <w:lang w:val="en-US"/>
        </w:rPr>
        <w:t>HAV</w:t>
      </w:r>
      <w:r w:rsidRPr="00735CCC">
        <w:rPr>
          <w:rFonts w:ascii="Times New Roman" w:hAnsi="Times New Roman"/>
          <w:color w:val="000000"/>
          <w:sz w:val="28"/>
          <w:szCs w:val="28"/>
          <w:lang w:val="ru-RU"/>
        </w:rPr>
        <w:t xml:space="preserve"> и </w:t>
      </w:r>
      <w:r w:rsidRPr="00735CCC">
        <w:rPr>
          <w:rFonts w:ascii="Times New Roman" w:hAnsi="Times New Roman"/>
          <w:color w:val="000000"/>
          <w:sz w:val="28"/>
          <w:szCs w:val="28"/>
          <w:lang w:val="en-US"/>
        </w:rPr>
        <w:t>HEV</w:t>
      </w:r>
      <w:r w:rsidRPr="00735CCC">
        <w:rPr>
          <w:rFonts w:ascii="Times New Roman" w:hAnsi="Times New Roman"/>
          <w:color w:val="000000"/>
          <w:sz w:val="28"/>
          <w:szCs w:val="28"/>
          <w:lang w:val="ru-RU"/>
        </w:rPr>
        <w:t xml:space="preserve"> се срещат през цялата</w:t>
      </w:r>
      <w:r w:rsidRPr="00394A94">
        <w:rPr>
          <w:rFonts w:ascii="Times New Roman" w:hAnsi="Times New Roman"/>
          <w:color w:val="000000"/>
          <w:sz w:val="28"/>
          <w:szCs w:val="28"/>
          <w:lang w:val="ru-RU"/>
        </w:rPr>
        <w:t xml:space="preserve"> </w:t>
      </w:r>
      <w:r w:rsidRPr="00735CCC">
        <w:rPr>
          <w:rFonts w:ascii="Times New Roman" w:hAnsi="Times New Roman"/>
          <w:color w:val="000000"/>
          <w:sz w:val="28"/>
          <w:szCs w:val="28"/>
          <w:lang w:val="ru-RU"/>
        </w:rPr>
        <w:t xml:space="preserve">година, но се увеличават през зимните месеци. </w:t>
      </w:r>
      <w:r w:rsidRPr="00735CCC">
        <w:rPr>
          <w:rFonts w:ascii="Times New Roman" w:hAnsi="Times New Roman"/>
          <w:color w:val="000000"/>
          <w:sz w:val="28"/>
          <w:szCs w:val="28"/>
          <w:lang w:val="en-US"/>
        </w:rPr>
        <w:t>HEV</w:t>
      </w:r>
      <w:r w:rsidRPr="00735CCC">
        <w:rPr>
          <w:rFonts w:ascii="Times New Roman" w:hAnsi="Times New Roman"/>
          <w:color w:val="000000"/>
          <w:sz w:val="28"/>
          <w:szCs w:val="28"/>
          <w:lang w:val="ru-RU"/>
        </w:rPr>
        <w:t xml:space="preserve"> доминира видимо в епидемиологията на</w:t>
      </w:r>
      <w:r w:rsidRPr="00394A94">
        <w:rPr>
          <w:rFonts w:ascii="Times New Roman" w:hAnsi="Times New Roman"/>
          <w:color w:val="000000"/>
          <w:sz w:val="28"/>
          <w:szCs w:val="28"/>
          <w:lang w:val="ru-RU"/>
        </w:rPr>
        <w:t xml:space="preserve"> </w:t>
      </w:r>
      <w:r w:rsidRPr="00735CCC">
        <w:rPr>
          <w:rFonts w:ascii="Times New Roman" w:hAnsi="Times New Roman"/>
          <w:color w:val="000000"/>
          <w:sz w:val="28"/>
          <w:szCs w:val="28"/>
          <w:lang w:val="ru-RU"/>
        </w:rPr>
        <w:t>фекално-орално предаваемите хепатити сред хоспитализираните пациенти във Варна. Това показва</w:t>
      </w:r>
      <w:r w:rsidRPr="00394A94">
        <w:rPr>
          <w:rFonts w:ascii="Times New Roman" w:hAnsi="Times New Roman"/>
          <w:color w:val="000000"/>
          <w:sz w:val="28"/>
          <w:szCs w:val="28"/>
          <w:lang w:val="ru-RU"/>
        </w:rPr>
        <w:t xml:space="preserve"> </w:t>
      </w:r>
      <w:r w:rsidRPr="00735CCC">
        <w:rPr>
          <w:rFonts w:ascii="Times New Roman" w:hAnsi="Times New Roman"/>
          <w:color w:val="000000"/>
          <w:sz w:val="28"/>
          <w:szCs w:val="28"/>
          <w:lang w:val="ru-RU"/>
        </w:rPr>
        <w:t>нарастващото значение на хепатит Е за общественото здраве и нуждата от мерки на национално</w:t>
      </w:r>
      <w:r w:rsidRPr="00394A94">
        <w:rPr>
          <w:rFonts w:ascii="Times New Roman" w:hAnsi="Times New Roman"/>
          <w:color w:val="000000"/>
          <w:sz w:val="28"/>
          <w:szCs w:val="28"/>
          <w:lang w:val="ru-RU"/>
        </w:rPr>
        <w:t xml:space="preserve"> </w:t>
      </w:r>
      <w:r w:rsidRPr="00735CCC">
        <w:rPr>
          <w:rFonts w:ascii="Times New Roman" w:hAnsi="Times New Roman"/>
          <w:color w:val="000000"/>
          <w:sz w:val="28"/>
          <w:szCs w:val="28"/>
          <w:lang w:val="ru-RU"/>
        </w:rPr>
        <w:t>ниво за контрол над разпространението на инфекцията.</w:t>
      </w:r>
    </w:p>
    <w:p w:rsidR="0097395F" w:rsidRDefault="0097395F" w:rsidP="005E58B2">
      <w:pPr>
        <w:spacing w:line="360" w:lineRule="auto"/>
        <w:jc w:val="both"/>
        <w:rPr>
          <w:rFonts w:ascii="Times New Roman" w:hAnsi="Times New Roman"/>
          <w:sz w:val="28"/>
          <w:szCs w:val="28"/>
        </w:rPr>
      </w:pPr>
    </w:p>
    <w:p w:rsidR="0097395F" w:rsidRDefault="0097395F" w:rsidP="002350CB">
      <w:pPr>
        <w:spacing w:line="360" w:lineRule="auto"/>
        <w:jc w:val="center"/>
        <w:rPr>
          <w:rFonts w:ascii="Times New Roman" w:hAnsi="Times New Roman"/>
          <w:sz w:val="28"/>
          <w:szCs w:val="28"/>
        </w:rPr>
      </w:pPr>
      <w:r w:rsidRPr="00275F97">
        <w:rPr>
          <w:rFonts w:ascii="Times New Roman" w:hAnsi="Times New Roman"/>
          <w:sz w:val="28"/>
          <w:szCs w:val="28"/>
        </w:rPr>
        <w:lastRenderedPageBreak/>
        <w:t>Hepatitis A and Hepatitis E Virus in Patients with Acute Hepatitis – A Three-Year Hospital-Based, Retrospective Study</w:t>
      </w:r>
    </w:p>
    <w:p w:rsidR="0097395F" w:rsidRPr="00275F97" w:rsidRDefault="0097395F" w:rsidP="005E58B2">
      <w:pPr>
        <w:spacing w:line="360" w:lineRule="auto"/>
        <w:jc w:val="both"/>
        <w:rPr>
          <w:rFonts w:ascii="Times New Roman" w:hAnsi="Times New Roman"/>
          <w:sz w:val="28"/>
          <w:szCs w:val="28"/>
        </w:rPr>
      </w:pPr>
    </w:p>
    <w:p w:rsidR="0097395F" w:rsidRPr="00735CCC" w:rsidRDefault="0097395F" w:rsidP="005E58B2">
      <w:pPr>
        <w:spacing w:line="360" w:lineRule="auto"/>
        <w:ind w:firstLine="709"/>
        <w:jc w:val="both"/>
        <w:rPr>
          <w:rFonts w:ascii="Times New Roman" w:hAnsi="Times New Roman"/>
          <w:color w:val="000000"/>
          <w:sz w:val="28"/>
          <w:szCs w:val="28"/>
          <w:lang w:val="en-US"/>
        </w:rPr>
      </w:pPr>
      <w:r w:rsidRPr="00735CCC">
        <w:rPr>
          <w:rFonts w:ascii="Times New Roman" w:hAnsi="Times New Roman"/>
          <w:color w:val="000000"/>
          <w:sz w:val="28"/>
          <w:szCs w:val="28"/>
          <w:lang w:val="en-US"/>
        </w:rPr>
        <w:t>Hepatitis A (HAV) and hepatitis E (HEV) are widespread hepatitis vi</w:t>
      </w:r>
      <w:r>
        <w:rPr>
          <w:rFonts w:ascii="Times New Roman" w:hAnsi="Times New Roman"/>
          <w:color w:val="000000"/>
          <w:sz w:val="28"/>
          <w:szCs w:val="28"/>
          <w:lang w:val="en-US"/>
        </w:rPr>
        <w:t>ruses causing usually acute he</w:t>
      </w:r>
      <w:r w:rsidRPr="00735CCC">
        <w:rPr>
          <w:rFonts w:ascii="Times New Roman" w:hAnsi="Times New Roman"/>
          <w:color w:val="000000"/>
          <w:sz w:val="28"/>
          <w:szCs w:val="28"/>
          <w:lang w:val="en-US"/>
        </w:rPr>
        <w:t>patic disease with benign outcome. The current study aims to investigate the etiological role of HAV and</w:t>
      </w:r>
      <w:r>
        <w:rPr>
          <w:rFonts w:ascii="Times New Roman" w:hAnsi="Times New Roman"/>
          <w:color w:val="000000"/>
          <w:sz w:val="28"/>
          <w:szCs w:val="28"/>
          <w:lang w:val="en-US"/>
        </w:rPr>
        <w:t xml:space="preserve"> </w:t>
      </w:r>
      <w:r w:rsidRPr="00735CCC">
        <w:rPr>
          <w:rFonts w:ascii="Times New Roman" w:hAnsi="Times New Roman"/>
          <w:color w:val="000000"/>
          <w:sz w:val="28"/>
          <w:szCs w:val="28"/>
          <w:lang w:val="en-US"/>
        </w:rPr>
        <w:t>HEV in the hospitalized patients with symptoms of acute hepatitis. We r</w:t>
      </w:r>
      <w:r>
        <w:rPr>
          <w:rFonts w:ascii="Times New Roman" w:hAnsi="Times New Roman"/>
          <w:color w:val="000000"/>
          <w:sz w:val="28"/>
          <w:szCs w:val="28"/>
          <w:lang w:val="en-US"/>
        </w:rPr>
        <w:t>etrospectively examined the num</w:t>
      </w:r>
      <w:r w:rsidRPr="00735CCC">
        <w:rPr>
          <w:rFonts w:ascii="Times New Roman" w:hAnsi="Times New Roman"/>
          <w:color w:val="000000"/>
          <w:sz w:val="28"/>
          <w:szCs w:val="28"/>
          <w:lang w:val="en-US"/>
        </w:rPr>
        <w:t xml:space="preserve">ber of anti-HEV IgM and anti-HAV IgM positive serum samples obtained for a three-year period (2016-2018) in the Virology Laboratory of University Hospital St. Marina, </w:t>
      </w:r>
      <w:smartTag w:uri="urn:schemas-microsoft-com:office:smarttags" w:element="place">
        <w:smartTag w:uri="urn:schemas-microsoft-com:office:smarttags" w:element="City">
          <w:r w:rsidRPr="00735CCC">
            <w:rPr>
              <w:rFonts w:ascii="Times New Roman" w:hAnsi="Times New Roman"/>
              <w:color w:val="000000"/>
              <w:sz w:val="28"/>
              <w:szCs w:val="28"/>
              <w:lang w:val="en-US"/>
            </w:rPr>
            <w:t>Varna</w:t>
          </w:r>
        </w:smartTag>
        <w:r w:rsidRPr="00735CCC">
          <w:rPr>
            <w:rFonts w:ascii="Times New Roman" w:hAnsi="Times New Roman"/>
            <w:color w:val="000000"/>
            <w:sz w:val="28"/>
            <w:szCs w:val="28"/>
            <w:lang w:val="en-US"/>
          </w:rPr>
          <w:t xml:space="preserve">, </w:t>
        </w:r>
        <w:smartTag w:uri="urn:schemas-microsoft-com:office:smarttags" w:element="country-region">
          <w:r w:rsidRPr="00735CCC">
            <w:rPr>
              <w:rFonts w:ascii="Times New Roman" w:hAnsi="Times New Roman"/>
              <w:color w:val="000000"/>
              <w:sz w:val="28"/>
              <w:szCs w:val="28"/>
              <w:lang w:val="en-US"/>
            </w:rPr>
            <w:t>Bulgaria</w:t>
          </w:r>
        </w:smartTag>
      </w:smartTag>
      <w:r w:rsidRPr="00735CCC">
        <w:rPr>
          <w:rFonts w:ascii="Times New Roman" w:hAnsi="Times New Roman"/>
          <w:color w:val="000000"/>
          <w:sz w:val="28"/>
          <w:szCs w:val="28"/>
          <w:lang w:val="en-US"/>
        </w:rPr>
        <w:t>. Anti-HEV IgM was</w:t>
      </w:r>
      <w:r>
        <w:rPr>
          <w:rFonts w:ascii="Times New Roman" w:hAnsi="Times New Roman"/>
          <w:color w:val="000000"/>
          <w:sz w:val="28"/>
          <w:szCs w:val="28"/>
          <w:lang w:val="en-US"/>
        </w:rPr>
        <w:t xml:space="preserve"> </w:t>
      </w:r>
      <w:r w:rsidRPr="00735CCC">
        <w:rPr>
          <w:rFonts w:ascii="Times New Roman" w:hAnsi="Times New Roman"/>
          <w:color w:val="000000"/>
          <w:sz w:val="28"/>
          <w:szCs w:val="28"/>
          <w:lang w:val="en-US"/>
        </w:rPr>
        <w:t>detected in 16.0% and anti-HAV IgM – in 9.5% of the tested samples. Acute HEV affected mainly men</w:t>
      </w:r>
      <w:r>
        <w:rPr>
          <w:rFonts w:ascii="Times New Roman" w:hAnsi="Times New Roman"/>
          <w:color w:val="000000"/>
          <w:sz w:val="28"/>
          <w:szCs w:val="28"/>
          <w:lang w:val="en-US"/>
        </w:rPr>
        <w:t xml:space="preserve"> </w:t>
      </w:r>
      <w:r w:rsidRPr="00735CCC">
        <w:rPr>
          <w:rFonts w:ascii="Times New Roman" w:hAnsi="Times New Roman"/>
          <w:color w:val="000000"/>
          <w:sz w:val="28"/>
          <w:szCs w:val="28"/>
          <w:lang w:val="en-US"/>
        </w:rPr>
        <w:t>(19.7% positive anti-HEV IgM male samples versus 10.3% female), while HAV was more prevalent in</w:t>
      </w:r>
      <w:r>
        <w:rPr>
          <w:rFonts w:ascii="Times New Roman" w:hAnsi="Times New Roman"/>
          <w:color w:val="000000"/>
          <w:sz w:val="28"/>
          <w:szCs w:val="28"/>
          <w:lang w:val="en-US"/>
        </w:rPr>
        <w:t xml:space="preserve"> </w:t>
      </w:r>
      <w:r w:rsidRPr="00735CCC">
        <w:rPr>
          <w:rFonts w:ascii="Times New Roman" w:hAnsi="Times New Roman"/>
          <w:color w:val="000000"/>
          <w:sz w:val="28"/>
          <w:szCs w:val="28"/>
          <w:lang w:val="en-US"/>
        </w:rPr>
        <w:t>women (12.5% positive female samples versus 7.4% male). HAV infected mainly young individuals, while</w:t>
      </w:r>
      <w:r>
        <w:rPr>
          <w:rFonts w:ascii="Times New Roman" w:hAnsi="Times New Roman"/>
          <w:color w:val="000000"/>
          <w:sz w:val="28"/>
          <w:szCs w:val="28"/>
          <w:lang w:val="en-US"/>
        </w:rPr>
        <w:t xml:space="preserve"> </w:t>
      </w:r>
      <w:r w:rsidRPr="00735CCC">
        <w:rPr>
          <w:rFonts w:ascii="Times New Roman" w:hAnsi="Times New Roman"/>
          <w:color w:val="000000"/>
          <w:sz w:val="28"/>
          <w:szCs w:val="28"/>
          <w:lang w:val="en-US"/>
        </w:rPr>
        <w:t>HEV predominated in older ages. Finally, the cases of HAV and HEV were distributed all year long but they</w:t>
      </w:r>
      <w:r>
        <w:rPr>
          <w:rFonts w:ascii="Times New Roman" w:hAnsi="Times New Roman"/>
          <w:color w:val="000000"/>
          <w:sz w:val="28"/>
          <w:szCs w:val="28"/>
          <w:lang w:val="en-US"/>
        </w:rPr>
        <w:t xml:space="preserve"> </w:t>
      </w:r>
      <w:r w:rsidRPr="00735CCC">
        <w:rPr>
          <w:rFonts w:ascii="Times New Roman" w:hAnsi="Times New Roman"/>
          <w:color w:val="000000"/>
          <w:sz w:val="28"/>
          <w:szCs w:val="28"/>
          <w:lang w:val="en-US"/>
        </w:rPr>
        <w:t>are more prevalent in the cold months.</w:t>
      </w:r>
      <w:r>
        <w:rPr>
          <w:rFonts w:ascii="Times New Roman" w:hAnsi="Times New Roman"/>
          <w:color w:val="000000"/>
          <w:sz w:val="28"/>
          <w:szCs w:val="28"/>
          <w:lang w:val="en-US"/>
        </w:rPr>
        <w:t xml:space="preserve"> </w:t>
      </w:r>
      <w:r w:rsidRPr="00735CCC">
        <w:rPr>
          <w:rFonts w:ascii="Times New Roman" w:hAnsi="Times New Roman"/>
          <w:color w:val="000000"/>
          <w:sz w:val="28"/>
          <w:szCs w:val="28"/>
          <w:lang w:val="en-US"/>
        </w:rPr>
        <w:t>HEV clearly dominates in the epidemiology of fecal-orally transmitted hepatitis among hospitalized</w:t>
      </w:r>
      <w:r>
        <w:rPr>
          <w:rFonts w:ascii="Times New Roman" w:hAnsi="Times New Roman"/>
          <w:color w:val="000000"/>
          <w:sz w:val="28"/>
          <w:szCs w:val="28"/>
          <w:lang w:val="en-US"/>
        </w:rPr>
        <w:t xml:space="preserve"> </w:t>
      </w:r>
      <w:r w:rsidRPr="00735CCC">
        <w:rPr>
          <w:rFonts w:ascii="Times New Roman" w:hAnsi="Times New Roman"/>
          <w:color w:val="000000"/>
          <w:sz w:val="28"/>
          <w:szCs w:val="28"/>
          <w:lang w:val="en-US"/>
        </w:rPr>
        <w:t xml:space="preserve">patients in </w:t>
      </w:r>
      <w:smartTag w:uri="urn:schemas-microsoft-com:office:smarttags" w:element="place">
        <w:smartTag w:uri="urn:schemas-microsoft-com:office:smarttags" w:element="City">
          <w:r w:rsidRPr="00735CCC">
            <w:rPr>
              <w:rFonts w:ascii="Times New Roman" w:hAnsi="Times New Roman"/>
              <w:color w:val="000000"/>
              <w:sz w:val="28"/>
              <w:szCs w:val="28"/>
              <w:lang w:val="en-US"/>
            </w:rPr>
            <w:t>Varna</w:t>
          </w:r>
        </w:smartTag>
      </w:smartTag>
      <w:r w:rsidRPr="00735CCC">
        <w:rPr>
          <w:rFonts w:ascii="Times New Roman" w:hAnsi="Times New Roman"/>
          <w:color w:val="000000"/>
          <w:sz w:val="28"/>
          <w:szCs w:val="28"/>
          <w:lang w:val="en-US"/>
        </w:rPr>
        <w:t>. This shows the increasing importance of HEV for public health and the need for a specific</w:t>
      </w:r>
      <w:r>
        <w:rPr>
          <w:rFonts w:ascii="Times New Roman" w:hAnsi="Times New Roman"/>
          <w:color w:val="000000"/>
          <w:sz w:val="28"/>
          <w:szCs w:val="28"/>
          <w:lang w:val="en-US"/>
        </w:rPr>
        <w:t xml:space="preserve"> </w:t>
      </w:r>
      <w:r w:rsidRPr="00735CCC">
        <w:rPr>
          <w:rFonts w:ascii="Times New Roman" w:hAnsi="Times New Roman"/>
          <w:color w:val="000000"/>
          <w:sz w:val="28"/>
          <w:szCs w:val="28"/>
          <w:lang w:val="en-US"/>
        </w:rPr>
        <w:t>nationwide measure to control the spread of the infection.</w:t>
      </w:r>
    </w:p>
    <w:p w:rsidR="0097395F" w:rsidRPr="001F69D3" w:rsidRDefault="0097395F" w:rsidP="005E58B2">
      <w:pPr>
        <w:spacing w:line="360" w:lineRule="auto"/>
        <w:jc w:val="both"/>
        <w:rPr>
          <w:rFonts w:ascii="Times New Roman" w:hAnsi="Times New Roman"/>
          <w:color w:val="000000"/>
          <w:sz w:val="28"/>
          <w:szCs w:val="28"/>
          <w:lang w:val="en-GB"/>
        </w:rPr>
      </w:pPr>
    </w:p>
    <w:sectPr w:rsidR="0097395F" w:rsidRPr="001F69D3" w:rsidSect="00A41685">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95F" w:rsidRDefault="0097395F" w:rsidP="001B461A">
      <w:pPr>
        <w:spacing w:after="0" w:line="240" w:lineRule="auto"/>
      </w:pPr>
      <w:r>
        <w:separator/>
      </w:r>
    </w:p>
  </w:endnote>
  <w:endnote w:type="continuationSeparator" w:id="0">
    <w:p w:rsidR="0097395F" w:rsidRDefault="0097395F" w:rsidP="001B4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m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5F" w:rsidRDefault="00D105D1">
    <w:pPr>
      <w:pStyle w:val="a5"/>
      <w:jc w:val="right"/>
    </w:pPr>
    <w:r>
      <w:fldChar w:fldCharType="begin"/>
    </w:r>
    <w:r>
      <w:instrText>PAGE   \* MERGEFORMAT</w:instrText>
    </w:r>
    <w:r>
      <w:fldChar w:fldCharType="separate"/>
    </w:r>
    <w:r>
      <w:rPr>
        <w:noProof/>
      </w:rPr>
      <w:t>4</w:t>
    </w:r>
    <w:r>
      <w:rPr>
        <w:noProof/>
      </w:rPr>
      <w:fldChar w:fldCharType="end"/>
    </w:r>
  </w:p>
  <w:p w:rsidR="0097395F" w:rsidRDefault="009739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95F" w:rsidRDefault="0097395F" w:rsidP="001B461A">
      <w:pPr>
        <w:spacing w:after="0" w:line="240" w:lineRule="auto"/>
      </w:pPr>
      <w:r>
        <w:separator/>
      </w:r>
    </w:p>
  </w:footnote>
  <w:footnote w:type="continuationSeparator" w:id="0">
    <w:p w:rsidR="0097395F" w:rsidRDefault="0097395F" w:rsidP="001B46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7EC"/>
    <w:rsid w:val="000005E7"/>
    <w:rsid w:val="00003093"/>
    <w:rsid w:val="00003466"/>
    <w:rsid w:val="0001113F"/>
    <w:rsid w:val="000131A4"/>
    <w:rsid w:val="00017E14"/>
    <w:rsid w:val="00022DA8"/>
    <w:rsid w:val="0002366C"/>
    <w:rsid w:val="000243E5"/>
    <w:rsid w:val="0003249D"/>
    <w:rsid w:val="000338A8"/>
    <w:rsid w:val="00033B31"/>
    <w:rsid w:val="000349CB"/>
    <w:rsid w:val="00034A3B"/>
    <w:rsid w:val="00037038"/>
    <w:rsid w:val="00037BE0"/>
    <w:rsid w:val="000404C5"/>
    <w:rsid w:val="000415BC"/>
    <w:rsid w:val="000421D9"/>
    <w:rsid w:val="0004340C"/>
    <w:rsid w:val="00044335"/>
    <w:rsid w:val="000457E3"/>
    <w:rsid w:val="0004792B"/>
    <w:rsid w:val="00053096"/>
    <w:rsid w:val="00054E7D"/>
    <w:rsid w:val="000561E7"/>
    <w:rsid w:val="000568B7"/>
    <w:rsid w:val="00060050"/>
    <w:rsid w:val="00061EB3"/>
    <w:rsid w:val="000633B6"/>
    <w:rsid w:val="00066D08"/>
    <w:rsid w:val="00073239"/>
    <w:rsid w:val="0007625E"/>
    <w:rsid w:val="00080A56"/>
    <w:rsid w:val="000816F2"/>
    <w:rsid w:val="000847EB"/>
    <w:rsid w:val="000876B3"/>
    <w:rsid w:val="000921FF"/>
    <w:rsid w:val="000941C6"/>
    <w:rsid w:val="00094FB5"/>
    <w:rsid w:val="00095F62"/>
    <w:rsid w:val="00096C10"/>
    <w:rsid w:val="000974D1"/>
    <w:rsid w:val="00097C4B"/>
    <w:rsid w:val="000A40B1"/>
    <w:rsid w:val="000B1CD3"/>
    <w:rsid w:val="000B28DF"/>
    <w:rsid w:val="000C12AF"/>
    <w:rsid w:val="000C19DD"/>
    <w:rsid w:val="000C44E3"/>
    <w:rsid w:val="000C4FC4"/>
    <w:rsid w:val="000D03AD"/>
    <w:rsid w:val="000D262B"/>
    <w:rsid w:val="000D740B"/>
    <w:rsid w:val="000E1014"/>
    <w:rsid w:val="000E591D"/>
    <w:rsid w:val="000E77F1"/>
    <w:rsid w:val="000F3059"/>
    <w:rsid w:val="00100C29"/>
    <w:rsid w:val="00103073"/>
    <w:rsid w:val="0010395C"/>
    <w:rsid w:val="00103A42"/>
    <w:rsid w:val="0010587B"/>
    <w:rsid w:val="001100D3"/>
    <w:rsid w:val="001169DE"/>
    <w:rsid w:val="00121449"/>
    <w:rsid w:val="001232E6"/>
    <w:rsid w:val="00125B66"/>
    <w:rsid w:val="001312F2"/>
    <w:rsid w:val="001323BC"/>
    <w:rsid w:val="00135283"/>
    <w:rsid w:val="001367BD"/>
    <w:rsid w:val="00140508"/>
    <w:rsid w:val="00140EB0"/>
    <w:rsid w:val="0014579E"/>
    <w:rsid w:val="00151AF9"/>
    <w:rsid w:val="00156721"/>
    <w:rsid w:val="001567CB"/>
    <w:rsid w:val="00157D97"/>
    <w:rsid w:val="00157F62"/>
    <w:rsid w:val="00165DB8"/>
    <w:rsid w:val="00166A1C"/>
    <w:rsid w:val="00186689"/>
    <w:rsid w:val="001879EC"/>
    <w:rsid w:val="001936AA"/>
    <w:rsid w:val="00194970"/>
    <w:rsid w:val="00196691"/>
    <w:rsid w:val="001A34FC"/>
    <w:rsid w:val="001A5B8A"/>
    <w:rsid w:val="001B1A66"/>
    <w:rsid w:val="001B420E"/>
    <w:rsid w:val="001B461A"/>
    <w:rsid w:val="001B6086"/>
    <w:rsid w:val="001B6408"/>
    <w:rsid w:val="001C1B83"/>
    <w:rsid w:val="001C7673"/>
    <w:rsid w:val="001D1209"/>
    <w:rsid w:val="001E06EB"/>
    <w:rsid w:val="001E31C7"/>
    <w:rsid w:val="001E427D"/>
    <w:rsid w:val="001F015D"/>
    <w:rsid w:val="001F1E68"/>
    <w:rsid w:val="001F3B3A"/>
    <w:rsid w:val="001F53E8"/>
    <w:rsid w:val="001F69D3"/>
    <w:rsid w:val="001F77D5"/>
    <w:rsid w:val="00201B35"/>
    <w:rsid w:val="00201FFE"/>
    <w:rsid w:val="0020276E"/>
    <w:rsid w:val="002067BC"/>
    <w:rsid w:val="00215E14"/>
    <w:rsid w:val="00233912"/>
    <w:rsid w:val="002350CB"/>
    <w:rsid w:val="0023567D"/>
    <w:rsid w:val="002369F9"/>
    <w:rsid w:val="0024216B"/>
    <w:rsid w:val="00250ED7"/>
    <w:rsid w:val="002519C1"/>
    <w:rsid w:val="00255097"/>
    <w:rsid w:val="00265BD7"/>
    <w:rsid w:val="00275F97"/>
    <w:rsid w:val="00276ED8"/>
    <w:rsid w:val="00281A37"/>
    <w:rsid w:val="00284C8B"/>
    <w:rsid w:val="002855D4"/>
    <w:rsid w:val="00285CC8"/>
    <w:rsid w:val="002871B6"/>
    <w:rsid w:val="00290D3D"/>
    <w:rsid w:val="00294B77"/>
    <w:rsid w:val="002A1E53"/>
    <w:rsid w:val="002A2495"/>
    <w:rsid w:val="002A2C50"/>
    <w:rsid w:val="002B274C"/>
    <w:rsid w:val="002C1F1E"/>
    <w:rsid w:val="002C7AAF"/>
    <w:rsid w:val="002D2577"/>
    <w:rsid w:val="002E0DAF"/>
    <w:rsid w:val="002E6311"/>
    <w:rsid w:val="002F3B4D"/>
    <w:rsid w:val="002F749E"/>
    <w:rsid w:val="00300786"/>
    <w:rsid w:val="00300BDD"/>
    <w:rsid w:val="003075CC"/>
    <w:rsid w:val="0031087E"/>
    <w:rsid w:val="00311279"/>
    <w:rsid w:val="00315900"/>
    <w:rsid w:val="003162F3"/>
    <w:rsid w:val="003179EF"/>
    <w:rsid w:val="0032048C"/>
    <w:rsid w:val="00321D47"/>
    <w:rsid w:val="0032298A"/>
    <w:rsid w:val="003248CD"/>
    <w:rsid w:val="003328F0"/>
    <w:rsid w:val="003347EB"/>
    <w:rsid w:val="00344BC8"/>
    <w:rsid w:val="0035037B"/>
    <w:rsid w:val="00352212"/>
    <w:rsid w:val="00352619"/>
    <w:rsid w:val="003566AC"/>
    <w:rsid w:val="00366331"/>
    <w:rsid w:val="0037061E"/>
    <w:rsid w:val="003811C5"/>
    <w:rsid w:val="00384A9B"/>
    <w:rsid w:val="00385E8A"/>
    <w:rsid w:val="003908AB"/>
    <w:rsid w:val="00392790"/>
    <w:rsid w:val="00394047"/>
    <w:rsid w:val="00394A94"/>
    <w:rsid w:val="00396C19"/>
    <w:rsid w:val="003978A3"/>
    <w:rsid w:val="003A01DF"/>
    <w:rsid w:val="003A054A"/>
    <w:rsid w:val="003A0B72"/>
    <w:rsid w:val="003A1686"/>
    <w:rsid w:val="003B1038"/>
    <w:rsid w:val="003B43FC"/>
    <w:rsid w:val="003B57E2"/>
    <w:rsid w:val="003C05AF"/>
    <w:rsid w:val="003C0EB0"/>
    <w:rsid w:val="003C3DA8"/>
    <w:rsid w:val="003C5911"/>
    <w:rsid w:val="003D01E6"/>
    <w:rsid w:val="003D675E"/>
    <w:rsid w:val="003E29D1"/>
    <w:rsid w:val="003E5CEB"/>
    <w:rsid w:val="003F2222"/>
    <w:rsid w:val="00402508"/>
    <w:rsid w:val="00414EC3"/>
    <w:rsid w:val="0041569F"/>
    <w:rsid w:val="00416B4B"/>
    <w:rsid w:val="00417088"/>
    <w:rsid w:val="004230B6"/>
    <w:rsid w:val="00424C2A"/>
    <w:rsid w:val="00424F15"/>
    <w:rsid w:val="004253F7"/>
    <w:rsid w:val="00425618"/>
    <w:rsid w:val="004508A8"/>
    <w:rsid w:val="00450B15"/>
    <w:rsid w:val="00460E1C"/>
    <w:rsid w:val="0047111C"/>
    <w:rsid w:val="004763D7"/>
    <w:rsid w:val="00480501"/>
    <w:rsid w:val="00480926"/>
    <w:rsid w:val="00480F11"/>
    <w:rsid w:val="004827A4"/>
    <w:rsid w:val="00484D7B"/>
    <w:rsid w:val="0049112A"/>
    <w:rsid w:val="0049520C"/>
    <w:rsid w:val="00495891"/>
    <w:rsid w:val="00495D39"/>
    <w:rsid w:val="0049613D"/>
    <w:rsid w:val="004977CF"/>
    <w:rsid w:val="00497A84"/>
    <w:rsid w:val="004A3426"/>
    <w:rsid w:val="004A389D"/>
    <w:rsid w:val="004A4407"/>
    <w:rsid w:val="004A44D3"/>
    <w:rsid w:val="004A5E36"/>
    <w:rsid w:val="004A7DAD"/>
    <w:rsid w:val="004A7E30"/>
    <w:rsid w:val="004B11C6"/>
    <w:rsid w:val="004B6640"/>
    <w:rsid w:val="004B724F"/>
    <w:rsid w:val="004C0174"/>
    <w:rsid w:val="004C114C"/>
    <w:rsid w:val="004C1958"/>
    <w:rsid w:val="004C3D5A"/>
    <w:rsid w:val="004C4829"/>
    <w:rsid w:val="004C4CD9"/>
    <w:rsid w:val="004C4ED2"/>
    <w:rsid w:val="004D0544"/>
    <w:rsid w:val="004D40AC"/>
    <w:rsid w:val="004D47EC"/>
    <w:rsid w:val="004D7634"/>
    <w:rsid w:val="004D7AEB"/>
    <w:rsid w:val="004D7C31"/>
    <w:rsid w:val="004E4D42"/>
    <w:rsid w:val="004E5C66"/>
    <w:rsid w:val="004E6917"/>
    <w:rsid w:val="004F02E0"/>
    <w:rsid w:val="004F14A7"/>
    <w:rsid w:val="004F29F2"/>
    <w:rsid w:val="004F2C1F"/>
    <w:rsid w:val="004F4F7C"/>
    <w:rsid w:val="004F5328"/>
    <w:rsid w:val="004F6451"/>
    <w:rsid w:val="004F7AE8"/>
    <w:rsid w:val="00500114"/>
    <w:rsid w:val="005079C0"/>
    <w:rsid w:val="00512626"/>
    <w:rsid w:val="0051503E"/>
    <w:rsid w:val="00517881"/>
    <w:rsid w:val="00521EF0"/>
    <w:rsid w:val="0052793D"/>
    <w:rsid w:val="00527FF0"/>
    <w:rsid w:val="00531594"/>
    <w:rsid w:val="005326D1"/>
    <w:rsid w:val="00534E55"/>
    <w:rsid w:val="00537497"/>
    <w:rsid w:val="00540D79"/>
    <w:rsid w:val="00541D53"/>
    <w:rsid w:val="0054294C"/>
    <w:rsid w:val="00543087"/>
    <w:rsid w:val="00545571"/>
    <w:rsid w:val="005470FA"/>
    <w:rsid w:val="00552EE7"/>
    <w:rsid w:val="005556DF"/>
    <w:rsid w:val="0055602D"/>
    <w:rsid w:val="0055677C"/>
    <w:rsid w:val="00561003"/>
    <w:rsid w:val="00571562"/>
    <w:rsid w:val="0057449B"/>
    <w:rsid w:val="00575492"/>
    <w:rsid w:val="005776F5"/>
    <w:rsid w:val="00582C6A"/>
    <w:rsid w:val="00584092"/>
    <w:rsid w:val="00585228"/>
    <w:rsid w:val="00585815"/>
    <w:rsid w:val="00586AEF"/>
    <w:rsid w:val="00586FB8"/>
    <w:rsid w:val="00587EE6"/>
    <w:rsid w:val="00593096"/>
    <w:rsid w:val="005A75C4"/>
    <w:rsid w:val="005B13D0"/>
    <w:rsid w:val="005B48FB"/>
    <w:rsid w:val="005B5173"/>
    <w:rsid w:val="005B5FD5"/>
    <w:rsid w:val="005D0445"/>
    <w:rsid w:val="005D0BB0"/>
    <w:rsid w:val="005D509F"/>
    <w:rsid w:val="005D73F7"/>
    <w:rsid w:val="005E08C5"/>
    <w:rsid w:val="005E1CDF"/>
    <w:rsid w:val="005E2EFA"/>
    <w:rsid w:val="005E4442"/>
    <w:rsid w:val="005E58B2"/>
    <w:rsid w:val="005F04DD"/>
    <w:rsid w:val="005F1B36"/>
    <w:rsid w:val="005F2C8C"/>
    <w:rsid w:val="00604CE9"/>
    <w:rsid w:val="00605DED"/>
    <w:rsid w:val="00605F7F"/>
    <w:rsid w:val="0062623E"/>
    <w:rsid w:val="006300E1"/>
    <w:rsid w:val="006351F5"/>
    <w:rsid w:val="0063532B"/>
    <w:rsid w:val="00635CDA"/>
    <w:rsid w:val="00640B83"/>
    <w:rsid w:val="00643D1A"/>
    <w:rsid w:val="006510C7"/>
    <w:rsid w:val="00651A9A"/>
    <w:rsid w:val="006556AE"/>
    <w:rsid w:val="00656609"/>
    <w:rsid w:val="00656A25"/>
    <w:rsid w:val="00657C08"/>
    <w:rsid w:val="00662A3B"/>
    <w:rsid w:val="00663606"/>
    <w:rsid w:val="00664BA7"/>
    <w:rsid w:val="0066558C"/>
    <w:rsid w:val="006670DB"/>
    <w:rsid w:val="00667EA4"/>
    <w:rsid w:val="006742B7"/>
    <w:rsid w:val="006750CA"/>
    <w:rsid w:val="0067649F"/>
    <w:rsid w:val="00677A81"/>
    <w:rsid w:val="00685C7C"/>
    <w:rsid w:val="0068742A"/>
    <w:rsid w:val="006875A3"/>
    <w:rsid w:val="00687E34"/>
    <w:rsid w:val="006902FF"/>
    <w:rsid w:val="00694A01"/>
    <w:rsid w:val="006A3CBD"/>
    <w:rsid w:val="006A482E"/>
    <w:rsid w:val="006B05E5"/>
    <w:rsid w:val="006B2E6F"/>
    <w:rsid w:val="006B4405"/>
    <w:rsid w:val="006B6556"/>
    <w:rsid w:val="006C27B2"/>
    <w:rsid w:val="006D03CF"/>
    <w:rsid w:val="006D13C3"/>
    <w:rsid w:val="006D31C8"/>
    <w:rsid w:val="006D5835"/>
    <w:rsid w:val="006D6BBE"/>
    <w:rsid w:val="006E1304"/>
    <w:rsid w:val="006E2787"/>
    <w:rsid w:val="006F1AD6"/>
    <w:rsid w:val="006F1D6A"/>
    <w:rsid w:val="006F5865"/>
    <w:rsid w:val="007000A0"/>
    <w:rsid w:val="00703148"/>
    <w:rsid w:val="00704C46"/>
    <w:rsid w:val="00707C1B"/>
    <w:rsid w:val="007117A8"/>
    <w:rsid w:val="0071266D"/>
    <w:rsid w:val="007143E5"/>
    <w:rsid w:val="00717117"/>
    <w:rsid w:val="007200C2"/>
    <w:rsid w:val="0072112F"/>
    <w:rsid w:val="00721D0F"/>
    <w:rsid w:val="00722916"/>
    <w:rsid w:val="00733F83"/>
    <w:rsid w:val="007353B2"/>
    <w:rsid w:val="00735CCC"/>
    <w:rsid w:val="0073652E"/>
    <w:rsid w:val="0074199E"/>
    <w:rsid w:val="00741C16"/>
    <w:rsid w:val="007452A0"/>
    <w:rsid w:val="0074793C"/>
    <w:rsid w:val="0077001C"/>
    <w:rsid w:val="007713C6"/>
    <w:rsid w:val="007723F7"/>
    <w:rsid w:val="007726E9"/>
    <w:rsid w:val="00773265"/>
    <w:rsid w:val="007735BB"/>
    <w:rsid w:val="00773ABD"/>
    <w:rsid w:val="00773CA3"/>
    <w:rsid w:val="00774E90"/>
    <w:rsid w:val="007761EE"/>
    <w:rsid w:val="00783382"/>
    <w:rsid w:val="00784278"/>
    <w:rsid w:val="007864EB"/>
    <w:rsid w:val="00791965"/>
    <w:rsid w:val="007931D5"/>
    <w:rsid w:val="00793FFA"/>
    <w:rsid w:val="007949CB"/>
    <w:rsid w:val="00794D86"/>
    <w:rsid w:val="007A2A8C"/>
    <w:rsid w:val="007A5A47"/>
    <w:rsid w:val="007A5CD9"/>
    <w:rsid w:val="007B09E5"/>
    <w:rsid w:val="007B6721"/>
    <w:rsid w:val="007B6CF7"/>
    <w:rsid w:val="007B7408"/>
    <w:rsid w:val="007C05AF"/>
    <w:rsid w:val="007C09AB"/>
    <w:rsid w:val="007C0DE1"/>
    <w:rsid w:val="007C728F"/>
    <w:rsid w:val="007D12B3"/>
    <w:rsid w:val="007D440C"/>
    <w:rsid w:val="007D600B"/>
    <w:rsid w:val="007E31CC"/>
    <w:rsid w:val="007E53C7"/>
    <w:rsid w:val="007F4D72"/>
    <w:rsid w:val="007F6BE3"/>
    <w:rsid w:val="00801343"/>
    <w:rsid w:val="00803E47"/>
    <w:rsid w:val="00812BA2"/>
    <w:rsid w:val="0081511E"/>
    <w:rsid w:val="0082428D"/>
    <w:rsid w:val="00825346"/>
    <w:rsid w:val="00830685"/>
    <w:rsid w:val="00835899"/>
    <w:rsid w:val="00840D8F"/>
    <w:rsid w:val="00846C21"/>
    <w:rsid w:val="00852228"/>
    <w:rsid w:val="00852DAC"/>
    <w:rsid w:val="00853497"/>
    <w:rsid w:val="008657D3"/>
    <w:rsid w:val="008674D7"/>
    <w:rsid w:val="00867FF5"/>
    <w:rsid w:val="00870968"/>
    <w:rsid w:val="00870C6F"/>
    <w:rsid w:val="0087403E"/>
    <w:rsid w:val="008826CC"/>
    <w:rsid w:val="0088359A"/>
    <w:rsid w:val="0088528E"/>
    <w:rsid w:val="00886B5C"/>
    <w:rsid w:val="008916E1"/>
    <w:rsid w:val="008930C1"/>
    <w:rsid w:val="00895F4E"/>
    <w:rsid w:val="008A02CB"/>
    <w:rsid w:val="008A07E8"/>
    <w:rsid w:val="008A461C"/>
    <w:rsid w:val="008A55B9"/>
    <w:rsid w:val="008A6AAF"/>
    <w:rsid w:val="008B0779"/>
    <w:rsid w:val="008B0A84"/>
    <w:rsid w:val="008B7182"/>
    <w:rsid w:val="008B7F31"/>
    <w:rsid w:val="008C3B3A"/>
    <w:rsid w:val="008C4CDF"/>
    <w:rsid w:val="008C7D8D"/>
    <w:rsid w:val="008C7F72"/>
    <w:rsid w:val="008D068C"/>
    <w:rsid w:val="008E3848"/>
    <w:rsid w:val="008F03DA"/>
    <w:rsid w:val="008F2E7D"/>
    <w:rsid w:val="008F55E2"/>
    <w:rsid w:val="008F6E80"/>
    <w:rsid w:val="00907652"/>
    <w:rsid w:val="00907BD8"/>
    <w:rsid w:val="0091249E"/>
    <w:rsid w:val="009144E3"/>
    <w:rsid w:val="009147CE"/>
    <w:rsid w:val="00914FAA"/>
    <w:rsid w:val="0091736E"/>
    <w:rsid w:val="00917E60"/>
    <w:rsid w:val="009213CB"/>
    <w:rsid w:val="00921BAE"/>
    <w:rsid w:val="0092492A"/>
    <w:rsid w:val="00925EDF"/>
    <w:rsid w:val="00927398"/>
    <w:rsid w:val="009328E6"/>
    <w:rsid w:val="0093487D"/>
    <w:rsid w:val="00936309"/>
    <w:rsid w:val="00936A38"/>
    <w:rsid w:val="0094109B"/>
    <w:rsid w:val="0094381B"/>
    <w:rsid w:val="00947BA6"/>
    <w:rsid w:val="00947BB4"/>
    <w:rsid w:val="009500E0"/>
    <w:rsid w:val="009559E4"/>
    <w:rsid w:val="00961085"/>
    <w:rsid w:val="009612AE"/>
    <w:rsid w:val="00961F61"/>
    <w:rsid w:val="00962379"/>
    <w:rsid w:val="009638DC"/>
    <w:rsid w:val="00966505"/>
    <w:rsid w:val="00972E81"/>
    <w:rsid w:val="0097395F"/>
    <w:rsid w:val="009745F2"/>
    <w:rsid w:val="00974E3F"/>
    <w:rsid w:val="00974FF3"/>
    <w:rsid w:val="0097705F"/>
    <w:rsid w:val="00980F95"/>
    <w:rsid w:val="00982364"/>
    <w:rsid w:val="009843C9"/>
    <w:rsid w:val="009867F9"/>
    <w:rsid w:val="00987B95"/>
    <w:rsid w:val="00990AA4"/>
    <w:rsid w:val="0099186B"/>
    <w:rsid w:val="00994522"/>
    <w:rsid w:val="00995B3D"/>
    <w:rsid w:val="00996E88"/>
    <w:rsid w:val="009A265F"/>
    <w:rsid w:val="009A5B84"/>
    <w:rsid w:val="009B1B3D"/>
    <w:rsid w:val="009B7406"/>
    <w:rsid w:val="009C280B"/>
    <w:rsid w:val="009C2FFF"/>
    <w:rsid w:val="009C4957"/>
    <w:rsid w:val="009C524A"/>
    <w:rsid w:val="009D11E1"/>
    <w:rsid w:val="009D29BF"/>
    <w:rsid w:val="009D3638"/>
    <w:rsid w:val="009D6B18"/>
    <w:rsid w:val="009D7D78"/>
    <w:rsid w:val="009E3A89"/>
    <w:rsid w:val="009E490D"/>
    <w:rsid w:val="009F2D45"/>
    <w:rsid w:val="00A12367"/>
    <w:rsid w:val="00A1375E"/>
    <w:rsid w:val="00A1429C"/>
    <w:rsid w:val="00A16D1F"/>
    <w:rsid w:val="00A20D99"/>
    <w:rsid w:val="00A25F84"/>
    <w:rsid w:val="00A26871"/>
    <w:rsid w:val="00A273CE"/>
    <w:rsid w:val="00A27AA2"/>
    <w:rsid w:val="00A410CF"/>
    <w:rsid w:val="00A41320"/>
    <w:rsid w:val="00A41685"/>
    <w:rsid w:val="00A43664"/>
    <w:rsid w:val="00A44609"/>
    <w:rsid w:val="00A44C1A"/>
    <w:rsid w:val="00A4527A"/>
    <w:rsid w:val="00A478D4"/>
    <w:rsid w:val="00A50B8F"/>
    <w:rsid w:val="00A605CE"/>
    <w:rsid w:val="00A6143F"/>
    <w:rsid w:val="00A621F5"/>
    <w:rsid w:val="00A63B75"/>
    <w:rsid w:val="00A72331"/>
    <w:rsid w:val="00A73C30"/>
    <w:rsid w:val="00A73F36"/>
    <w:rsid w:val="00A81763"/>
    <w:rsid w:val="00A834CC"/>
    <w:rsid w:val="00A85C7E"/>
    <w:rsid w:val="00A87A91"/>
    <w:rsid w:val="00A90871"/>
    <w:rsid w:val="00A91FDC"/>
    <w:rsid w:val="00A934E6"/>
    <w:rsid w:val="00AA081D"/>
    <w:rsid w:val="00AA156E"/>
    <w:rsid w:val="00AA770E"/>
    <w:rsid w:val="00AA7B31"/>
    <w:rsid w:val="00AB39BF"/>
    <w:rsid w:val="00AB3FF8"/>
    <w:rsid w:val="00AB5068"/>
    <w:rsid w:val="00AB5CCF"/>
    <w:rsid w:val="00AB7ACC"/>
    <w:rsid w:val="00AB7E1C"/>
    <w:rsid w:val="00AC074C"/>
    <w:rsid w:val="00AC32B1"/>
    <w:rsid w:val="00AC50AF"/>
    <w:rsid w:val="00AC538C"/>
    <w:rsid w:val="00AC5A5B"/>
    <w:rsid w:val="00AD4481"/>
    <w:rsid w:val="00AD7379"/>
    <w:rsid w:val="00AE2A2C"/>
    <w:rsid w:val="00AE2D5A"/>
    <w:rsid w:val="00AE3A76"/>
    <w:rsid w:val="00AE69A6"/>
    <w:rsid w:val="00AE72FD"/>
    <w:rsid w:val="00AE7BCE"/>
    <w:rsid w:val="00AF22C6"/>
    <w:rsid w:val="00AF3AAC"/>
    <w:rsid w:val="00AF7B77"/>
    <w:rsid w:val="00AF7EEE"/>
    <w:rsid w:val="00B06A45"/>
    <w:rsid w:val="00B07983"/>
    <w:rsid w:val="00B10EF5"/>
    <w:rsid w:val="00B11800"/>
    <w:rsid w:val="00B11822"/>
    <w:rsid w:val="00B126F9"/>
    <w:rsid w:val="00B127B0"/>
    <w:rsid w:val="00B12BDD"/>
    <w:rsid w:val="00B1394A"/>
    <w:rsid w:val="00B14897"/>
    <w:rsid w:val="00B14E5A"/>
    <w:rsid w:val="00B15846"/>
    <w:rsid w:val="00B20209"/>
    <w:rsid w:val="00B207F1"/>
    <w:rsid w:val="00B21EE9"/>
    <w:rsid w:val="00B2212F"/>
    <w:rsid w:val="00B225A9"/>
    <w:rsid w:val="00B25DE3"/>
    <w:rsid w:val="00B26C0C"/>
    <w:rsid w:val="00B27A27"/>
    <w:rsid w:val="00B30062"/>
    <w:rsid w:val="00B32206"/>
    <w:rsid w:val="00B3238A"/>
    <w:rsid w:val="00B32457"/>
    <w:rsid w:val="00B40051"/>
    <w:rsid w:val="00B40542"/>
    <w:rsid w:val="00B41428"/>
    <w:rsid w:val="00B425F4"/>
    <w:rsid w:val="00B43714"/>
    <w:rsid w:val="00B4385F"/>
    <w:rsid w:val="00B475C1"/>
    <w:rsid w:val="00B47FDA"/>
    <w:rsid w:val="00B53C00"/>
    <w:rsid w:val="00B55278"/>
    <w:rsid w:val="00B60FC3"/>
    <w:rsid w:val="00B61130"/>
    <w:rsid w:val="00B630D3"/>
    <w:rsid w:val="00B63EEE"/>
    <w:rsid w:val="00B65C47"/>
    <w:rsid w:val="00B758A4"/>
    <w:rsid w:val="00B768CB"/>
    <w:rsid w:val="00B809B5"/>
    <w:rsid w:val="00B8175E"/>
    <w:rsid w:val="00B82C5C"/>
    <w:rsid w:val="00B87952"/>
    <w:rsid w:val="00B91834"/>
    <w:rsid w:val="00B928B7"/>
    <w:rsid w:val="00B94260"/>
    <w:rsid w:val="00B95B62"/>
    <w:rsid w:val="00B96BA6"/>
    <w:rsid w:val="00BA0580"/>
    <w:rsid w:val="00BA20D8"/>
    <w:rsid w:val="00BA29BF"/>
    <w:rsid w:val="00BA2FE9"/>
    <w:rsid w:val="00BA633B"/>
    <w:rsid w:val="00BA6C5D"/>
    <w:rsid w:val="00BB6E6E"/>
    <w:rsid w:val="00BC0638"/>
    <w:rsid w:val="00BC4E41"/>
    <w:rsid w:val="00BD0BFA"/>
    <w:rsid w:val="00BD145E"/>
    <w:rsid w:val="00BD5A94"/>
    <w:rsid w:val="00BD6781"/>
    <w:rsid w:val="00BE3BC1"/>
    <w:rsid w:val="00BE4491"/>
    <w:rsid w:val="00BF38DA"/>
    <w:rsid w:val="00C01C37"/>
    <w:rsid w:val="00C04DC8"/>
    <w:rsid w:val="00C05165"/>
    <w:rsid w:val="00C06AA7"/>
    <w:rsid w:val="00C06C4D"/>
    <w:rsid w:val="00C102CC"/>
    <w:rsid w:val="00C175BA"/>
    <w:rsid w:val="00C214F3"/>
    <w:rsid w:val="00C30E2F"/>
    <w:rsid w:val="00C32F60"/>
    <w:rsid w:val="00C33B78"/>
    <w:rsid w:val="00C40FA5"/>
    <w:rsid w:val="00C410D3"/>
    <w:rsid w:val="00C42DC3"/>
    <w:rsid w:val="00C44539"/>
    <w:rsid w:val="00C47922"/>
    <w:rsid w:val="00C5169E"/>
    <w:rsid w:val="00C5263D"/>
    <w:rsid w:val="00C61B91"/>
    <w:rsid w:val="00C62CB0"/>
    <w:rsid w:val="00C64977"/>
    <w:rsid w:val="00C67176"/>
    <w:rsid w:val="00C6771E"/>
    <w:rsid w:val="00C7184D"/>
    <w:rsid w:val="00C73816"/>
    <w:rsid w:val="00C7503E"/>
    <w:rsid w:val="00C7660F"/>
    <w:rsid w:val="00C77E8D"/>
    <w:rsid w:val="00C80962"/>
    <w:rsid w:val="00C82C34"/>
    <w:rsid w:val="00C87539"/>
    <w:rsid w:val="00C87E49"/>
    <w:rsid w:val="00C93519"/>
    <w:rsid w:val="00C96C8C"/>
    <w:rsid w:val="00C97E58"/>
    <w:rsid w:val="00CA0022"/>
    <w:rsid w:val="00CA174C"/>
    <w:rsid w:val="00CA24D7"/>
    <w:rsid w:val="00CA512B"/>
    <w:rsid w:val="00CA53B2"/>
    <w:rsid w:val="00CA68DB"/>
    <w:rsid w:val="00CB0B11"/>
    <w:rsid w:val="00CB2412"/>
    <w:rsid w:val="00CB3548"/>
    <w:rsid w:val="00CC1034"/>
    <w:rsid w:val="00CC4FA2"/>
    <w:rsid w:val="00CC7AF3"/>
    <w:rsid w:val="00CD294B"/>
    <w:rsid w:val="00CD421B"/>
    <w:rsid w:val="00CD5DA6"/>
    <w:rsid w:val="00CD6EF1"/>
    <w:rsid w:val="00CE1397"/>
    <w:rsid w:val="00CE5079"/>
    <w:rsid w:val="00CE7519"/>
    <w:rsid w:val="00CF2F9C"/>
    <w:rsid w:val="00CF537D"/>
    <w:rsid w:val="00D00157"/>
    <w:rsid w:val="00D054CA"/>
    <w:rsid w:val="00D105D1"/>
    <w:rsid w:val="00D1572C"/>
    <w:rsid w:val="00D2094C"/>
    <w:rsid w:val="00D24EDE"/>
    <w:rsid w:val="00D26E8D"/>
    <w:rsid w:val="00D26FEB"/>
    <w:rsid w:val="00D314A0"/>
    <w:rsid w:val="00D34CCB"/>
    <w:rsid w:val="00D35AE4"/>
    <w:rsid w:val="00D42DCD"/>
    <w:rsid w:val="00D44E1D"/>
    <w:rsid w:val="00D50D20"/>
    <w:rsid w:val="00D5324E"/>
    <w:rsid w:val="00D54CA4"/>
    <w:rsid w:val="00D577B4"/>
    <w:rsid w:val="00D603CF"/>
    <w:rsid w:val="00D650BE"/>
    <w:rsid w:val="00D65868"/>
    <w:rsid w:val="00D65FD0"/>
    <w:rsid w:val="00D7734C"/>
    <w:rsid w:val="00D77C6B"/>
    <w:rsid w:val="00D8019B"/>
    <w:rsid w:val="00D82708"/>
    <w:rsid w:val="00D84EE3"/>
    <w:rsid w:val="00D870ED"/>
    <w:rsid w:val="00D915A0"/>
    <w:rsid w:val="00D92398"/>
    <w:rsid w:val="00D93020"/>
    <w:rsid w:val="00D9683F"/>
    <w:rsid w:val="00DA49D9"/>
    <w:rsid w:val="00DA5390"/>
    <w:rsid w:val="00DA5E50"/>
    <w:rsid w:val="00DA6B63"/>
    <w:rsid w:val="00DA6E41"/>
    <w:rsid w:val="00DA6F6F"/>
    <w:rsid w:val="00DB208C"/>
    <w:rsid w:val="00DB2B61"/>
    <w:rsid w:val="00DB56FC"/>
    <w:rsid w:val="00DB6EF3"/>
    <w:rsid w:val="00DB7F4E"/>
    <w:rsid w:val="00DC1AFE"/>
    <w:rsid w:val="00DD170D"/>
    <w:rsid w:val="00DD23C2"/>
    <w:rsid w:val="00DD52D8"/>
    <w:rsid w:val="00DD5A6A"/>
    <w:rsid w:val="00DD714F"/>
    <w:rsid w:val="00DD7520"/>
    <w:rsid w:val="00DE2096"/>
    <w:rsid w:val="00DF4219"/>
    <w:rsid w:val="00DF6360"/>
    <w:rsid w:val="00E013FA"/>
    <w:rsid w:val="00E030A0"/>
    <w:rsid w:val="00E034CA"/>
    <w:rsid w:val="00E15463"/>
    <w:rsid w:val="00E16DB5"/>
    <w:rsid w:val="00E20DA5"/>
    <w:rsid w:val="00E22EB7"/>
    <w:rsid w:val="00E23F69"/>
    <w:rsid w:val="00E24816"/>
    <w:rsid w:val="00E30448"/>
    <w:rsid w:val="00E31F1E"/>
    <w:rsid w:val="00E33ED9"/>
    <w:rsid w:val="00E3470F"/>
    <w:rsid w:val="00E35093"/>
    <w:rsid w:val="00E3681B"/>
    <w:rsid w:val="00E37BD1"/>
    <w:rsid w:val="00E40112"/>
    <w:rsid w:val="00E40FA7"/>
    <w:rsid w:val="00E41110"/>
    <w:rsid w:val="00E414D6"/>
    <w:rsid w:val="00E42BEF"/>
    <w:rsid w:val="00E44985"/>
    <w:rsid w:val="00E45FCB"/>
    <w:rsid w:val="00E504AC"/>
    <w:rsid w:val="00E63E75"/>
    <w:rsid w:val="00E71A9F"/>
    <w:rsid w:val="00E72336"/>
    <w:rsid w:val="00E73DED"/>
    <w:rsid w:val="00E74D04"/>
    <w:rsid w:val="00E7633D"/>
    <w:rsid w:val="00E95DFD"/>
    <w:rsid w:val="00E972C5"/>
    <w:rsid w:val="00EA3F8E"/>
    <w:rsid w:val="00EA5CE8"/>
    <w:rsid w:val="00EA7170"/>
    <w:rsid w:val="00EB0252"/>
    <w:rsid w:val="00EB1218"/>
    <w:rsid w:val="00EB16C5"/>
    <w:rsid w:val="00EB3A5D"/>
    <w:rsid w:val="00EC5E7C"/>
    <w:rsid w:val="00ED15C2"/>
    <w:rsid w:val="00ED2E6E"/>
    <w:rsid w:val="00ED4C37"/>
    <w:rsid w:val="00ED522C"/>
    <w:rsid w:val="00EE0440"/>
    <w:rsid w:val="00EE36B2"/>
    <w:rsid w:val="00EE3D94"/>
    <w:rsid w:val="00EF3C7F"/>
    <w:rsid w:val="00EF460A"/>
    <w:rsid w:val="00EF4FF7"/>
    <w:rsid w:val="00EF65E2"/>
    <w:rsid w:val="00EF70ED"/>
    <w:rsid w:val="00F0032E"/>
    <w:rsid w:val="00F021FB"/>
    <w:rsid w:val="00F14A36"/>
    <w:rsid w:val="00F2390D"/>
    <w:rsid w:val="00F30F35"/>
    <w:rsid w:val="00F36727"/>
    <w:rsid w:val="00F37086"/>
    <w:rsid w:val="00F4150E"/>
    <w:rsid w:val="00F43B8F"/>
    <w:rsid w:val="00F445FA"/>
    <w:rsid w:val="00F46879"/>
    <w:rsid w:val="00F46889"/>
    <w:rsid w:val="00F50593"/>
    <w:rsid w:val="00F52B7B"/>
    <w:rsid w:val="00F55E45"/>
    <w:rsid w:val="00F55FED"/>
    <w:rsid w:val="00F5754D"/>
    <w:rsid w:val="00F63B0A"/>
    <w:rsid w:val="00F650A3"/>
    <w:rsid w:val="00F717CF"/>
    <w:rsid w:val="00F738C2"/>
    <w:rsid w:val="00F74161"/>
    <w:rsid w:val="00F75488"/>
    <w:rsid w:val="00F80BEF"/>
    <w:rsid w:val="00F84307"/>
    <w:rsid w:val="00F84758"/>
    <w:rsid w:val="00F920B2"/>
    <w:rsid w:val="00F96DAB"/>
    <w:rsid w:val="00FA386F"/>
    <w:rsid w:val="00FA46FB"/>
    <w:rsid w:val="00FA4E93"/>
    <w:rsid w:val="00FA6802"/>
    <w:rsid w:val="00FB5690"/>
    <w:rsid w:val="00FB56F7"/>
    <w:rsid w:val="00FB6769"/>
    <w:rsid w:val="00FC0711"/>
    <w:rsid w:val="00FC32E9"/>
    <w:rsid w:val="00FC39CB"/>
    <w:rsid w:val="00FC6747"/>
    <w:rsid w:val="00FD6BA0"/>
    <w:rsid w:val="00FE6FBC"/>
    <w:rsid w:val="00FF0705"/>
    <w:rsid w:val="00FF08C1"/>
    <w:rsid w:val="00FF1BF6"/>
    <w:rsid w:val="00FF3C6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contacts" w:name="S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68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uiPriority w:val="99"/>
    <w:rsid w:val="001F77D5"/>
    <w:rPr>
      <w:rFonts w:cs="Times New Roman"/>
    </w:rPr>
  </w:style>
  <w:style w:type="paragraph" w:styleId="a3">
    <w:name w:val="header"/>
    <w:basedOn w:val="a"/>
    <w:link w:val="a4"/>
    <w:uiPriority w:val="99"/>
    <w:rsid w:val="001B461A"/>
    <w:pPr>
      <w:tabs>
        <w:tab w:val="center" w:pos="4536"/>
        <w:tab w:val="right" w:pos="9072"/>
      </w:tabs>
      <w:spacing w:after="0" w:line="240" w:lineRule="auto"/>
    </w:pPr>
  </w:style>
  <w:style w:type="character" w:customStyle="1" w:styleId="a4">
    <w:name w:val="Горен колонтитул Знак"/>
    <w:basedOn w:val="a0"/>
    <w:link w:val="a3"/>
    <w:uiPriority w:val="99"/>
    <w:locked/>
    <w:rsid w:val="001B461A"/>
    <w:rPr>
      <w:rFonts w:cs="Times New Roman"/>
    </w:rPr>
  </w:style>
  <w:style w:type="paragraph" w:styleId="a5">
    <w:name w:val="footer"/>
    <w:basedOn w:val="a"/>
    <w:link w:val="a6"/>
    <w:uiPriority w:val="99"/>
    <w:rsid w:val="001B461A"/>
    <w:pPr>
      <w:tabs>
        <w:tab w:val="center" w:pos="4536"/>
        <w:tab w:val="right" w:pos="9072"/>
      </w:tabs>
      <w:spacing w:after="0" w:line="240" w:lineRule="auto"/>
    </w:pPr>
  </w:style>
  <w:style w:type="character" w:customStyle="1" w:styleId="a6">
    <w:name w:val="Долен колонтитул Знак"/>
    <w:basedOn w:val="a0"/>
    <w:link w:val="a5"/>
    <w:uiPriority w:val="99"/>
    <w:locked/>
    <w:rsid w:val="001B461A"/>
    <w:rPr>
      <w:rFonts w:cs="Times New Roman"/>
    </w:rPr>
  </w:style>
  <w:style w:type="character" w:styleId="a7">
    <w:name w:val="Strong"/>
    <w:basedOn w:val="a0"/>
    <w:uiPriority w:val="99"/>
    <w:qFormat/>
    <w:rsid w:val="00A834CC"/>
    <w:rPr>
      <w:rFonts w:cs="Times New Roman"/>
      <w:b/>
      <w:bCs/>
    </w:rPr>
  </w:style>
  <w:style w:type="paragraph" w:styleId="a8">
    <w:name w:val="Balloon Text"/>
    <w:basedOn w:val="a"/>
    <w:link w:val="a9"/>
    <w:uiPriority w:val="99"/>
    <w:semiHidden/>
    <w:rsid w:val="00667EA4"/>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locked/>
    <w:rsid w:val="00667EA4"/>
    <w:rPr>
      <w:rFonts w:ascii="Tahoma" w:hAnsi="Tahoma" w:cs="Tahoma"/>
      <w:sz w:val="16"/>
      <w:szCs w:val="16"/>
    </w:rPr>
  </w:style>
  <w:style w:type="character" w:styleId="aa">
    <w:name w:val="Hyperlink"/>
    <w:basedOn w:val="a0"/>
    <w:uiPriority w:val="99"/>
    <w:rsid w:val="00E504AC"/>
    <w:rPr>
      <w:rFonts w:cs="Times New Roman"/>
      <w:color w:val="0000FF"/>
      <w:u w:val="single"/>
    </w:rPr>
  </w:style>
  <w:style w:type="character" w:customStyle="1" w:styleId="titreblue">
    <w:name w:val="titreblue"/>
    <w:basedOn w:val="a0"/>
    <w:uiPriority w:val="99"/>
    <w:rsid w:val="00677A81"/>
    <w:rPr>
      <w:rFonts w:cs="Times New Roman"/>
    </w:rPr>
  </w:style>
  <w:style w:type="paragraph" w:customStyle="1" w:styleId="Default">
    <w:name w:val="Default"/>
    <w:uiPriority w:val="99"/>
    <w:rsid w:val="00994522"/>
    <w:pPr>
      <w:autoSpaceDE w:val="0"/>
      <w:autoSpaceDN w:val="0"/>
      <w:adjustRightInd w:val="0"/>
    </w:pPr>
    <w:rPr>
      <w:rFonts w:ascii="Arimo" w:hAnsi="Arimo" w:cs="Arimo"/>
      <w:color w:val="000000"/>
      <w:sz w:val="24"/>
      <w:szCs w:val="24"/>
    </w:rPr>
  </w:style>
  <w:style w:type="paragraph" w:customStyle="1" w:styleId="Pa9">
    <w:name w:val="Pa9"/>
    <w:basedOn w:val="Default"/>
    <w:next w:val="Default"/>
    <w:uiPriority w:val="99"/>
    <w:rsid w:val="00994522"/>
    <w:pPr>
      <w:spacing w:line="18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580442">
      <w:marLeft w:val="0"/>
      <w:marRight w:val="0"/>
      <w:marTop w:val="0"/>
      <w:marBottom w:val="0"/>
      <w:divBdr>
        <w:top w:val="none" w:sz="0" w:space="0" w:color="auto"/>
        <w:left w:val="none" w:sz="0" w:space="0" w:color="auto"/>
        <w:bottom w:val="none" w:sz="0" w:space="0" w:color="auto"/>
        <w:right w:val="none" w:sz="0" w:space="0" w:color="auto"/>
      </w:divBdr>
    </w:div>
    <w:div w:id="14285804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andfonline.com/doi/abs/10.1080/13102818.2020.1772105" TargetMode="External"/><Relationship Id="rId18" Type="http://schemas.openxmlformats.org/officeDocument/2006/relationships/hyperlink" Target="https://foliamedica.bg/article/47760/download/pdf_viewer/" TargetMode="External"/><Relationship Id="rId26" Type="http://schemas.openxmlformats.org/officeDocument/2006/relationships/hyperlink" Target="https://scholar.google.com/scholar?oi=bibs&amp;cluster=2026930030423128250&amp;btnI=1&amp;hl=en" TargetMode="External"/><Relationship Id="rId39" Type="http://schemas.openxmlformats.org/officeDocument/2006/relationships/theme" Target="theme/theme1.xml"/><Relationship Id="rId21" Type="http://schemas.openxmlformats.org/officeDocument/2006/relationships/hyperlink" Target="https://scholar.google.com/citations?view_op=view_citation&amp;hl=en&amp;user=UfWEl3MAAAAJ&amp;pagesize=80&amp;citation_for_view=UfWEl3MAAAAJ:ULOm3_A8WrAC" TargetMode="External"/><Relationship Id="rId34" Type="http://schemas.openxmlformats.org/officeDocument/2006/relationships/hyperlink" Target="https://scholar.google.com/scholar?oi=bibs&amp;cluster=11956043856606618966&amp;btnI=1&amp;hl=en" TargetMode="External"/><Relationship Id="rId7" Type="http://schemas.openxmlformats.org/officeDocument/2006/relationships/image" Target="media/image1.jpeg"/><Relationship Id="rId12" Type="http://schemas.openxmlformats.org/officeDocument/2006/relationships/hyperlink" Target="https://doi.org/10.1080/13102818.2020.1772105" TargetMode="External"/><Relationship Id="rId17" Type="http://schemas.openxmlformats.org/officeDocument/2006/relationships/hyperlink" Target="https://foliamedica.bg/article/47760/download/pdf_viewer/" TargetMode="External"/><Relationship Id="rId25" Type="http://schemas.openxmlformats.org/officeDocument/2006/relationships/hyperlink" Target="https://scholar.google.com/scholar?oi=bibs&amp;cluster=8309285178933266710&amp;btnI=1&amp;hl=en" TargetMode="External"/><Relationship Id="rId33" Type="http://schemas.openxmlformats.org/officeDocument/2006/relationships/hyperlink" Target="https://scholar.google.com/scholar?oi=bibs&amp;cluster=11956043856606618966&amp;btnI=1&amp;hl=en"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doi.org/10.5272/jimab.2021Supplement1" TargetMode="External"/><Relationship Id="rId20" Type="http://schemas.openxmlformats.org/officeDocument/2006/relationships/hyperlink" Target="https://doi.org/10.5272/jimab.2019251.2332" TargetMode="External"/><Relationship Id="rId29" Type="http://schemas.openxmlformats.org/officeDocument/2006/relationships/hyperlink" Target="https://doi.org/10.5272/jimab.2018244.2267"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cholar.google.com/scholar?oi=bibs&amp;cluster=15526163851546635296&amp;btnI=1&amp;hl=en" TargetMode="External"/><Relationship Id="rId24" Type="http://schemas.openxmlformats.org/officeDocument/2006/relationships/hyperlink" Target="https://scholar.google.com/scholar?oi=bibs&amp;cluster=8309285178933266710&amp;btnI=1&amp;hl=en" TargetMode="External"/><Relationship Id="rId32" Type="http://schemas.openxmlformats.org/officeDocument/2006/relationships/hyperlink" Target="https://scholar.google.com/scholar?oi=bibs&amp;cluster=17861814885583654468&amp;btnI=1&amp;hl=en"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journal-imab-bg.org/issues-2018/issue3/vol24issue3p2186-2189.html" TargetMode="External"/><Relationship Id="rId23" Type="http://schemas.openxmlformats.org/officeDocument/2006/relationships/hyperlink" Target="https://scholar.google.com/scholar?oi=bibs&amp;cluster=4542715770742102644&amp;btnI=1&amp;hl=en" TargetMode="External"/><Relationship Id="rId28" Type="http://schemas.openxmlformats.org/officeDocument/2006/relationships/hyperlink" Target="https://scholar.google.com/citations?view_op=view_citation&amp;hl=en&amp;user=UfWEl3MAAAAJ&amp;pagesize=80&amp;citation_for_view=UfWEl3MAAAAJ:KlAtU1dfN6UC" TargetMode="External"/><Relationship Id="rId36" Type="http://schemas.openxmlformats.org/officeDocument/2006/relationships/hyperlink" Target="https://scholar.google.com/scholar?oi=bibs&amp;cluster=2967059621643256488&amp;btnI=1&amp;hl=en" TargetMode="External"/><Relationship Id="rId10" Type="http://schemas.openxmlformats.org/officeDocument/2006/relationships/hyperlink" Target="https://www.journal-imab-bg.org/issues-2019/issue1/vol25issue1p2369-2372.html" TargetMode="External"/><Relationship Id="rId19" Type="http://schemas.openxmlformats.org/officeDocument/2006/relationships/hyperlink" Target="https://scholar.google.com/citations?view_op=view_citation&amp;hl=en&amp;user=UfWEl3MAAAAJ&amp;pagesize=80&amp;citation_for_view=UfWEl3MAAAAJ:ULOm3_A8WrAC" TargetMode="External"/><Relationship Id="rId31" Type="http://schemas.openxmlformats.org/officeDocument/2006/relationships/hyperlink" Target="https://scholar.google.com/scholar?oi=bibs&amp;cluster=17861814885583654468&amp;btnI=1&amp;hl=en" TargetMode="External"/><Relationship Id="rId4" Type="http://schemas.openxmlformats.org/officeDocument/2006/relationships/webSettings" Target="webSettings.xml"/><Relationship Id="rId9" Type="http://schemas.openxmlformats.org/officeDocument/2006/relationships/hyperlink" Target="https://doi.org/10.5272/jimab.2019251.2369" TargetMode="External"/><Relationship Id="rId14" Type="http://schemas.openxmlformats.org/officeDocument/2006/relationships/hyperlink" Target="https://www.journal-imab-bg.org/issues-2018/issue3/vol24issue3p2186-2189.html" TargetMode="External"/><Relationship Id="rId22" Type="http://schemas.openxmlformats.org/officeDocument/2006/relationships/hyperlink" Target="https://scholar.google.com/scholar?oi=bibs&amp;cluster=4542715770742102644&amp;btnI=1&amp;hl=en" TargetMode="External"/><Relationship Id="rId27" Type="http://schemas.openxmlformats.org/officeDocument/2006/relationships/hyperlink" Target="https://scholar.google.com/scholar?oi=bibs&amp;cluster=2026930030423128250&amp;btnI=1&amp;hl=en" TargetMode="External"/><Relationship Id="rId30" Type="http://schemas.openxmlformats.org/officeDocument/2006/relationships/hyperlink" Target="https://scholar.google.com/citations?view_op=view_citation&amp;hl=en&amp;user=UfWEl3MAAAAJ&amp;pagesize=80&amp;citation_for_view=UfWEl3MAAAAJ:KlAtU1dfN6UC" TargetMode="External"/><Relationship Id="rId35" Type="http://schemas.openxmlformats.org/officeDocument/2006/relationships/hyperlink" Target="https://scholar.google.com/scholar?oi=bibs&amp;cluster=2967059621643256488&amp;btnI=1&amp;hl=en" TargetMode="External"/><Relationship Id="rId8" Type="http://schemas.openxmlformats.org/officeDocument/2006/relationships/hyperlink" Target="http://www.journal-imab-bg.org/issues-2018/issue3/vol24issue3p2181-2185.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37</Pages>
  <Words>9158</Words>
  <Characters>56678</Characters>
  <Application>Microsoft Office Word</Application>
  <DocSecurity>0</DocSecurity>
  <Lines>472</Lines>
  <Paragraphs>131</Paragraphs>
  <ScaleCrop>false</ScaleCrop>
  <Company/>
  <LinksUpToDate>false</LinksUpToDate>
  <CharactersWithSpaces>65705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855</cp:revision>
  <cp:lastPrinted>2023-04-14T09:16:00Z</cp:lastPrinted>
  <dcterms:created xsi:type="dcterms:W3CDTF">2023-04-07T07:23:00Z</dcterms:created>
  <dcterms:modified xsi:type="dcterms:W3CDTF">2023-04-14T17:52:00Z</dcterms:modified>
</cp:coreProperties>
</file>