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3E" w:rsidRPr="00FF77F6" w:rsidRDefault="00FF77F6" w:rsidP="00FC303E">
      <w:pPr>
        <w:rPr>
          <w:color w:val="2F5496" w:themeColor="accent5" w:themeShade="BF"/>
          <w:sz w:val="24"/>
          <w:szCs w:val="24"/>
        </w:rPr>
      </w:pPr>
      <w:r w:rsidRPr="00FF77F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4ADAE7F" wp14:editId="060C186E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971550" cy="774065"/>
            <wp:effectExtent l="0" t="0" r="0" b="6985"/>
            <wp:wrapTight wrapText="bothSides">
              <wp:wrapPolygon edited="0">
                <wp:start x="5082" y="0"/>
                <wp:lineTo x="4235" y="532"/>
                <wp:lineTo x="3388" y="5316"/>
                <wp:lineTo x="3388" y="8505"/>
                <wp:lineTo x="0" y="12226"/>
                <wp:lineTo x="0" y="14884"/>
                <wp:lineTo x="424" y="17542"/>
                <wp:lineTo x="7200" y="21263"/>
                <wp:lineTo x="8047" y="21263"/>
                <wp:lineTo x="12282" y="21263"/>
                <wp:lineTo x="13129" y="21263"/>
                <wp:lineTo x="19906" y="17542"/>
                <wp:lineTo x="20753" y="12226"/>
                <wp:lineTo x="17365" y="7442"/>
                <wp:lineTo x="16518" y="1595"/>
                <wp:lineTo x="15671" y="0"/>
                <wp:lineTo x="5082" y="0"/>
              </wp:wrapPolygon>
            </wp:wrapTight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9715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03E" w:rsidRPr="00FF77F6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4083F55" wp14:editId="1B72518F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743075" cy="592455"/>
            <wp:effectExtent l="0" t="0" r="9525" b="0"/>
            <wp:wrapTight wrapText="bothSides">
              <wp:wrapPolygon edited="0">
                <wp:start x="3069" y="0"/>
                <wp:lineTo x="0" y="4862"/>
                <wp:lineTo x="0" y="16669"/>
                <wp:lineTo x="4013" y="20836"/>
                <wp:lineTo x="21010" y="20836"/>
                <wp:lineTo x="21482" y="11113"/>
                <wp:lineTo x="21482" y="0"/>
                <wp:lineTo x="306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3E" w:rsidRPr="00FF77F6">
        <w:rPr>
          <w:color w:val="2F5496" w:themeColor="accent5" w:themeShade="BF"/>
          <w:sz w:val="24"/>
          <w:szCs w:val="24"/>
          <w:lang w:val="en-US"/>
        </w:rPr>
        <w:t xml:space="preserve">       </w:t>
      </w:r>
      <w:r w:rsidR="00FC303E" w:rsidRPr="00FF77F6">
        <w:rPr>
          <w:color w:val="2F5496" w:themeColor="accent5" w:themeShade="BF"/>
          <w:sz w:val="24"/>
          <w:szCs w:val="24"/>
        </w:rPr>
        <w:t>МЕДИЦИНСКИ УНИВЕРСИТЕТ</w:t>
      </w:r>
    </w:p>
    <w:p w:rsidR="00FC303E" w:rsidRPr="00FF77F6" w:rsidRDefault="00FC303E" w:rsidP="00FC303E">
      <w:pPr>
        <w:rPr>
          <w:color w:val="2F5496" w:themeColor="accent5" w:themeShade="BF"/>
          <w:sz w:val="24"/>
          <w:szCs w:val="24"/>
        </w:rPr>
      </w:pPr>
      <w:r w:rsidRPr="00FF77F6">
        <w:rPr>
          <w:color w:val="2F5496" w:themeColor="accent5" w:themeShade="BF"/>
          <w:sz w:val="24"/>
          <w:szCs w:val="24"/>
        </w:rPr>
        <w:t>„ПРОФ. Д-Р ПАРАСКЕВ СТОЯНОВ” – ВАРНА</w:t>
      </w:r>
    </w:p>
    <w:p w:rsidR="00324969" w:rsidRPr="00FF77F6" w:rsidRDefault="00324969" w:rsidP="00E773A2">
      <w:pPr>
        <w:rPr>
          <w:sz w:val="24"/>
          <w:szCs w:val="24"/>
        </w:rPr>
      </w:pPr>
    </w:p>
    <w:p w:rsidR="00324969" w:rsidRPr="00FF77F6" w:rsidRDefault="00324969" w:rsidP="00324969">
      <w:pPr>
        <w:jc w:val="center"/>
        <w:rPr>
          <w:b/>
          <w:color w:val="C00000"/>
          <w:sz w:val="32"/>
          <w:szCs w:val="32"/>
        </w:rPr>
      </w:pPr>
      <w:r w:rsidRPr="00FF77F6">
        <w:rPr>
          <w:b/>
          <w:color w:val="C00000"/>
          <w:sz w:val="32"/>
          <w:szCs w:val="32"/>
        </w:rPr>
        <w:t xml:space="preserve">СПЕЦИАЛИСТ </w:t>
      </w:r>
      <w:r w:rsidRPr="00FF77F6">
        <w:rPr>
          <w:b/>
          <w:color w:val="C00000"/>
          <w:sz w:val="32"/>
          <w:szCs w:val="32"/>
        </w:rPr>
        <w:t>–</w:t>
      </w:r>
      <w:r w:rsidRPr="00FF77F6">
        <w:rPr>
          <w:b/>
          <w:color w:val="C00000"/>
          <w:sz w:val="32"/>
          <w:szCs w:val="32"/>
        </w:rPr>
        <w:t xml:space="preserve"> </w:t>
      </w:r>
      <w:r w:rsidRPr="00FF77F6">
        <w:rPr>
          <w:b/>
          <w:color w:val="C00000"/>
          <w:sz w:val="32"/>
          <w:szCs w:val="32"/>
        </w:rPr>
        <w:t>РАЗРАБОТКА НА НОВИ ПРОДУКТИ</w:t>
      </w:r>
    </w:p>
    <w:p w:rsidR="00BE06D8" w:rsidRPr="00E773A2" w:rsidRDefault="00A67502" w:rsidP="00747F4B">
      <w:pPr>
        <w:tabs>
          <w:tab w:val="left" w:pos="8505"/>
          <w:tab w:val="left" w:pos="8910"/>
          <w:tab w:val="left" w:pos="9639"/>
        </w:tabs>
        <w:spacing w:after="0" w:line="225" w:lineRule="atLeast"/>
        <w:ind w:right="142"/>
        <w:jc w:val="both"/>
        <w:rPr>
          <w:rFonts w:eastAsia="Times New Roman" w:cs="Times New Roman"/>
          <w:sz w:val="24"/>
          <w:szCs w:val="24"/>
          <w:u w:val="single"/>
        </w:rPr>
      </w:pPr>
      <w:r w:rsidRPr="00FF77F6">
        <w:rPr>
          <w:rFonts w:eastAsia="Times New Roman" w:cs="Times New Roman"/>
          <w:b/>
          <w:sz w:val="24"/>
          <w:szCs w:val="24"/>
        </w:rPr>
        <w:t>„</w:t>
      </w:r>
      <w:r w:rsidR="002E6C2F" w:rsidRPr="00FF77F6">
        <w:rPr>
          <w:rFonts w:eastAsia="Times New Roman" w:cs="Times New Roman"/>
          <w:b/>
          <w:sz w:val="24"/>
          <w:szCs w:val="24"/>
        </w:rPr>
        <w:t>Актавис България</w:t>
      </w:r>
      <w:r w:rsidRPr="00FF77F6">
        <w:rPr>
          <w:rFonts w:eastAsia="Times New Roman" w:cs="Times New Roman"/>
          <w:b/>
          <w:sz w:val="24"/>
          <w:szCs w:val="24"/>
        </w:rPr>
        <w:t>“</w:t>
      </w:r>
      <w:r w:rsidR="002E6C2F" w:rsidRPr="00FF77F6">
        <w:rPr>
          <w:rFonts w:eastAsia="Times New Roman" w:cs="Times New Roman"/>
          <w:b/>
          <w:sz w:val="24"/>
          <w:szCs w:val="24"/>
        </w:rPr>
        <w:t xml:space="preserve"> </w:t>
      </w:r>
      <w:r w:rsidRPr="00FF77F6">
        <w:rPr>
          <w:rFonts w:eastAsia="Times New Roman" w:cs="Times New Roman"/>
          <w:sz w:val="24"/>
          <w:szCs w:val="24"/>
        </w:rPr>
        <w:t>е част от „</w:t>
      </w:r>
      <w:r w:rsidRPr="00FF77F6">
        <w:rPr>
          <w:rFonts w:eastAsia="Times New Roman" w:cs="Times New Roman"/>
          <w:sz w:val="24"/>
          <w:szCs w:val="24"/>
        </w:rPr>
        <w:t>Актавис Груп</w:t>
      </w:r>
      <w:r w:rsidRPr="00FF77F6">
        <w:rPr>
          <w:rFonts w:eastAsia="Times New Roman" w:cs="Times New Roman"/>
          <w:sz w:val="24"/>
          <w:szCs w:val="24"/>
        </w:rPr>
        <w:t xml:space="preserve">", една </w:t>
      </w:r>
      <w:r w:rsidR="002E6C2F" w:rsidRPr="00FF77F6">
        <w:rPr>
          <w:rFonts w:eastAsia="Times New Roman" w:cs="Times New Roman"/>
          <w:sz w:val="24"/>
          <w:szCs w:val="24"/>
        </w:rPr>
        <w:t xml:space="preserve">от най-големите генерични </w:t>
      </w:r>
      <w:r w:rsidRPr="00FF77F6">
        <w:rPr>
          <w:rFonts w:eastAsia="Times New Roman" w:cs="Times New Roman"/>
          <w:sz w:val="24"/>
          <w:szCs w:val="24"/>
        </w:rPr>
        <w:t>фармацевтични компании в света</w:t>
      </w:r>
      <w:r w:rsidR="002E6C2F" w:rsidRPr="00FF77F6">
        <w:rPr>
          <w:rFonts w:eastAsia="Times New Roman" w:cs="Times New Roman"/>
          <w:sz w:val="24"/>
          <w:szCs w:val="24"/>
        </w:rPr>
        <w:t xml:space="preserve">. </w:t>
      </w:r>
      <w:r w:rsidRPr="00FF77F6">
        <w:rPr>
          <w:rFonts w:eastAsia="Times New Roman" w:cs="Times New Roman"/>
          <w:sz w:val="24"/>
          <w:szCs w:val="24"/>
        </w:rPr>
        <w:t xml:space="preserve">За компанията </w:t>
      </w:r>
      <w:r w:rsidR="002E6C2F" w:rsidRPr="00FF77F6">
        <w:rPr>
          <w:rFonts w:eastAsia="Times New Roman" w:cs="Times New Roman"/>
          <w:sz w:val="24"/>
          <w:szCs w:val="24"/>
        </w:rPr>
        <w:t>работят над 1500 служи</w:t>
      </w:r>
      <w:r w:rsidRPr="00FF77F6">
        <w:rPr>
          <w:rFonts w:eastAsia="Times New Roman" w:cs="Times New Roman"/>
          <w:sz w:val="24"/>
          <w:szCs w:val="24"/>
        </w:rPr>
        <w:t>тели в България</w:t>
      </w:r>
      <w:r w:rsidR="00BE06D8" w:rsidRPr="00FF77F6">
        <w:rPr>
          <w:rFonts w:eastAsia="Times New Roman" w:cs="Times New Roman"/>
          <w:sz w:val="24"/>
          <w:szCs w:val="24"/>
        </w:rPr>
        <w:t xml:space="preserve"> в градовете</w:t>
      </w:r>
      <w:r w:rsidR="002E6C2F" w:rsidRPr="00FF77F6">
        <w:rPr>
          <w:rFonts w:eastAsia="Times New Roman" w:cs="Times New Roman"/>
          <w:sz w:val="24"/>
          <w:szCs w:val="24"/>
        </w:rPr>
        <w:t xml:space="preserve"> Дупница и Троян, които отговарят на най-високите световни стандарти за качество на фармацевтичното производство</w:t>
      </w:r>
      <w:r w:rsidR="002E6C2F" w:rsidRPr="00FF77F6">
        <w:rPr>
          <w:rFonts w:eastAsia="Times New Roman" w:cs="Times New Roman"/>
          <w:sz w:val="24"/>
          <w:szCs w:val="24"/>
        </w:rPr>
        <w:t>.</w:t>
      </w:r>
      <w:r w:rsidR="000978ED" w:rsidRPr="00FF77F6">
        <w:rPr>
          <w:rFonts w:eastAsia="Times New Roman" w:cs="Times New Roman"/>
          <w:sz w:val="24"/>
          <w:szCs w:val="24"/>
        </w:rPr>
        <w:br/>
      </w:r>
      <w:r w:rsidR="000978ED" w:rsidRPr="00E773A2">
        <w:rPr>
          <w:rFonts w:eastAsia="Times New Roman" w:cs="Times New Roman"/>
          <w:b/>
          <w:i/>
          <w:sz w:val="24"/>
          <w:szCs w:val="24"/>
          <w:u w:val="single"/>
        </w:rPr>
        <w:t>Профил на позицията:</w:t>
      </w:r>
    </w:p>
    <w:p w:rsidR="00BE06D8" w:rsidRPr="00FF77F6" w:rsidRDefault="00BE06D8" w:rsidP="00BE06D8">
      <w:pPr>
        <w:pStyle w:val="ListParagraph"/>
        <w:numPr>
          <w:ilvl w:val="0"/>
          <w:numId w:val="3"/>
        </w:numPr>
        <w:tabs>
          <w:tab w:val="left" w:pos="8910"/>
        </w:tabs>
        <w:spacing w:after="0" w:line="225" w:lineRule="atLeast"/>
        <w:ind w:left="284" w:right="870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р</w:t>
      </w:r>
      <w:r w:rsidRPr="00FF77F6">
        <w:rPr>
          <w:rFonts w:eastAsia="Times New Roman" w:cs="Times New Roman"/>
          <w:sz w:val="24"/>
          <w:szCs w:val="24"/>
        </w:rPr>
        <w:t>азработва и внедрява в производството нови лекарствени форми и нови технологични</w:t>
      </w:r>
      <w:r w:rsidRPr="00FF77F6">
        <w:rPr>
          <w:rFonts w:eastAsia="Times New Roman" w:cs="Times New Roman"/>
          <w:sz w:val="24"/>
          <w:szCs w:val="24"/>
        </w:rPr>
        <w:t xml:space="preserve"> процеси;</w:t>
      </w:r>
    </w:p>
    <w:p w:rsidR="00BE06D8" w:rsidRPr="00FF77F6" w:rsidRDefault="00BE06D8" w:rsidP="00BE06D8">
      <w:pPr>
        <w:pStyle w:val="ListParagraph"/>
        <w:numPr>
          <w:ilvl w:val="0"/>
          <w:numId w:val="3"/>
        </w:numPr>
        <w:tabs>
          <w:tab w:val="left" w:pos="8910"/>
        </w:tabs>
        <w:spacing w:after="0" w:line="225" w:lineRule="atLeast"/>
        <w:ind w:left="284" w:right="567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о</w:t>
      </w:r>
      <w:r w:rsidRPr="00FF77F6">
        <w:rPr>
          <w:rFonts w:eastAsia="Times New Roman" w:cs="Times New Roman"/>
          <w:sz w:val="24"/>
          <w:szCs w:val="24"/>
        </w:rPr>
        <w:t>птимизира същес</w:t>
      </w:r>
      <w:r w:rsidRPr="00FF77F6">
        <w:rPr>
          <w:rFonts w:eastAsia="Times New Roman" w:cs="Times New Roman"/>
          <w:sz w:val="24"/>
          <w:szCs w:val="24"/>
        </w:rPr>
        <w:t>твуващите технологични процеси, и</w:t>
      </w:r>
      <w:r w:rsidRPr="00FF77F6">
        <w:rPr>
          <w:rFonts w:eastAsia="Times New Roman" w:cs="Times New Roman"/>
          <w:sz w:val="24"/>
          <w:szCs w:val="24"/>
        </w:rPr>
        <w:t>зготвя съпътства</w:t>
      </w:r>
      <w:r w:rsidRPr="00FF77F6">
        <w:rPr>
          <w:rFonts w:eastAsia="Times New Roman" w:cs="Times New Roman"/>
          <w:sz w:val="24"/>
          <w:szCs w:val="24"/>
        </w:rPr>
        <w:t>щата документация;</w:t>
      </w:r>
    </w:p>
    <w:p w:rsidR="00BE06D8" w:rsidRPr="00FF77F6" w:rsidRDefault="00BE06D8" w:rsidP="00BE06D8">
      <w:pPr>
        <w:pStyle w:val="ListParagraph"/>
        <w:numPr>
          <w:ilvl w:val="0"/>
          <w:numId w:val="3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Участва в трансфера на лекарствени продукти</w:t>
      </w:r>
      <w:r w:rsidRPr="00FF77F6">
        <w:rPr>
          <w:rFonts w:eastAsia="Times New Roman" w:cs="Times New Roman"/>
          <w:sz w:val="24"/>
          <w:szCs w:val="24"/>
        </w:rPr>
        <w:t xml:space="preserve">, изготвя трансферни </w:t>
      </w:r>
      <w:r w:rsidRPr="00FF77F6">
        <w:rPr>
          <w:rFonts w:eastAsia="Times New Roman" w:cs="Times New Roman"/>
          <w:sz w:val="24"/>
          <w:szCs w:val="24"/>
        </w:rPr>
        <w:t>протоколи и</w:t>
      </w:r>
    </w:p>
    <w:p w:rsidR="00BE06D8" w:rsidRPr="00FF77F6" w:rsidRDefault="00BE06D8" w:rsidP="00E773A2">
      <w:pPr>
        <w:pStyle w:val="ListParagraph"/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 xml:space="preserve"> доклади.</w:t>
      </w:r>
    </w:p>
    <w:p w:rsidR="00FF77F6" w:rsidRPr="00E773A2" w:rsidRDefault="000978ED" w:rsidP="00747F4B">
      <w:p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i/>
          <w:sz w:val="24"/>
          <w:szCs w:val="24"/>
          <w:u w:val="single"/>
        </w:rPr>
      </w:pPr>
      <w:r w:rsidRPr="00E773A2">
        <w:rPr>
          <w:rFonts w:eastAsia="Times New Roman" w:cs="Times New Roman"/>
          <w:b/>
          <w:i/>
          <w:sz w:val="24"/>
          <w:szCs w:val="24"/>
          <w:u w:val="single"/>
        </w:rPr>
        <w:t>Изисквания за кандидата</w:t>
      </w:r>
      <w:r w:rsidRPr="00E773A2">
        <w:rPr>
          <w:rFonts w:eastAsia="Times New Roman" w:cs="Times New Roman"/>
          <w:b/>
          <w:i/>
          <w:sz w:val="24"/>
          <w:szCs w:val="24"/>
          <w:u w:val="single"/>
        </w:rPr>
        <w:t>:</w:t>
      </w:r>
    </w:p>
    <w:p w:rsidR="00FF77F6" w:rsidRPr="00FF77F6" w:rsidRDefault="00BE06D8" w:rsidP="00BE06D8">
      <w:pPr>
        <w:pStyle w:val="ListParagraph"/>
        <w:numPr>
          <w:ilvl w:val="0"/>
          <w:numId w:val="5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в</w:t>
      </w:r>
      <w:r w:rsidRPr="00FF77F6">
        <w:rPr>
          <w:rFonts w:eastAsia="Times New Roman" w:cs="Times New Roman"/>
          <w:sz w:val="24"/>
          <w:szCs w:val="24"/>
        </w:rPr>
        <w:t xml:space="preserve">исше образование по специалност </w:t>
      </w:r>
      <w:r w:rsidRPr="00FF77F6">
        <w:rPr>
          <w:rFonts w:eastAsia="Times New Roman" w:cs="Times New Roman"/>
          <w:sz w:val="24"/>
          <w:szCs w:val="24"/>
        </w:rPr>
        <w:t>„</w:t>
      </w:r>
      <w:r w:rsidRPr="00FF77F6">
        <w:rPr>
          <w:rFonts w:eastAsia="Times New Roman" w:cs="Times New Roman"/>
          <w:sz w:val="24"/>
          <w:szCs w:val="24"/>
        </w:rPr>
        <w:t>Фармация</w:t>
      </w:r>
      <w:r w:rsidRPr="00FF77F6">
        <w:rPr>
          <w:rFonts w:eastAsia="Times New Roman" w:cs="Times New Roman"/>
          <w:sz w:val="24"/>
          <w:szCs w:val="24"/>
        </w:rPr>
        <w:t>“</w:t>
      </w:r>
      <w:r w:rsidR="00FF77F6" w:rsidRPr="00FF77F6">
        <w:rPr>
          <w:rFonts w:eastAsia="Times New Roman" w:cs="Times New Roman"/>
          <w:sz w:val="24"/>
          <w:szCs w:val="24"/>
        </w:rPr>
        <w:t>;</w:t>
      </w:r>
    </w:p>
    <w:p w:rsidR="00FF77F6" w:rsidRPr="00FF77F6" w:rsidRDefault="00FF77F6" w:rsidP="00E773A2">
      <w:pPr>
        <w:pStyle w:val="ListParagraph"/>
        <w:numPr>
          <w:ilvl w:val="0"/>
          <w:numId w:val="5"/>
        </w:numPr>
        <w:tabs>
          <w:tab w:val="left" w:pos="8910"/>
        </w:tabs>
        <w:spacing w:after="0" w:line="225" w:lineRule="atLeast"/>
        <w:ind w:left="284" w:right="567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о</w:t>
      </w:r>
      <w:r w:rsidR="00BE06D8" w:rsidRPr="00FF77F6">
        <w:rPr>
          <w:rFonts w:eastAsia="Times New Roman" w:cs="Times New Roman"/>
          <w:sz w:val="24"/>
          <w:szCs w:val="24"/>
        </w:rPr>
        <w:t>тлично познаване на процесите при разработването на лекарствени продукти – от фазата на изследването до реално производство</w:t>
      </w:r>
      <w:r w:rsidRPr="00FF77F6">
        <w:rPr>
          <w:rFonts w:eastAsia="Times New Roman" w:cs="Times New Roman"/>
          <w:sz w:val="24"/>
          <w:szCs w:val="24"/>
        </w:rPr>
        <w:t>;</w:t>
      </w:r>
    </w:p>
    <w:p w:rsidR="00FF77F6" w:rsidRPr="00FF77F6" w:rsidRDefault="00FF77F6" w:rsidP="00BE06D8">
      <w:pPr>
        <w:pStyle w:val="ListParagraph"/>
        <w:numPr>
          <w:ilvl w:val="0"/>
          <w:numId w:val="5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м</w:t>
      </w:r>
      <w:r w:rsidR="00BE06D8" w:rsidRPr="00FF77F6">
        <w:rPr>
          <w:rFonts w:eastAsia="Times New Roman" w:cs="Times New Roman"/>
          <w:sz w:val="24"/>
          <w:szCs w:val="24"/>
        </w:rPr>
        <w:t>ного добро владеене на английски език</w:t>
      </w:r>
      <w:r w:rsidRPr="00FF77F6">
        <w:rPr>
          <w:rFonts w:eastAsia="Times New Roman" w:cs="Times New Roman"/>
          <w:sz w:val="24"/>
          <w:szCs w:val="24"/>
        </w:rPr>
        <w:t>;</w:t>
      </w:r>
    </w:p>
    <w:p w:rsidR="00FF77F6" w:rsidRPr="00FF77F6" w:rsidRDefault="00FF77F6" w:rsidP="00BE06D8">
      <w:pPr>
        <w:pStyle w:val="ListParagraph"/>
        <w:numPr>
          <w:ilvl w:val="0"/>
          <w:numId w:val="5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п</w:t>
      </w:r>
      <w:r w:rsidR="00BE06D8" w:rsidRPr="00FF77F6">
        <w:rPr>
          <w:rFonts w:eastAsia="Times New Roman" w:cs="Times New Roman"/>
          <w:sz w:val="24"/>
          <w:szCs w:val="24"/>
        </w:rPr>
        <w:t>редишен опит в разработването и внедряването на лекарствени продукти в производството ще се счита за предимство</w:t>
      </w:r>
      <w:r w:rsidRPr="00FF77F6">
        <w:rPr>
          <w:rFonts w:eastAsia="Times New Roman" w:cs="Times New Roman"/>
          <w:sz w:val="24"/>
          <w:szCs w:val="24"/>
        </w:rPr>
        <w:t>;</w:t>
      </w:r>
    </w:p>
    <w:p w:rsidR="00FF77F6" w:rsidRPr="00FF77F6" w:rsidRDefault="00FF77F6" w:rsidP="00FF77F6">
      <w:pPr>
        <w:pStyle w:val="ListParagraph"/>
        <w:numPr>
          <w:ilvl w:val="0"/>
          <w:numId w:val="5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а</w:t>
      </w:r>
      <w:r w:rsidR="00BE06D8" w:rsidRPr="00FF77F6">
        <w:rPr>
          <w:rFonts w:eastAsia="Times New Roman" w:cs="Times New Roman"/>
          <w:sz w:val="24"/>
          <w:szCs w:val="24"/>
        </w:rPr>
        <w:t>налитично мислене и креативност</w:t>
      </w:r>
      <w:r w:rsidRPr="00FF77F6">
        <w:rPr>
          <w:rFonts w:eastAsia="Times New Roman" w:cs="Times New Roman"/>
          <w:sz w:val="24"/>
          <w:szCs w:val="24"/>
        </w:rPr>
        <w:t xml:space="preserve"> и у</w:t>
      </w:r>
      <w:r w:rsidRPr="00FF77F6">
        <w:rPr>
          <w:rFonts w:eastAsia="Times New Roman" w:cs="Times New Roman"/>
          <w:sz w:val="24"/>
          <w:szCs w:val="24"/>
        </w:rPr>
        <w:t>мения за работа в екип</w:t>
      </w:r>
      <w:r w:rsidRPr="00FF77F6">
        <w:rPr>
          <w:rFonts w:eastAsia="Times New Roman" w:cs="Times New Roman"/>
          <w:sz w:val="24"/>
          <w:szCs w:val="24"/>
        </w:rPr>
        <w:t>;</w:t>
      </w:r>
    </w:p>
    <w:p w:rsidR="00FF77F6" w:rsidRPr="00E773A2" w:rsidRDefault="000978ED" w:rsidP="00FF77F6">
      <w:p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i/>
          <w:sz w:val="24"/>
          <w:szCs w:val="24"/>
          <w:u w:val="single"/>
        </w:rPr>
      </w:pPr>
      <w:r w:rsidRPr="00E773A2">
        <w:rPr>
          <w:rFonts w:eastAsia="Times New Roman" w:cs="Times New Roman"/>
          <w:b/>
          <w:i/>
          <w:sz w:val="24"/>
          <w:szCs w:val="24"/>
          <w:u w:val="single"/>
        </w:rPr>
        <w:t>Компанията предлага</w:t>
      </w:r>
      <w:r w:rsidRPr="00E773A2">
        <w:rPr>
          <w:rFonts w:eastAsia="Times New Roman" w:cs="Times New Roman"/>
          <w:b/>
          <w:i/>
          <w:sz w:val="24"/>
          <w:szCs w:val="24"/>
          <w:u w:val="single"/>
        </w:rPr>
        <w:t>:</w:t>
      </w:r>
    </w:p>
    <w:p w:rsidR="00FF77F6" w:rsidRPr="00FF77F6" w:rsidRDefault="00FF77F6" w:rsidP="00FF77F6">
      <w:pPr>
        <w:pStyle w:val="ListParagraph"/>
        <w:numPr>
          <w:ilvl w:val="0"/>
          <w:numId w:val="7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b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и</w:t>
      </w:r>
      <w:r w:rsidR="003E116E" w:rsidRPr="00FF77F6">
        <w:rPr>
          <w:rFonts w:eastAsia="Times New Roman" w:cs="Times New Roman"/>
          <w:sz w:val="24"/>
          <w:szCs w:val="24"/>
        </w:rPr>
        <w:t>нтересна и предизвикателна работа в областта на развойната дейност</w:t>
      </w:r>
      <w:r w:rsidR="003E116E" w:rsidRPr="00FF77F6">
        <w:rPr>
          <w:rFonts w:eastAsia="Times New Roman" w:cs="Times New Roman"/>
          <w:sz w:val="24"/>
          <w:szCs w:val="24"/>
        </w:rPr>
        <w:t>;</w:t>
      </w:r>
    </w:p>
    <w:p w:rsidR="00FF77F6" w:rsidRPr="00FF77F6" w:rsidRDefault="00FF77F6" w:rsidP="00FF77F6">
      <w:pPr>
        <w:pStyle w:val="ListParagraph"/>
        <w:numPr>
          <w:ilvl w:val="0"/>
          <w:numId w:val="7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b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п</w:t>
      </w:r>
      <w:r w:rsidR="003E116E" w:rsidRPr="00FF77F6">
        <w:rPr>
          <w:rFonts w:eastAsia="Times New Roman" w:cs="Times New Roman"/>
          <w:sz w:val="24"/>
          <w:szCs w:val="24"/>
        </w:rPr>
        <w:t>озиция в световноизвестна фармацевтична компания, известна със своите добри практики, високи стандарти и изисквания</w:t>
      </w:r>
      <w:r w:rsidR="003E116E" w:rsidRPr="00FF77F6">
        <w:rPr>
          <w:rFonts w:eastAsia="Times New Roman" w:cs="Times New Roman"/>
          <w:sz w:val="24"/>
          <w:szCs w:val="24"/>
        </w:rPr>
        <w:t>;</w:t>
      </w:r>
      <w:r w:rsidR="003E116E" w:rsidRPr="00FF77F6">
        <w:rPr>
          <w:rFonts w:eastAsia="Times New Roman" w:cs="Times New Roman"/>
          <w:sz w:val="24"/>
          <w:szCs w:val="24"/>
        </w:rPr>
        <w:t xml:space="preserve"> </w:t>
      </w:r>
    </w:p>
    <w:p w:rsidR="00FF77F6" w:rsidRPr="00FF77F6" w:rsidRDefault="00FF77F6" w:rsidP="00FF77F6">
      <w:pPr>
        <w:pStyle w:val="ListParagraph"/>
        <w:numPr>
          <w:ilvl w:val="0"/>
          <w:numId w:val="7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b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д</w:t>
      </w:r>
      <w:r w:rsidR="003E116E" w:rsidRPr="00FF77F6">
        <w:rPr>
          <w:rFonts w:eastAsia="Times New Roman" w:cs="Times New Roman"/>
          <w:sz w:val="24"/>
          <w:szCs w:val="24"/>
        </w:rPr>
        <w:t>ългосрочно обучение и реални възможности за професионално развитие</w:t>
      </w:r>
      <w:r w:rsidR="003E116E" w:rsidRPr="00FF77F6">
        <w:rPr>
          <w:rFonts w:eastAsia="Times New Roman" w:cs="Times New Roman"/>
          <w:sz w:val="24"/>
          <w:szCs w:val="24"/>
        </w:rPr>
        <w:t>;</w:t>
      </w:r>
    </w:p>
    <w:p w:rsidR="00FF77F6" w:rsidRPr="00FF77F6" w:rsidRDefault="00FF77F6" w:rsidP="00FF77F6">
      <w:pPr>
        <w:pStyle w:val="ListParagraph"/>
        <w:numPr>
          <w:ilvl w:val="0"/>
          <w:numId w:val="7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b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с</w:t>
      </w:r>
      <w:r w:rsidR="003E116E" w:rsidRPr="00FF77F6">
        <w:rPr>
          <w:rFonts w:eastAsia="Times New Roman" w:cs="Times New Roman"/>
          <w:sz w:val="24"/>
          <w:szCs w:val="24"/>
        </w:rPr>
        <w:t>тимулиращо трудово възнаграждение и допълнителни социални придобивки</w:t>
      </w:r>
      <w:r w:rsidR="003E116E" w:rsidRPr="00FF77F6">
        <w:rPr>
          <w:rFonts w:eastAsia="Times New Roman" w:cs="Times New Roman"/>
          <w:sz w:val="24"/>
          <w:szCs w:val="24"/>
        </w:rPr>
        <w:t>;</w:t>
      </w:r>
    </w:p>
    <w:p w:rsidR="003E116E" w:rsidRPr="00747F4B" w:rsidRDefault="00FF77F6" w:rsidP="00FF77F6">
      <w:pPr>
        <w:pStyle w:val="ListParagraph"/>
        <w:numPr>
          <w:ilvl w:val="0"/>
          <w:numId w:val="7"/>
        </w:numPr>
        <w:tabs>
          <w:tab w:val="left" w:pos="8910"/>
        </w:tabs>
        <w:spacing w:after="0" w:line="225" w:lineRule="atLeast"/>
        <w:ind w:left="284" w:right="425"/>
        <w:rPr>
          <w:rFonts w:eastAsia="Times New Roman" w:cs="Times New Roman"/>
          <w:b/>
          <w:sz w:val="24"/>
          <w:szCs w:val="24"/>
        </w:rPr>
      </w:pPr>
      <w:r w:rsidRPr="00FF77F6">
        <w:rPr>
          <w:rFonts w:eastAsia="Times New Roman" w:cs="Times New Roman"/>
          <w:sz w:val="24"/>
          <w:szCs w:val="24"/>
        </w:rPr>
        <w:t>с</w:t>
      </w:r>
      <w:r w:rsidR="003E116E" w:rsidRPr="00FF77F6">
        <w:rPr>
          <w:rFonts w:eastAsia="Times New Roman" w:cs="Times New Roman"/>
          <w:sz w:val="24"/>
          <w:szCs w:val="24"/>
        </w:rPr>
        <w:t>ъвременна работна среда, апаратура и оборудване на световно ниво</w:t>
      </w:r>
      <w:r w:rsidR="003E116E" w:rsidRPr="00FF77F6">
        <w:rPr>
          <w:rFonts w:eastAsia="Times New Roman" w:cs="Times New Roman"/>
          <w:sz w:val="24"/>
          <w:szCs w:val="24"/>
        </w:rPr>
        <w:t>;</w:t>
      </w:r>
    </w:p>
    <w:p w:rsidR="00E773A2" w:rsidRPr="00747F4B" w:rsidRDefault="00747F4B" w:rsidP="00747F4B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bCs/>
          <w:iCs/>
          <w:sz w:val="24"/>
          <w:szCs w:val="24"/>
          <w:lang w:eastAsia="bg-BG"/>
        </w:rPr>
      </w:pPr>
      <w:r w:rsidRPr="00747F4B">
        <w:rPr>
          <w:rFonts w:eastAsia="Times New Roman" w:cstheme="minorHAnsi"/>
          <w:sz w:val="24"/>
          <w:szCs w:val="24"/>
          <w:lang w:eastAsia="bg-BG"/>
        </w:rPr>
        <w:t xml:space="preserve">При интерес към позицията </w:t>
      </w:r>
      <w:r>
        <w:rPr>
          <w:rFonts w:eastAsia="Times New Roman" w:cstheme="minorHAnsi"/>
          <w:sz w:val="24"/>
          <w:szCs w:val="24"/>
          <w:lang w:eastAsia="bg-BG"/>
        </w:rPr>
        <w:t>„</w:t>
      </w:r>
      <w:r>
        <w:rPr>
          <w:b/>
          <w:sz w:val="24"/>
          <w:szCs w:val="24"/>
        </w:rPr>
        <w:t>С</w:t>
      </w:r>
      <w:r w:rsidRPr="00747F4B">
        <w:rPr>
          <w:b/>
          <w:sz w:val="24"/>
          <w:szCs w:val="24"/>
        </w:rPr>
        <w:t>пециалист – разработка на нови продукти</w:t>
      </w:r>
      <w:r>
        <w:rPr>
          <w:b/>
          <w:sz w:val="24"/>
          <w:szCs w:val="24"/>
        </w:rPr>
        <w:t xml:space="preserve">“ </w:t>
      </w:r>
      <w:r w:rsidRPr="00747F4B">
        <w:rPr>
          <w:rFonts w:eastAsia="Times New Roman" w:cstheme="minorHAnsi"/>
          <w:sz w:val="24"/>
          <w:szCs w:val="24"/>
          <w:lang w:eastAsia="bg-BG"/>
        </w:rPr>
        <w:t xml:space="preserve">и желание за кандидатстване, </w:t>
      </w:r>
      <w:r w:rsidR="000978ED" w:rsidRPr="00747F4B">
        <w:rPr>
          <w:rFonts w:eastAsia="Times New Roman" w:cs="Times New Roman"/>
          <w:sz w:val="24"/>
          <w:szCs w:val="24"/>
        </w:rPr>
        <w:t xml:space="preserve">изпратете автобиография и мотивационно писмо до </w:t>
      </w:r>
      <w:r w:rsidR="000978ED" w:rsidRPr="00747F4B">
        <w:rPr>
          <w:rFonts w:eastAsia="Times New Roman" w:cs="Times New Roman"/>
          <w:b/>
          <w:sz w:val="24"/>
          <w:szCs w:val="24"/>
        </w:rPr>
        <w:t>18.11.2015г.</w:t>
      </w:r>
      <w:r w:rsidR="000978ED" w:rsidRPr="00747F4B">
        <w:rPr>
          <w:rFonts w:eastAsia="Times New Roman" w:cs="Times New Roman"/>
          <w:sz w:val="24"/>
          <w:szCs w:val="24"/>
        </w:rPr>
        <w:t>, като посочите референтния номер на позицията, за която кандидатствате.</w:t>
      </w:r>
      <w:r w:rsidR="00FF77F6" w:rsidRPr="00747F4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F77F6" w:rsidRPr="00747F4B">
        <w:rPr>
          <w:rFonts w:eastAsia="Times New Roman" w:cs="Times New Roman"/>
          <w:b/>
          <w:sz w:val="24"/>
          <w:szCs w:val="24"/>
        </w:rPr>
        <w:t>Ref.n</w:t>
      </w:r>
      <w:proofErr w:type="spellEnd"/>
      <w:r w:rsidR="00FF77F6" w:rsidRPr="00747F4B">
        <w:rPr>
          <w:rFonts w:eastAsia="Times New Roman" w:cs="Times New Roman"/>
          <w:b/>
          <w:sz w:val="24"/>
          <w:szCs w:val="24"/>
        </w:rPr>
        <w:t>. NPD1015</w:t>
      </w:r>
    </w:p>
    <w:p w:rsidR="003E116E" w:rsidRPr="00E773A2" w:rsidRDefault="003E116E" w:rsidP="00FF77F6">
      <w:pPr>
        <w:spacing w:line="240" w:lineRule="exact"/>
        <w:jc w:val="both"/>
        <w:rPr>
          <w:b/>
          <w:sz w:val="24"/>
          <w:szCs w:val="24"/>
          <w:u w:val="single"/>
        </w:rPr>
      </w:pPr>
      <w:r w:rsidRPr="00E773A2">
        <w:rPr>
          <w:b/>
          <w:sz w:val="24"/>
          <w:szCs w:val="24"/>
          <w:u w:val="single"/>
        </w:rPr>
        <w:t>ЦЕНТЪР ЗА КАРИЕРНО РАЗВИТИЕ</w:t>
      </w:r>
    </w:p>
    <w:p w:rsidR="003E116E" w:rsidRPr="00FF77F6" w:rsidRDefault="003E116E" w:rsidP="00FF77F6">
      <w:pPr>
        <w:spacing w:line="240" w:lineRule="exact"/>
        <w:jc w:val="both"/>
        <w:rPr>
          <w:color w:val="000000"/>
          <w:sz w:val="24"/>
          <w:szCs w:val="24"/>
        </w:rPr>
      </w:pPr>
      <w:r w:rsidRPr="00FF77F6">
        <w:rPr>
          <w:color w:val="000000"/>
          <w:sz w:val="24"/>
          <w:szCs w:val="24"/>
        </w:rPr>
        <w:t>МУ- Варна</w:t>
      </w:r>
    </w:p>
    <w:p w:rsidR="003E116E" w:rsidRPr="00FF77F6" w:rsidRDefault="003E116E" w:rsidP="00FF77F6">
      <w:pPr>
        <w:spacing w:line="240" w:lineRule="exact"/>
        <w:jc w:val="both"/>
        <w:rPr>
          <w:color w:val="000000"/>
          <w:sz w:val="24"/>
          <w:szCs w:val="24"/>
        </w:rPr>
      </w:pPr>
      <w:r w:rsidRPr="00FF77F6">
        <w:rPr>
          <w:color w:val="000000"/>
          <w:sz w:val="24"/>
          <w:szCs w:val="24"/>
        </w:rPr>
        <w:t>052/ 677084</w:t>
      </w:r>
    </w:p>
    <w:p w:rsidR="003E116E" w:rsidRPr="00E773A2" w:rsidRDefault="003E116E" w:rsidP="00E773A2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contextualSpacing/>
        <w:jc w:val="both"/>
        <w:rPr>
          <w:b/>
          <w:color w:val="FFFFFF"/>
          <w:sz w:val="24"/>
          <w:szCs w:val="24"/>
          <w:lang w:val="en-GB"/>
        </w:rPr>
      </w:pPr>
      <w:r w:rsidRPr="00FF77F6">
        <w:rPr>
          <w:b/>
          <w:color w:val="FFFFFF"/>
          <w:sz w:val="24"/>
          <w:szCs w:val="24"/>
          <w:lang w:val="en-GB"/>
        </w:rPr>
        <w:t>E-mail: kariera@mu-varna.bg</w:t>
      </w:r>
    </w:p>
    <w:p w:rsidR="00E773A2" w:rsidRPr="00FF77F6" w:rsidRDefault="00E773A2" w:rsidP="003E116E">
      <w:pPr>
        <w:spacing w:after="0" w:line="182" w:lineRule="atLeast"/>
        <w:jc w:val="both"/>
        <w:rPr>
          <w:rFonts w:eastAsia="Times New Roman" w:cs="Times New Roman"/>
          <w:b/>
          <w:color w:val="C00000"/>
          <w:sz w:val="24"/>
          <w:szCs w:val="24"/>
        </w:rPr>
      </w:pPr>
    </w:p>
    <w:p w:rsidR="003E116E" w:rsidRPr="003E116E" w:rsidRDefault="003E116E" w:rsidP="003E116E">
      <w:pPr>
        <w:spacing w:after="0" w:line="182" w:lineRule="atLeast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E773A2">
        <w:rPr>
          <w:rFonts w:eastAsia="Times New Roman" w:cs="Times New Roman"/>
          <w:b/>
          <w:sz w:val="24"/>
          <w:szCs w:val="24"/>
          <w:u w:val="single"/>
        </w:rPr>
        <w:t>„БАЛКАНФАРМА ТРОЯН АД“</w:t>
      </w:r>
    </w:p>
    <w:p w:rsidR="003E116E" w:rsidRPr="003E116E" w:rsidRDefault="003E116E" w:rsidP="003E116E">
      <w:pPr>
        <w:spacing w:after="0" w:line="182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FF77F6">
        <w:rPr>
          <w:rFonts w:eastAsia="Times New Roman" w:cs="Times New Roman"/>
          <w:color w:val="000000"/>
          <w:sz w:val="24"/>
          <w:szCs w:val="24"/>
        </w:rPr>
        <w:t>гр. Троян</w:t>
      </w:r>
    </w:p>
    <w:p w:rsidR="003E116E" w:rsidRPr="003E116E" w:rsidRDefault="00026581" w:rsidP="003E116E">
      <w:pPr>
        <w:spacing w:after="0" w:line="182" w:lineRule="atLeast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proofErr w:type="spellStart"/>
      <w:r w:rsidRPr="00FF77F6">
        <w:rPr>
          <w:rFonts w:eastAsia="Times New Roman" w:cs="Times New Roman"/>
          <w:color w:val="000000"/>
          <w:sz w:val="24"/>
          <w:szCs w:val="24"/>
        </w:rPr>
        <w:t>ул</w:t>
      </w:r>
      <w:proofErr w:type="spellEnd"/>
      <w:r w:rsidRPr="00FF77F6">
        <w:rPr>
          <w:rFonts w:eastAsia="Times New Roman" w:cs="Times New Roman"/>
          <w:color w:val="000000"/>
          <w:sz w:val="24"/>
          <w:szCs w:val="24"/>
        </w:rPr>
        <w:t>.“</w:t>
      </w:r>
      <w:r w:rsidR="003E116E" w:rsidRPr="00FF77F6">
        <w:rPr>
          <w:rFonts w:eastAsia="Times New Roman" w:cs="Times New Roman"/>
          <w:color w:val="000000"/>
          <w:sz w:val="24"/>
          <w:szCs w:val="24"/>
        </w:rPr>
        <w:t>Крайречна</w:t>
      </w:r>
      <w:r w:rsidR="003E116E" w:rsidRPr="003E116E">
        <w:rPr>
          <w:rFonts w:eastAsia="Times New Roman" w:cs="Times New Roman"/>
          <w:color w:val="000000"/>
          <w:sz w:val="24"/>
          <w:szCs w:val="24"/>
        </w:rPr>
        <w:t>“ №</w:t>
      </w:r>
      <w:r w:rsidR="003E116E" w:rsidRPr="00FF77F6">
        <w:rPr>
          <w:rFonts w:eastAsia="Times New Roman" w:cs="Times New Roman"/>
          <w:color w:val="000000"/>
          <w:sz w:val="24"/>
          <w:szCs w:val="24"/>
          <w:lang w:val="en-US"/>
        </w:rPr>
        <w:t>1</w:t>
      </w:r>
      <w:r w:rsidR="003E116E" w:rsidRPr="003E116E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</w:p>
    <w:p w:rsidR="003E116E" w:rsidRPr="00747F4B" w:rsidRDefault="003E116E" w:rsidP="00747F4B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auto"/>
        <w:contextualSpacing/>
        <w:jc w:val="both"/>
        <w:rPr>
          <w:rFonts w:eastAsia="Times New Roman" w:cs="Times New Roman"/>
          <w:b/>
          <w:color w:val="FFFFFF"/>
          <w:sz w:val="24"/>
          <w:szCs w:val="24"/>
          <w:lang w:val="en-GB" w:bidi="en-US"/>
        </w:rPr>
      </w:pPr>
      <w:r w:rsidRPr="003E116E">
        <w:rPr>
          <w:rFonts w:eastAsia="Times New Roman" w:cs="Times New Roman"/>
          <w:b/>
          <w:color w:val="FFFFFF"/>
          <w:sz w:val="24"/>
          <w:szCs w:val="24"/>
          <w:lang w:val="en-GB" w:bidi="en-US"/>
        </w:rPr>
        <w:t>E-mail:</w:t>
      </w:r>
      <w:r w:rsidRPr="00FF77F6">
        <w:rPr>
          <w:rFonts w:eastAsia="Times New Roman" w:cs="Times New Roman"/>
          <w:b/>
          <w:sz w:val="24"/>
          <w:szCs w:val="24"/>
        </w:rPr>
        <w:t xml:space="preserve"> </w:t>
      </w:r>
      <w:r w:rsidRPr="00FF77F6">
        <w:rPr>
          <w:rFonts w:eastAsia="Times New Roman" w:cs="Times New Roman"/>
          <w:b/>
          <w:sz w:val="24"/>
          <w:szCs w:val="24"/>
        </w:rPr>
        <w:t>JobsTroyan@actavis.com</w:t>
      </w:r>
      <w:bookmarkStart w:id="0" w:name="_GoBack"/>
      <w:bookmarkEnd w:id="0"/>
    </w:p>
    <w:sectPr w:rsidR="003E116E" w:rsidRPr="00747F4B" w:rsidSect="00747F4B">
      <w:pgSz w:w="12240" w:h="15840"/>
      <w:pgMar w:top="567" w:right="7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636"/>
    <w:multiLevelType w:val="hybridMultilevel"/>
    <w:tmpl w:val="7526A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77FE7"/>
    <w:multiLevelType w:val="hybridMultilevel"/>
    <w:tmpl w:val="1C0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8E"/>
    <w:multiLevelType w:val="hybridMultilevel"/>
    <w:tmpl w:val="2B68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75C6"/>
    <w:multiLevelType w:val="hybridMultilevel"/>
    <w:tmpl w:val="206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784C"/>
    <w:multiLevelType w:val="hybridMultilevel"/>
    <w:tmpl w:val="A822D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A0E5F32"/>
    <w:multiLevelType w:val="hybridMultilevel"/>
    <w:tmpl w:val="74521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1B13F1"/>
    <w:multiLevelType w:val="hybridMultilevel"/>
    <w:tmpl w:val="755A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E"/>
    <w:rsid w:val="00026581"/>
    <w:rsid w:val="000978ED"/>
    <w:rsid w:val="0015336E"/>
    <w:rsid w:val="001C796E"/>
    <w:rsid w:val="002012ED"/>
    <w:rsid w:val="002E6C2F"/>
    <w:rsid w:val="00324969"/>
    <w:rsid w:val="003E116E"/>
    <w:rsid w:val="0041699E"/>
    <w:rsid w:val="004B0AB2"/>
    <w:rsid w:val="00747F4B"/>
    <w:rsid w:val="00A67502"/>
    <w:rsid w:val="00BE06D8"/>
    <w:rsid w:val="00D002E9"/>
    <w:rsid w:val="00D82029"/>
    <w:rsid w:val="00E773A2"/>
    <w:rsid w:val="00FC303E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4BC6-5308-4479-A8D1-541694B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3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0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1</cp:revision>
  <dcterms:created xsi:type="dcterms:W3CDTF">2015-10-26T11:57:00Z</dcterms:created>
  <dcterms:modified xsi:type="dcterms:W3CDTF">2015-10-26T13:56:00Z</dcterms:modified>
</cp:coreProperties>
</file>